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7D311" w14:textId="3D198533" w:rsidR="00397A8E" w:rsidRDefault="00397A8E" w:rsidP="00397A8E">
      <w:pPr>
        <w:widowControl/>
        <w:shd w:val="clear" w:color="auto" w:fill="FFFFFF"/>
        <w:jc w:val="center"/>
        <w:rPr>
          <w:rFonts w:ascii="方正小标宋简体" w:eastAsia="方正小标宋简体" w:hAnsi="宋体" w:cs="宋体"/>
          <w:color w:val="333333"/>
          <w:kern w:val="0"/>
          <w:sz w:val="44"/>
          <w:szCs w:val="44"/>
        </w:rPr>
      </w:pPr>
      <w:bookmarkStart w:id="0" w:name="_GoBack"/>
      <w:r w:rsidRPr="00397A8E">
        <w:rPr>
          <w:rFonts w:ascii="方正小标宋简体" w:eastAsia="方正小标宋简体" w:hAnsi="宋体" w:cs="宋体" w:hint="eastAsia"/>
          <w:color w:val="333333"/>
          <w:kern w:val="0"/>
          <w:sz w:val="44"/>
          <w:szCs w:val="44"/>
        </w:rPr>
        <w:t>内蒙古自治区发展计划委员会关于核定建设工程施工图设计文件审查机构收费标准的复函</w:t>
      </w:r>
    </w:p>
    <w:p w14:paraId="1717DA15" w14:textId="061D20FE" w:rsidR="00397A8E" w:rsidRPr="00397A8E" w:rsidRDefault="00397A8E" w:rsidP="00397A8E">
      <w:pPr>
        <w:widowControl/>
        <w:shd w:val="clear" w:color="auto" w:fill="FFFFFF"/>
        <w:ind w:firstLine="480"/>
        <w:jc w:val="center"/>
        <w:rPr>
          <w:rFonts w:ascii="方正小标宋简体" w:eastAsia="方正小标宋简体" w:hAnsi="宋体" w:cs="宋体"/>
          <w:color w:val="333333"/>
          <w:kern w:val="0"/>
          <w:sz w:val="44"/>
          <w:szCs w:val="44"/>
        </w:rPr>
      </w:pPr>
      <w:r w:rsidRPr="00397A8E">
        <w:rPr>
          <w:rFonts w:ascii="宋体" w:eastAsia="宋体" w:hAnsi="宋体" w:cs="宋体" w:hint="eastAsia"/>
          <w:color w:val="333333"/>
          <w:kern w:val="0"/>
          <w:sz w:val="28"/>
          <w:szCs w:val="28"/>
        </w:rPr>
        <w:t>内计费字[2002]1007号</w:t>
      </w:r>
      <w:bookmarkEnd w:id="0"/>
    </w:p>
    <w:p w14:paraId="6272699D" w14:textId="77777777" w:rsidR="00397A8E" w:rsidRPr="00397A8E" w:rsidRDefault="00397A8E" w:rsidP="00397A8E">
      <w:pPr>
        <w:widowControl/>
        <w:shd w:val="clear" w:color="auto" w:fill="FFFFFF"/>
        <w:ind w:firstLine="480"/>
        <w:rPr>
          <w:rFonts w:ascii="仿宋_GB2312" w:eastAsia="仿宋_GB2312" w:hAnsi="宋体" w:cs="宋体"/>
          <w:color w:val="333333"/>
          <w:kern w:val="0"/>
          <w:sz w:val="32"/>
          <w:szCs w:val="32"/>
        </w:rPr>
      </w:pPr>
      <w:r w:rsidRPr="00397A8E">
        <w:rPr>
          <w:rFonts w:ascii="仿宋_GB2312" w:eastAsia="仿宋_GB2312" w:hAnsi="宋体" w:cs="宋体" w:hint="eastAsia"/>
          <w:color w:val="333333"/>
          <w:kern w:val="0"/>
          <w:sz w:val="32"/>
          <w:szCs w:val="32"/>
        </w:rPr>
        <w:t>自治区建设厅：</w:t>
      </w:r>
    </w:p>
    <w:p w14:paraId="5A4A8499" w14:textId="77777777" w:rsidR="00397A8E" w:rsidRPr="00397A8E" w:rsidRDefault="00397A8E" w:rsidP="00397A8E">
      <w:pPr>
        <w:widowControl/>
        <w:shd w:val="clear" w:color="auto" w:fill="FFFFFF"/>
        <w:ind w:firstLine="480"/>
        <w:rPr>
          <w:rFonts w:ascii="仿宋_GB2312" w:eastAsia="仿宋_GB2312" w:hAnsi="宋体" w:cs="宋体"/>
          <w:color w:val="333333"/>
          <w:kern w:val="0"/>
          <w:sz w:val="32"/>
          <w:szCs w:val="32"/>
        </w:rPr>
      </w:pPr>
      <w:r w:rsidRPr="00397A8E">
        <w:rPr>
          <w:rFonts w:ascii="仿宋_GB2312" w:eastAsia="仿宋_GB2312" w:hAnsi="宋体" w:cs="宋体" w:hint="eastAsia"/>
          <w:color w:val="333333"/>
          <w:kern w:val="0"/>
          <w:sz w:val="32"/>
          <w:szCs w:val="32"/>
        </w:rPr>
        <w:t>你厅《关于正式核定建设工程施工图设计文件审查机构收费标准的请示》(内建设函[2002]13号)收悉。从各级建设工程施工图设计文件审查机构对建设工程施工图设计文件审查收费标准试行一年来情况看，效果良好。为进一步加强对建设工程勘察设计质量的监督管理，确保建设工程质量，提高投资效益，保护国家财产和人民生命安全，根据国务院《建设工程质量管理条例》(国务院令第279号)和《内蒙古自治区人民政府办公厅关于转发国办发[1999]16号文件的通知》(内政办发[1999]5号)等有关法规及文件精神，结合我区施工图审查现状，经研究，现同意建设工程施工图设计审查机构对施工图设计文件审查时继续收取施工图设计审查费。现将具体收费标准及有关事项通知如下：</w:t>
      </w:r>
    </w:p>
    <w:p w14:paraId="77CDD63E" w14:textId="77777777" w:rsidR="00397A8E" w:rsidRPr="00397A8E" w:rsidRDefault="00397A8E" w:rsidP="00397A8E">
      <w:pPr>
        <w:widowControl/>
        <w:shd w:val="clear" w:color="auto" w:fill="FFFFFF"/>
        <w:ind w:firstLine="480"/>
        <w:rPr>
          <w:rFonts w:ascii="仿宋_GB2312" w:eastAsia="仿宋_GB2312" w:hAnsi="宋体" w:cs="宋体"/>
          <w:color w:val="333333"/>
          <w:kern w:val="0"/>
          <w:sz w:val="32"/>
          <w:szCs w:val="32"/>
        </w:rPr>
      </w:pPr>
      <w:r w:rsidRPr="00397A8E">
        <w:rPr>
          <w:rFonts w:ascii="仿宋_GB2312" w:eastAsia="仿宋_GB2312" w:hAnsi="宋体" w:cs="宋体" w:hint="eastAsia"/>
          <w:color w:val="333333"/>
          <w:kern w:val="0"/>
          <w:sz w:val="32"/>
          <w:szCs w:val="32"/>
        </w:rPr>
        <w:t>一、设计文件审查范围</w:t>
      </w:r>
    </w:p>
    <w:p w14:paraId="2EA1019C" w14:textId="77777777" w:rsidR="00397A8E" w:rsidRPr="00397A8E" w:rsidRDefault="00397A8E" w:rsidP="00397A8E">
      <w:pPr>
        <w:widowControl/>
        <w:shd w:val="clear" w:color="auto" w:fill="FFFFFF"/>
        <w:ind w:firstLine="480"/>
        <w:rPr>
          <w:rFonts w:ascii="仿宋_GB2312" w:eastAsia="仿宋_GB2312" w:hAnsi="宋体" w:cs="宋体"/>
          <w:color w:val="333333"/>
          <w:kern w:val="0"/>
          <w:sz w:val="32"/>
          <w:szCs w:val="32"/>
        </w:rPr>
      </w:pPr>
      <w:r w:rsidRPr="00397A8E">
        <w:rPr>
          <w:rFonts w:ascii="仿宋_GB2312" w:eastAsia="仿宋_GB2312" w:hAnsi="宋体" w:cs="宋体" w:hint="eastAsia"/>
          <w:color w:val="333333"/>
          <w:kern w:val="0"/>
          <w:sz w:val="32"/>
          <w:szCs w:val="32"/>
        </w:rPr>
        <w:t>即在自治区行政区域内，除铁道、交通、水利等专业建设工程以外的，其投资额在50万元以上或建筑面积在500</w:t>
      </w:r>
      <w:r w:rsidRPr="00397A8E">
        <w:rPr>
          <w:rFonts w:ascii="仿宋_GB2312" w:eastAsia="仿宋_GB2312" w:hAnsi="宋体" w:cs="宋体" w:hint="eastAsia"/>
          <w:color w:val="333333"/>
          <w:kern w:val="0"/>
          <w:sz w:val="32"/>
          <w:szCs w:val="32"/>
        </w:rPr>
        <w:lastRenderedPageBreak/>
        <w:t>平方米以上的各类新建、改建、扩建的建筑工程、城市市政公用工程、装饰装修工程等工程的设计施工图均在审查之列。</w:t>
      </w:r>
    </w:p>
    <w:p w14:paraId="71C78587" w14:textId="77777777" w:rsidR="00397A8E" w:rsidRPr="00397A8E" w:rsidRDefault="00397A8E" w:rsidP="00397A8E">
      <w:pPr>
        <w:widowControl/>
        <w:shd w:val="clear" w:color="auto" w:fill="FFFFFF"/>
        <w:ind w:firstLine="480"/>
        <w:rPr>
          <w:rFonts w:ascii="仿宋_GB2312" w:eastAsia="仿宋_GB2312" w:hAnsi="宋体" w:cs="宋体"/>
          <w:color w:val="333333"/>
          <w:kern w:val="0"/>
          <w:sz w:val="32"/>
          <w:szCs w:val="32"/>
        </w:rPr>
      </w:pPr>
      <w:r w:rsidRPr="00397A8E">
        <w:rPr>
          <w:rFonts w:ascii="仿宋_GB2312" w:eastAsia="仿宋_GB2312" w:hAnsi="宋体" w:cs="宋体" w:hint="eastAsia"/>
          <w:color w:val="333333"/>
          <w:kern w:val="0"/>
          <w:sz w:val="32"/>
          <w:szCs w:val="32"/>
        </w:rPr>
        <w:t>二、施工图设计文件审查收费标准</w:t>
      </w:r>
    </w:p>
    <w:p w14:paraId="0E5A6D4E" w14:textId="5DFCFAAE" w:rsidR="00397A8E" w:rsidRPr="00397A8E" w:rsidRDefault="00397A8E" w:rsidP="00397A8E">
      <w:pPr>
        <w:widowControl/>
        <w:shd w:val="clear" w:color="auto" w:fill="FFFFFF"/>
        <w:ind w:firstLine="480"/>
        <w:rPr>
          <w:rFonts w:ascii="仿宋_GB2312" w:eastAsia="仿宋_GB2312" w:hAnsi="宋体" w:cs="宋体"/>
          <w:color w:val="333333"/>
          <w:kern w:val="0"/>
          <w:sz w:val="32"/>
          <w:szCs w:val="32"/>
        </w:rPr>
      </w:pPr>
      <w:r w:rsidRPr="00397A8E">
        <w:rPr>
          <w:rFonts w:ascii="仿宋_GB2312" w:eastAsia="仿宋_GB2312" w:hAnsi="宋体" w:cs="宋体" w:hint="eastAsia"/>
          <w:color w:val="333333"/>
          <w:kern w:val="0"/>
          <w:sz w:val="32"/>
          <w:szCs w:val="32"/>
        </w:rPr>
        <w:t>施工图设计审查收费的计算方法是以建设单位送审的建筑安装工程直接费为基数，采取分档累进计收办法。具体收费标准为：1000万元以下的工程，按1.8</w:t>
      </w:r>
      <w:r w:rsidR="00772B30" w:rsidRPr="00397A8E">
        <w:rPr>
          <w:rFonts w:ascii="仿宋_GB2312" w:eastAsia="仿宋_GB2312" w:hAnsi="宋体" w:cs="宋体" w:hint="eastAsia"/>
          <w:color w:val="333333"/>
          <w:kern w:val="0"/>
          <w:sz w:val="32"/>
          <w:szCs w:val="32"/>
        </w:rPr>
        <w:t>‰</w:t>
      </w:r>
      <w:r w:rsidRPr="00397A8E">
        <w:rPr>
          <w:rFonts w:ascii="仿宋_GB2312" w:eastAsia="仿宋_GB2312" w:hAnsi="宋体" w:cs="宋体" w:hint="eastAsia"/>
          <w:color w:val="333333"/>
          <w:kern w:val="0"/>
          <w:sz w:val="32"/>
          <w:szCs w:val="32"/>
        </w:rPr>
        <w:t>。收取；1000--5000万元的工程，按1.2‰收取；5000万元以上的工程，按1.0‰收取。对区外勘察设计单位到我区承接工程任务的，施工图审查收费另行收取勘察设计费的1.5%的勘察、设计资格审查费。</w:t>
      </w:r>
    </w:p>
    <w:p w14:paraId="3E1FF41F" w14:textId="77777777" w:rsidR="00397A8E" w:rsidRPr="00397A8E" w:rsidRDefault="00397A8E" w:rsidP="00397A8E">
      <w:pPr>
        <w:widowControl/>
        <w:shd w:val="clear" w:color="auto" w:fill="FFFFFF"/>
        <w:ind w:firstLine="480"/>
        <w:rPr>
          <w:rFonts w:ascii="仿宋_GB2312" w:eastAsia="仿宋_GB2312" w:hAnsi="宋体" w:cs="宋体"/>
          <w:color w:val="333333"/>
          <w:kern w:val="0"/>
          <w:sz w:val="32"/>
          <w:szCs w:val="32"/>
        </w:rPr>
      </w:pPr>
      <w:r w:rsidRPr="00397A8E">
        <w:rPr>
          <w:rFonts w:ascii="仿宋_GB2312" w:eastAsia="仿宋_GB2312" w:hAnsi="宋体" w:cs="宋体" w:hint="eastAsia"/>
          <w:color w:val="333333"/>
          <w:kern w:val="0"/>
          <w:sz w:val="32"/>
          <w:szCs w:val="32"/>
        </w:rPr>
        <w:t>三、收费单位在收费前、须到当地价格主管部门办理《收费许可证》，并使用税务票据。</w:t>
      </w:r>
    </w:p>
    <w:p w14:paraId="6AE5183C" w14:textId="77777777" w:rsidR="00397A8E" w:rsidRPr="00397A8E" w:rsidRDefault="00397A8E" w:rsidP="00397A8E">
      <w:pPr>
        <w:widowControl/>
        <w:shd w:val="clear" w:color="auto" w:fill="FFFFFF"/>
        <w:ind w:firstLine="480"/>
        <w:rPr>
          <w:rFonts w:ascii="仿宋_GB2312" w:eastAsia="仿宋_GB2312" w:hAnsi="宋体" w:cs="宋体"/>
          <w:color w:val="333333"/>
          <w:kern w:val="0"/>
          <w:sz w:val="32"/>
          <w:szCs w:val="32"/>
        </w:rPr>
      </w:pPr>
      <w:r w:rsidRPr="00397A8E">
        <w:rPr>
          <w:rFonts w:ascii="仿宋_GB2312" w:eastAsia="仿宋_GB2312" w:hAnsi="宋体" w:cs="宋体" w:hint="eastAsia"/>
          <w:color w:val="333333"/>
          <w:kern w:val="0"/>
          <w:sz w:val="32"/>
          <w:szCs w:val="32"/>
        </w:rPr>
        <w:t>四、本批复自六月二十日起执行。原内计费字[2000]1480号文件废止。</w:t>
      </w:r>
    </w:p>
    <w:p w14:paraId="71DFA0DE" w14:textId="77777777" w:rsidR="00397A8E" w:rsidRPr="00397A8E" w:rsidRDefault="00397A8E" w:rsidP="00397A8E">
      <w:pPr>
        <w:widowControl/>
        <w:shd w:val="clear" w:color="auto" w:fill="FFFFFF"/>
        <w:rPr>
          <w:rFonts w:ascii="仿宋_GB2312" w:eastAsia="仿宋_GB2312" w:hAnsi="宋体" w:cs="宋体"/>
          <w:color w:val="333333"/>
          <w:kern w:val="0"/>
          <w:sz w:val="32"/>
          <w:szCs w:val="32"/>
        </w:rPr>
      </w:pPr>
    </w:p>
    <w:p w14:paraId="2B2B5438" w14:textId="77777777" w:rsidR="00397A8E" w:rsidRPr="00397A8E" w:rsidRDefault="00397A8E" w:rsidP="00397A8E">
      <w:pPr>
        <w:widowControl/>
        <w:shd w:val="clear" w:color="auto" w:fill="FFFFFF"/>
        <w:spacing w:line="480" w:lineRule="auto"/>
        <w:jc w:val="right"/>
        <w:rPr>
          <w:rFonts w:ascii="仿宋_GB2312" w:eastAsia="仿宋_GB2312" w:hAnsi="宋体" w:cs="宋体"/>
          <w:color w:val="333333"/>
          <w:kern w:val="0"/>
          <w:sz w:val="32"/>
          <w:szCs w:val="32"/>
        </w:rPr>
      </w:pPr>
      <w:r w:rsidRPr="00397A8E">
        <w:rPr>
          <w:rFonts w:ascii="仿宋_GB2312" w:eastAsia="仿宋_GB2312" w:hAnsi="宋体" w:cs="宋体" w:hint="eastAsia"/>
          <w:color w:val="333333"/>
          <w:kern w:val="0"/>
          <w:sz w:val="32"/>
          <w:szCs w:val="32"/>
        </w:rPr>
        <w:t>内蒙古自治区发展计划委员会</w:t>
      </w:r>
    </w:p>
    <w:p w14:paraId="384AADA7" w14:textId="77777777" w:rsidR="00397A8E" w:rsidRPr="00397A8E" w:rsidRDefault="00397A8E" w:rsidP="00397A8E">
      <w:pPr>
        <w:widowControl/>
        <w:shd w:val="clear" w:color="auto" w:fill="FFFFFF"/>
        <w:spacing w:line="480" w:lineRule="auto"/>
        <w:jc w:val="right"/>
        <w:rPr>
          <w:rFonts w:ascii="仿宋_GB2312" w:eastAsia="仿宋_GB2312" w:hAnsi="宋体" w:cs="宋体"/>
          <w:color w:val="333333"/>
          <w:kern w:val="0"/>
          <w:sz w:val="32"/>
          <w:szCs w:val="32"/>
        </w:rPr>
      </w:pPr>
      <w:r w:rsidRPr="00397A8E">
        <w:rPr>
          <w:rFonts w:ascii="仿宋_GB2312" w:eastAsia="仿宋_GB2312" w:hAnsi="宋体" w:cs="宋体" w:hint="eastAsia"/>
          <w:color w:val="333333"/>
          <w:kern w:val="0"/>
          <w:sz w:val="32"/>
          <w:szCs w:val="32"/>
        </w:rPr>
        <w:t>2002-06-20</w:t>
      </w:r>
    </w:p>
    <w:p w14:paraId="64063D22" w14:textId="50F9E1DA" w:rsidR="00661A2C" w:rsidRPr="00397A8E" w:rsidRDefault="00661A2C" w:rsidP="00397A8E">
      <w:pPr>
        <w:rPr>
          <w:rFonts w:ascii="仿宋_GB2312" w:eastAsia="仿宋_GB2312"/>
          <w:sz w:val="32"/>
          <w:szCs w:val="32"/>
        </w:rPr>
      </w:pPr>
    </w:p>
    <w:sectPr w:rsidR="00661A2C" w:rsidRPr="00397A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B3160" w14:textId="77777777" w:rsidR="005579B5" w:rsidRDefault="005579B5" w:rsidP="00772B30">
      <w:r>
        <w:separator/>
      </w:r>
    </w:p>
  </w:endnote>
  <w:endnote w:type="continuationSeparator" w:id="0">
    <w:p w14:paraId="78875DFA" w14:textId="77777777" w:rsidR="005579B5" w:rsidRDefault="005579B5" w:rsidP="0077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0000600000000000000"/>
    <w:charset w:val="86"/>
    <w:family w:val="auto"/>
    <w:pitch w:val="variable"/>
    <w:sig w:usb0="800002BF" w:usb1="184F6CF8" w:usb2="00000012" w:usb3="00000000" w:csb0="0016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0B09E" w14:textId="77777777" w:rsidR="005579B5" w:rsidRDefault="005579B5" w:rsidP="00772B30">
      <w:r>
        <w:separator/>
      </w:r>
    </w:p>
  </w:footnote>
  <w:footnote w:type="continuationSeparator" w:id="0">
    <w:p w14:paraId="5A1F8C1A" w14:textId="77777777" w:rsidR="005579B5" w:rsidRDefault="005579B5" w:rsidP="00772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8E"/>
    <w:rsid w:val="00397A8E"/>
    <w:rsid w:val="005579B5"/>
    <w:rsid w:val="00661A2C"/>
    <w:rsid w:val="00772B30"/>
    <w:rsid w:val="00860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4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B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2B30"/>
    <w:rPr>
      <w:sz w:val="18"/>
      <w:szCs w:val="18"/>
    </w:rPr>
  </w:style>
  <w:style w:type="paragraph" w:styleId="a4">
    <w:name w:val="footer"/>
    <w:basedOn w:val="a"/>
    <w:link w:val="Char0"/>
    <w:uiPriority w:val="99"/>
    <w:unhideWhenUsed/>
    <w:rsid w:val="00772B30"/>
    <w:pPr>
      <w:tabs>
        <w:tab w:val="center" w:pos="4153"/>
        <w:tab w:val="right" w:pos="8306"/>
      </w:tabs>
      <w:snapToGrid w:val="0"/>
      <w:jc w:val="left"/>
    </w:pPr>
    <w:rPr>
      <w:sz w:val="18"/>
      <w:szCs w:val="18"/>
    </w:rPr>
  </w:style>
  <w:style w:type="character" w:customStyle="1" w:styleId="Char0">
    <w:name w:val="页脚 Char"/>
    <w:basedOn w:val="a0"/>
    <w:link w:val="a4"/>
    <w:uiPriority w:val="99"/>
    <w:rsid w:val="00772B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B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72B30"/>
    <w:rPr>
      <w:sz w:val="18"/>
      <w:szCs w:val="18"/>
    </w:rPr>
  </w:style>
  <w:style w:type="paragraph" w:styleId="a4">
    <w:name w:val="footer"/>
    <w:basedOn w:val="a"/>
    <w:link w:val="Char0"/>
    <w:uiPriority w:val="99"/>
    <w:unhideWhenUsed/>
    <w:rsid w:val="00772B30"/>
    <w:pPr>
      <w:tabs>
        <w:tab w:val="center" w:pos="4153"/>
        <w:tab w:val="right" w:pos="8306"/>
      </w:tabs>
      <w:snapToGrid w:val="0"/>
      <w:jc w:val="left"/>
    </w:pPr>
    <w:rPr>
      <w:sz w:val="18"/>
      <w:szCs w:val="18"/>
    </w:rPr>
  </w:style>
  <w:style w:type="character" w:customStyle="1" w:styleId="Char0">
    <w:name w:val="页脚 Char"/>
    <w:basedOn w:val="a0"/>
    <w:link w:val="a4"/>
    <w:uiPriority w:val="99"/>
    <w:rsid w:val="00772B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9193">
      <w:bodyDiv w:val="1"/>
      <w:marLeft w:val="0"/>
      <w:marRight w:val="0"/>
      <w:marTop w:val="0"/>
      <w:marBottom w:val="0"/>
      <w:divBdr>
        <w:top w:val="none" w:sz="0" w:space="0" w:color="auto"/>
        <w:left w:val="none" w:sz="0" w:space="0" w:color="auto"/>
        <w:bottom w:val="none" w:sz="0" w:space="0" w:color="auto"/>
        <w:right w:val="none" w:sz="0" w:space="0" w:color="auto"/>
      </w:divBdr>
      <w:divsChild>
        <w:div w:id="1222982364">
          <w:marLeft w:val="0"/>
          <w:marRight w:val="0"/>
          <w:marTop w:val="0"/>
          <w:marBottom w:val="0"/>
          <w:divBdr>
            <w:top w:val="none" w:sz="0" w:space="0" w:color="auto"/>
            <w:left w:val="none" w:sz="0" w:space="0" w:color="auto"/>
            <w:bottom w:val="none" w:sz="0" w:space="0" w:color="auto"/>
            <w:right w:val="none" w:sz="0" w:space="0" w:color="auto"/>
          </w:divBdr>
          <w:divsChild>
            <w:div w:id="1363362482">
              <w:marLeft w:val="0"/>
              <w:marRight w:val="0"/>
              <w:marTop w:val="300"/>
              <w:marBottom w:val="0"/>
              <w:divBdr>
                <w:top w:val="none" w:sz="0" w:space="0" w:color="auto"/>
                <w:left w:val="none" w:sz="0" w:space="0" w:color="auto"/>
                <w:bottom w:val="none" w:sz="0" w:space="0" w:color="auto"/>
                <w:right w:val="none" w:sz="0" w:space="0" w:color="auto"/>
              </w:divBdr>
            </w:div>
          </w:divsChild>
        </w:div>
        <w:div w:id="617757857">
          <w:marLeft w:val="0"/>
          <w:marRight w:val="0"/>
          <w:marTop w:val="0"/>
          <w:marBottom w:val="0"/>
          <w:divBdr>
            <w:top w:val="none" w:sz="0" w:space="0" w:color="auto"/>
            <w:left w:val="none" w:sz="0" w:space="0" w:color="auto"/>
            <w:bottom w:val="none" w:sz="0" w:space="0" w:color="auto"/>
            <w:right w:val="none" w:sz="0" w:space="0" w:color="auto"/>
          </w:divBdr>
        </w:div>
        <w:div w:id="162819909">
          <w:marLeft w:val="0"/>
          <w:marRight w:val="0"/>
          <w:marTop w:val="0"/>
          <w:marBottom w:val="0"/>
          <w:divBdr>
            <w:top w:val="none" w:sz="0" w:space="0" w:color="auto"/>
            <w:left w:val="none" w:sz="0" w:space="0" w:color="auto"/>
            <w:bottom w:val="none" w:sz="0" w:space="0" w:color="auto"/>
            <w:right w:val="none" w:sz="0" w:space="0" w:color="auto"/>
          </w:divBdr>
          <w:divsChild>
            <w:div w:id="237636759">
              <w:marLeft w:val="0"/>
              <w:marRight w:val="0"/>
              <w:marTop w:val="0"/>
              <w:marBottom w:val="0"/>
              <w:divBdr>
                <w:top w:val="none" w:sz="0" w:space="0" w:color="auto"/>
                <w:left w:val="none" w:sz="0" w:space="0" w:color="auto"/>
                <w:bottom w:val="none" w:sz="0" w:space="0" w:color="auto"/>
                <w:right w:val="none" w:sz="0" w:space="0" w:color="auto"/>
              </w:divBdr>
              <w:divsChild>
                <w:div w:id="267349910">
                  <w:marLeft w:val="0"/>
                  <w:marRight w:val="150"/>
                  <w:marTop w:val="0"/>
                  <w:marBottom w:val="150"/>
                  <w:divBdr>
                    <w:top w:val="none" w:sz="0" w:space="0" w:color="auto"/>
                    <w:left w:val="none" w:sz="0" w:space="0" w:color="auto"/>
                    <w:bottom w:val="none" w:sz="0" w:space="0" w:color="auto"/>
                    <w:right w:val="none" w:sz="0" w:space="0" w:color="auto"/>
                  </w:divBdr>
                </w:div>
                <w:div w:id="5505149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527598345">
          <w:marLeft w:val="0"/>
          <w:marRight w:val="0"/>
          <w:marTop w:val="0"/>
          <w:marBottom w:val="150"/>
          <w:divBdr>
            <w:top w:val="none" w:sz="0" w:space="0" w:color="auto"/>
            <w:left w:val="none" w:sz="0" w:space="0" w:color="auto"/>
            <w:bottom w:val="none" w:sz="0" w:space="0" w:color="auto"/>
            <w:right w:val="none" w:sz="0" w:space="0" w:color="auto"/>
          </w:divBdr>
          <w:divsChild>
            <w:div w:id="1597522367">
              <w:marLeft w:val="-300"/>
              <w:marRight w:val="-300"/>
              <w:marTop w:val="0"/>
              <w:marBottom w:val="0"/>
              <w:divBdr>
                <w:top w:val="none" w:sz="0" w:space="0" w:color="auto"/>
                <w:left w:val="none" w:sz="0" w:space="0" w:color="auto"/>
                <w:bottom w:val="none" w:sz="0" w:space="0" w:color="auto"/>
                <w:right w:val="none" w:sz="0" w:space="0" w:color="auto"/>
              </w:divBdr>
              <w:divsChild>
                <w:div w:id="11835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爱平</dc:creator>
  <cp:keywords/>
  <dc:description/>
  <cp:lastModifiedBy>HP</cp:lastModifiedBy>
  <cp:revision>3</cp:revision>
  <dcterms:created xsi:type="dcterms:W3CDTF">2023-03-20T14:04:00Z</dcterms:created>
  <dcterms:modified xsi:type="dcterms:W3CDTF">2023-07-05T04:30:00Z</dcterms:modified>
</cp:coreProperties>
</file>