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656" w:rsidRPr="00597656" w:rsidRDefault="00597656" w:rsidP="00597656">
      <w:pPr>
        <w:jc w:val="center"/>
        <w:rPr>
          <w:rFonts w:ascii="方正小标宋简体" w:eastAsia="方正小标宋简体" w:hAnsi="方正小标宋简体" w:hint="eastAsia"/>
          <w:sz w:val="44"/>
          <w:szCs w:val="44"/>
        </w:rPr>
      </w:pPr>
      <w:r w:rsidRPr="00597656">
        <w:rPr>
          <w:rFonts w:ascii="方正小标宋简体" w:eastAsia="方正小标宋简体" w:hAnsi="方正小标宋简体" w:hint="eastAsia"/>
          <w:sz w:val="44"/>
          <w:szCs w:val="44"/>
        </w:rPr>
        <w:t>清算程序</w:t>
      </w:r>
    </w:p>
    <w:p w:rsidR="00597656" w:rsidRPr="00597656" w:rsidRDefault="00597656" w:rsidP="00597656">
      <w:pPr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1.</w:t>
      </w:r>
      <w:r w:rsidRPr="00597656">
        <w:rPr>
          <w:rFonts w:ascii="仿宋_GB2312" w:eastAsia="仿宋_GB2312" w:hAnsi="微软雅黑" w:hint="eastAsia"/>
          <w:sz w:val="32"/>
          <w:szCs w:val="32"/>
        </w:rPr>
        <w:t>成立清算组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:rsidR="00597656" w:rsidRDefault="00597656" w:rsidP="00597656">
      <w:pPr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>
        <w:rPr>
          <w:rFonts w:ascii="仿宋_GB2312" w:eastAsia="仿宋_GB2312" w:hAnsi="微软雅黑" w:hint="eastAsia"/>
          <w:sz w:val="32"/>
          <w:szCs w:val="32"/>
        </w:rPr>
        <w:t>2.</w:t>
      </w:r>
      <w:r w:rsidRPr="00597656">
        <w:rPr>
          <w:rFonts w:ascii="仿宋_GB2312" w:eastAsia="仿宋_GB2312" w:hAnsi="微软雅黑" w:hint="eastAsia"/>
          <w:sz w:val="32"/>
          <w:szCs w:val="32"/>
        </w:rPr>
        <w:t>展开清算工作</w:t>
      </w:r>
      <w:r>
        <w:rPr>
          <w:rFonts w:ascii="仿宋_GB2312" w:eastAsia="仿宋_GB2312" w:hAnsi="微软雅黑" w:hint="eastAsia"/>
          <w:sz w:val="32"/>
          <w:szCs w:val="32"/>
        </w:rPr>
        <w:t>。</w:t>
      </w:r>
    </w:p>
    <w:p w:rsidR="00597656" w:rsidRPr="00597656" w:rsidRDefault="00597656" w:rsidP="00597656">
      <w:pPr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597656">
        <w:rPr>
          <w:rFonts w:ascii="仿宋_GB2312" w:eastAsia="仿宋_GB2312" w:hAnsi="微软雅黑" w:hint="eastAsia"/>
          <w:sz w:val="32"/>
          <w:szCs w:val="32"/>
        </w:rPr>
        <w:t>清算组自成立之日起接管公司，开展以下业务：接管公司财产、了结公司未结业务、收取债权、清理债务、分配剩</w:t>
      </w:r>
      <w:proofErr w:type="gramStart"/>
      <w:r w:rsidRPr="00597656">
        <w:rPr>
          <w:rFonts w:ascii="仿宋_GB2312" w:eastAsia="仿宋_GB2312" w:hAnsi="微软雅黑" w:hint="eastAsia"/>
          <w:sz w:val="32"/>
          <w:szCs w:val="32"/>
        </w:rPr>
        <w:t>馀</w:t>
      </w:r>
      <w:proofErr w:type="gramEnd"/>
      <w:r w:rsidRPr="00597656">
        <w:rPr>
          <w:rFonts w:ascii="仿宋_GB2312" w:eastAsia="仿宋_GB2312" w:hAnsi="微软雅黑" w:hint="eastAsia"/>
          <w:sz w:val="32"/>
          <w:szCs w:val="32"/>
        </w:rPr>
        <w:t>财产、注销公司法人资格并</w:t>
      </w:r>
      <w:hyperlink r:id="rId6" w:tgtFrame="_blank" w:history="1">
        <w:r w:rsidRPr="00597656">
          <w:rPr>
            <w:rStyle w:val="a3"/>
            <w:rFonts w:ascii="仿宋_GB2312" w:eastAsia="仿宋_GB2312" w:hAnsi="微软雅黑" w:hint="eastAsia"/>
            <w:color w:val="auto"/>
            <w:sz w:val="32"/>
            <w:szCs w:val="32"/>
          </w:rPr>
          <w:t>吊销营业执照</w:t>
        </w:r>
      </w:hyperlink>
      <w:r w:rsidRPr="00597656">
        <w:rPr>
          <w:rFonts w:ascii="仿宋_GB2312" w:eastAsia="仿宋_GB2312" w:hAnsi="微软雅黑" w:hint="eastAsia"/>
          <w:sz w:val="32"/>
          <w:szCs w:val="32"/>
        </w:rPr>
        <w:t>。</w:t>
      </w:r>
    </w:p>
    <w:p w:rsidR="00597656" w:rsidRPr="00597656" w:rsidRDefault="00597656" w:rsidP="00597656">
      <w:pPr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597656">
        <w:rPr>
          <w:rFonts w:ascii="仿宋_GB2312" w:eastAsia="仿宋_GB2312" w:hAnsi="微软雅黑" w:hint="eastAsia"/>
          <w:sz w:val="32"/>
          <w:szCs w:val="32"/>
        </w:rPr>
        <w:t>3.</w:t>
      </w:r>
      <w:hyperlink r:id="rId7" w:tgtFrame="_blank" w:history="1">
        <w:r w:rsidRPr="00597656">
          <w:rPr>
            <w:rStyle w:val="a3"/>
            <w:rFonts w:ascii="仿宋_GB2312" w:eastAsia="仿宋_GB2312" w:hAnsi="微软雅黑" w:hint="eastAsia"/>
            <w:color w:val="auto"/>
            <w:sz w:val="32"/>
            <w:szCs w:val="32"/>
          </w:rPr>
          <w:t>通知债权人</w:t>
        </w:r>
      </w:hyperlink>
      <w:r w:rsidRPr="00597656">
        <w:rPr>
          <w:rFonts w:ascii="仿宋_GB2312" w:eastAsia="仿宋_GB2312" w:hAnsi="微软雅黑" w:hint="eastAsia"/>
          <w:sz w:val="32"/>
          <w:szCs w:val="32"/>
        </w:rPr>
        <w:t>申报债权。</w:t>
      </w:r>
    </w:p>
    <w:p w:rsidR="00597656" w:rsidRDefault="00597656" w:rsidP="00597656">
      <w:pPr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597656">
        <w:rPr>
          <w:rFonts w:ascii="仿宋_GB2312" w:eastAsia="仿宋_GB2312" w:hAnsi="微软雅黑" w:hint="eastAsia"/>
          <w:sz w:val="32"/>
          <w:szCs w:val="32"/>
        </w:rPr>
        <w:t>4.</w:t>
      </w:r>
      <w:r w:rsidRPr="00597656">
        <w:rPr>
          <w:rFonts w:ascii="仿宋_GB2312" w:eastAsia="仿宋_GB2312" w:hAnsi="微软雅黑" w:hint="eastAsia"/>
          <w:sz w:val="32"/>
          <w:szCs w:val="32"/>
        </w:rPr>
        <w:t>提出清算方案。</w:t>
      </w:r>
    </w:p>
    <w:p w:rsidR="00597656" w:rsidRDefault="00597656" w:rsidP="00597656">
      <w:pPr>
        <w:ind w:firstLineChars="200" w:firstLine="640"/>
        <w:rPr>
          <w:rFonts w:ascii="仿宋_GB2312" w:eastAsia="仿宋_GB2312" w:hAnsi="微软雅黑" w:hint="eastAsia"/>
          <w:sz w:val="32"/>
          <w:szCs w:val="32"/>
        </w:rPr>
      </w:pPr>
      <w:r w:rsidRPr="00597656">
        <w:rPr>
          <w:rFonts w:ascii="仿宋_GB2312" w:eastAsia="仿宋_GB2312" w:hAnsi="微软雅黑" w:hint="eastAsia"/>
          <w:sz w:val="32"/>
          <w:szCs w:val="32"/>
        </w:rPr>
        <w:t>清算组在清理公司财产、编制资产负债表和财产清单后，提出拟清算方案，报股东会讨论通过或者主管机关确认。清算方案的主要内容有：清算费用、应支付的职工工资和劳工报酬、应缴纳的税款、清偿公司债务、分配剩</w:t>
      </w:r>
      <w:proofErr w:type="gramStart"/>
      <w:r w:rsidRPr="00597656">
        <w:rPr>
          <w:rFonts w:ascii="仿宋_GB2312" w:eastAsia="仿宋_GB2312" w:hAnsi="微软雅黑" w:hint="eastAsia"/>
          <w:sz w:val="32"/>
          <w:szCs w:val="32"/>
        </w:rPr>
        <w:t>馀</w:t>
      </w:r>
      <w:proofErr w:type="gramEnd"/>
      <w:r w:rsidRPr="00597656">
        <w:rPr>
          <w:rFonts w:ascii="仿宋_GB2312" w:eastAsia="仿宋_GB2312" w:hAnsi="微软雅黑" w:hint="eastAsia"/>
          <w:sz w:val="32"/>
          <w:szCs w:val="32"/>
        </w:rPr>
        <w:t>财产、终结清算工作。</w:t>
      </w:r>
    </w:p>
    <w:p w:rsidR="000A056F" w:rsidRPr="00597656" w:rsidRDefault="00597656" w:rsidP="00597656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  <w:r w:rsidRPr="00597656">
        <w:rPr>
          <w:rFonts w:ascii="仿宋_GB2312" w:eastAsia="仿宋_GB2312" w:hAnsi="微软雅黑" w:hint="eastAsia"/>
          <w:sz w:val="32"/>
          <w:szCs w:val="32"/>
        </w:rPr>
        <w:t>在清算进行完以后，才能进行注销。</w:t>
      </w:r>
    </w:p>
    <w:sectPr w:rsidR="000A056F" w:rsidRPr="005976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26FAA"/>
    <w:multiLevelType w:val="hybridMultilevel"/>
    <w:tmpl w:val="1226A792"/>
    <w:lvl w:ilvl="0" w:tplc="FC54E6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56"/>
    <w:rsid w:val="000A056F"/>
    <w:rsid w:val="0059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656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59765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97656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a4">
    <w:name w:val="List Paragraph"/>
    <w:basedOn w:val="a"/>
    <w:uiPriority w:val="34"/>
    <w:qFormat/>
    <w:rsid w:val="00597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110ask.com/cjh/624695353539417158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110ask.com/cjh/4490811274139016713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Company>Micorosoft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Micorosoft</dc:creator>
  <cp:lastModifiedBy>Micorosoft</cp:lastModifiedBy>
  <cp:revision>1</cp:revision>
  <dcterms:created xsi:type="dcterms:W3CDTF">2022-05-19T04:02:00Z</dcterms:created>
  <dcterms:modified xsi:type="dcterms:W3CDTF">2022-05-19T04:05:00Z</dcterms:modified>
</cp:coreProperties>
</file>