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D18" w:rsidRDefault="00225D18" w:rsidP="00225D18">
      <w:pPr>
        <w:widowControl/>
        <w:shd w:val="clear" w:color="auto" w:fill="FFFFFF"/>
        <w:spacing w:before="100" w:beforeAutospacing="1" w:after="100" w:afterAutospacing="1" w:line="690" w:lineRule="atLeast"/>
        <w:jc w:val="center"/>
        <w:outlineLvl w:val="1"/>
        <w:rPr>
          <w:rFonts w:ascii="方正小标宋简体" w:eastAsia="方正小标宋简体" w:hAnsi="方正小标宋简体" w:cs="宋体" w:hint="eastAsia"/>
          <w:b/>
          <w:bCs/>
          <w:color w:val="333333"/>
          <w:kern w:val="36"/>
          <w:sz w:val="44"/>
          <w:szCs w:val="44"/>
        </w:rPr>
      </w:pPr>
      <w:r w:rsidRPr="00225D18">
        <w:rPr>
          <w:rFonts w:ascii="方正小标宋简体" w:eastAsia="方正小标宋简体" w:hAnsi="方正小标宋简体" w:cs="宋体" w:hint="eastAsia"/>
          <w:b/>
          <w:bCs/>
          <w:color w:val="333333"/>
          <w:kern w:val="36"/>
          <w:sz w:val="44"/>
          <w:szCs w:val="44"/>
        </w:rPr>
        <w:t>内蒙古自治区财政厅关于2022年内蒙古绿色农畜产品生产发展项目申报的通知</w:t>
      </w:r>
    </w:p>
    <w:p w:rsidR="00225D18" w:rsidRPr="00225D18" w:rsidRDefault="00225D18" w:rsidP="00225D18">
      <w:pPr>
        <w:widowControl/>
        <w:shd w:val="clear" w:color="auto" w:fill="FFFFFF"/>
        <w:spacing w:before="100" w:beforeAutospacing="1" w:after="100" w:afterAutospacing="1" w:line="690" w:lineRule="atLeast"/>
        <w:jc w:val="center"/>
        <w:outlineLvl w:val="1"/>
        <w:rPr>
          <w:rFonts w:ascii="仿宋_GB2312" w:eastAsia="仿宋_GB2312" w:hAnsi="方正小标宋简体" w:cs="宋体" w:hint="eastAsia"/>
          <w:b/>
          <w:bCs/>
          <w:color w:val="333333"/>
          <w:kern w:val="36"/>
          <w:sz w:val="28"/>
          <w:szCs w:val="28"/>
        </w:rPr>
      </w:pPr>
      <w:proofErr w:type="gramStart"/>
      <w:r w:rsidRPr="00225D18">
        <w:rPr>
          <w:rFonts w:ascii="仿宋_GB2312" w:eastAsia="仿宋_GB2312" w:hAnsi="微软雅黑" w:hint="eastAsia"/>
          <w:sz w:val="28"/>
          <w:szCs w:val="28"/>
        </w:rPr>
        <w:t>内财农函</w:t>
      </w:r>
      <w:proofErr w:type="gramEnd"/>
      <w:r w:rsidRPr="00225D18">
        <w:rPr>
          <w:rFonts w:ascii="仿宋_GB2312" w:eastAsia="仿宋_GB2312" w:hAnsi="微软雅黑" w:hint="eastAsia"/>
          <w:sz w:val="28"/>
          <w:szCs w:val="28"/>
        </w:rPr>
        <w:t>〔2022〕204号</w:t>
      </w:r>
    </w:p>
    <w:p w:rsidR="00225D18" w:rsidRDefault="00225D18" w:rsidP="00225D18">
      <w:pPr>
        <w:shd w:val="clear" w:color="auto" w:fill="FFFFFF"/>
        <w:spacing w:line="360" w:lineRule="auto"/>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各盟市财政局，满洲里、二连浩特市财政局：</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为了落实乡村振兴战略，加快自治区绿色农牧业发展，自治区继续对全区优势特色主导产业发展给予进一步扶持。现将有关事项通知如下：</w:t>
      </w:r>
      <w:r w:rsidRPr="00225D18">
        <w:rPr>
          <w:rFonts w:ascii="仿宋_GB2312" w:eastAsia="仿宋_GB2312" w:hAnsi="微软雅黑" w:cs="宋体" w:hint="eastAsia"/>
          <w:color w:val="333333"/>
          <w:kern w:val="0"/>
          <w:sz w:val="32"/>
          <w:szCs w:val="32"/>
        </w:rPr>
        <w:t> </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一、建设目标和原则</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（一）项目目标</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按照高质量发展要求，围绕实施乡村振兴战略，以推进农牧业供给侧结构性改革为主线，立足各地优势特色主导产业发展，聚力建设规模化种养基地为依托、产业化龙头企业带动、一二三产业融合发展，完善农牧民增收利益联结机制，着力解决制约农牧业绿色高质量发展的关键环节，通过扶持具有明显竞争优势和带动作用强的产业化经营项目，做大做强优势特色产业，延伸产业链，提高农牧业生产的标准化、规模化、专业化、组织化水平，为全面实现乡村振兴提供有力支撑。</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（二）基本原则</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1.坚持突出重点产业。根据自治区相关规划重点支持肉牛、肉羊、</w:t>
      </w:r>
      <w:proofErr w:type="gramStart"/>
      <w:r w:rsidRPr="00225D18">
        <w:rPr>
          <w:rFonts w:ascii="仿宋_GB2312" w:eastAsia="仿宋_GB2312" w:hAnsi="微软雅黑" w:cs="宋体" w:hint="eastAsia"/>
          <w:color w:val="333333"/>
          <w:kern w:val="0"/>
          <w:sz w:val="32"/>
          <w:szCs w:val="32"/>
        </w:rPr>
        <w:t>驼产业</w:t>
      </w:r>
      <w:proofErr w:type="gramEnd"/>
      <w:r w:rsidRPr="00225D18">
        <w:rPr>
          <w:rFonts w:ascii="仿宋_GB2312" w:eastAsia="仿宋_GB2312" w:hAnsi="微软雅黑" w:cs="宋体" w:hint="eastAsia"/>
          <w:color w:val="333333"/>
          <w:kern w:val="0"/>
          <w:sz w:val="32"/>
          <w:szCs w:val="32"/>
        </w:rPr>
        <w:t>等自治区优势特色产业，集中资金给予重点支持。</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lastRenderedPageBreak/>
        <w:t>2.坚持聚焦关键环节。找准当地主导产业发展的制约因素，财政资金着力支持解决制约产业发展的关键环节，助力优势特色农牧业高效发展。</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3.坚持生态优先，绿色发展。牢固树立生态优先、绿色发展理念，构建绿色、低碳、循环发展长效机制，当地基本实现“一控两减三基本”。</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4.坚持公平竞争，择优扶持。对各盟市上报项目公平评审，择优扶持。对项目实施规范、效益明显、绩效考核优秀的旗县，给予连续支持，支持年度累计不超过3年。</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二、支持方向</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依据《内蒙古自治区“十四五”农牧业优势特色产业集群建设规划（2021—2025）》（内党农牧办发〔2021〕9号）和相关文件精神，支持自治区重点产业布局旗县（市、区）（以下简称旗县）发展重点产业（见附件2）。各盟市要参考自治区重点支持产业确定本盟市支持项目，以旗县为单位进行项目申报。</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纳入国家或自治区现代农业产业</w:t>
      </w:r>
      <w:proofErr w:type="gramStart"/>
      <w:r w:rsidRPr="00225D18">
        <w:rPr>
          <w:rFonts w:ascii="仿宋_GB2312" w:eastAsia="仿宋_GB2312" w:hAnsi="微软雅黑" w:cs="宋体" w:hint="eastAsia"/>
          <w:color w:val="333333"/>
          <w:kern w:val="0"/>
          <w:sz w:val="32"/>
          <w:szCs w:val="32"/>
        </w:rPr>
        <w:t>园范围</w:t>
      </w:r>
      <w:proofErr w:type="gramEnd"/>
      <w:r w:rsidRPr="00225D18">
        <w:rPr>
          <w:rFonts w:ascii="仿宋_GB2312" w:eastAsia="仿宋_GB2312" w:hAnsi="微软雅黑" w:cs="宋体" w:hint="eastAsia"/>
          <w:color w:val="333333"/>
          <w:kern w:val="0"/>
          <w:sz w:val="32"/>
          <w:szCs w:val="32"/>
        </w:rPr>
        <w:t>的主导产业项目，不受上述产业限制。</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所有旗县均可以申报设施农业项目；满洲里市和二连浩特市可根据本行政区域确定的产业发展规划申报项目；各盟市可在重点产业</w:t>
      </w:r>
      <w:proofErr w:type="gramStart"/>
      <w:r w:rsidRPr="00225D18">
        <w:rPr>
          <w:rFonts w:ascii="仿宋_GB2312" w:eastAsia="仿宋_GB2312" w:hAnsi="微软雅黑" w:cs="宋体" w:hint="eastAsia"/>
          <w:color w:val="333333"/>
          <w:kern w:val="0"/>
          <w:sz w:val="32"/>
          <w:szCs w:val="32"/>
        </w:rPr>
        <w:t>外选择</w:t>
      </w:r>
      <w:proofErr w:type="gramEnd"/>
      <w:r w:rsidRPr="00225D18">
        <w:rPr>
          <w:rFonts w:ascii="仿宋_GB2312" w:eastAsia="仿宋_GB2312" w:hAnsi="微软雅黑" w:cs="宋体" w:hint="eastAsia"/>
          <w:color w:val="333333"/>
          <w:kern w:val="0"/>
          <w:sz w:val="32"/>
          <w:szCs w:val="32"/>
        </w:rPr>
        <w:t>1个本盟市的特色产业申报项目。以上申报项目数包含在盟市申报项目控制数中。</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三、扶持对象和条件</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lastRenderedPageBreak/>
        <w:t>（一）支持对象</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支持对象为国家、自治区级农牧业龙头企业和农牧民合作组织、家庭农牧场、种养大户等新型农牧业经营组织。对</w:t>
      </w:r>
      <w:proofErr w:type="gramStart"/>
      <w:r w:rsidRPr="00225D18">
        <w:rPr>
          <w:rFonts w:ascii="仿宋_GB2312" w:eastAsia="仿宋_GB2312" w:hAnsi="微软雅黑" w:cs="宋体" w:hint="eastAsia"/>
          <w:color w:val="333333"/>
          <w:kern w:val="0"/>
          <w:sz w:val="32"/>
          <w:szCs w:val="32"/>
        </w:rPr>
        <w:t>本资金</w:t>
      </w:r>
      <w:proofErr w:type="gramEnd"/>
      <w:r w:rsidRPr="00225D18">
        <w:rPr>
          <w:rFonts w:ascii="仿宋_GB2312" w:eastAsia="仿宋_GB2312" w:hAnsi="微软雅黑" w:cs="宋体" w:hint="eastAsia"/>
          <w:color w:val="333333"/>
          <w:kern w:val="0"/>
          <w:sz w:val="32"/>
          <w:szCs w:val="32"/>
        </w:rPr>
        <w:t>上年支持过的项目可继续予以支持，对有</w:t>
      </w:r>
      <w:proofErr w:type="gramStart"/>
      <w:r w:rsidRPr="00225D18">
        <w:rPr>
          <w:rFonts w:ascii="仿宋_GB2312" w:eastAsia="仿宋_GB2312" w:hAnsi="微软雅黑" w:cs="宋体" w:hint="eastAsia"/>
          <w:color w:val="333333"/>
          <w:kern w:val="0"/>
          <w:sz w:val="32"/>
          <w:szCs w:val="32"/>
        </w:rPr>
        <w:t>特定资金</w:t>
      </w:r>
      <w:proofErr w:type="gramEnd"/>
      <w:r w:rsidRPr="00225D18">
        <w:rPr>
          <w:rFonts w:ascii="仿宋_GB2312" w:eastAsia="仿宋_GB2312" w:hAnsi="微软雅黑" w:cs="宋体" w:hint="eastAsia"/>
          <w:color w:val="333333"/>
          <w:kern w:val="0"/>
          <w:sz w:val="32"/>
          <w:szCs w:val="32"/>
        </w:rPr>
        <w:t>支持的项目</w:t>
      </w:r>
      <w:proofErr w:type="gramStart"/>
      <w:r w:rsidRPr="00225D18">
        <w:rPr>
          <w:rFonts w:ascii="仿宋_GB2312" w:eastAsia="仿宋_GB2312" w:hAnsi="微软雅黑" w:cs="宋体" w:hint="eastAsia"/>
          <w:color w:val="333333"/>
          <w:kern w:val="0"/>
          <w:sz w:val="32"/>
          <w:szCs w:val="32"/>
        </w:rPr>
        <w:t>本资金</w:t>
      </w:r>
      <w:proofErr w:type="gramEnd"/>
      <w:r w:rsidRPr="00225D18">
        <w:rPr>
          <w:rFonts w:ascii="仿宋_GB2312" w:eastAsia="仿宋_GB2312" w:hAnsi="微软雅黑" w:cs="宋体" w:hint="eastAsia"/>
          <w:color w:val="333333"/>
          <w:kern w:val="0"/>
          <w:sz w:val="32"/>
          <w:szCs w:val="32"/>
        </w:rPr>
        <w:t>不再支持。</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对纳入国家或自治区现代农业产业</w:t>
      </w:r>
      <w:proofErr w:type="gramStart"/>
      <w:r w:rsidRPr="00225D18">
        <w:rPr>
          <w:rFonts w:ascii="仿宋_GB2312" w:eastAsia="仿宋_GB2312" w:hAnsi="微软雅黑" w:cs="宋体" w:hint="eastAsia"/>
          <w:color w:val="333333"/>
          <w:kern w:val="0"/>
          <w:sz w:val="32"/>
          <w:szCs w:val="32"/>
        </w:rPr>
        <w:t>园范围</w:t>
      </w:r>
      <w:proofErr w:type="gramEnd"/>
      <w:r w:rsidRPr="00225D18">
        <w:rPr>
          <w:rFonts w:ascii="仿宋_GB2312" w:eastAsia="仿宋_GB2312" w:hAnsi="微软雅黑" w:cs="宋体" w:hint="eastAsia"/>
          <w:color w:val="333333"/>
          <w:kern w:val="0"/>
          <w:sz w:val="32"/>
          <w:szCs w:val="32"/>
        </w:rPr>
        <w:t>的项目、获得无公害农畜产品、绿色食品、有机农畜产品认证的农牧业经营主体优先支持。</w:t>
      </w:r>
      <w:r w:rsidRPr="00225D18">
        <w:rPr>
          <w:rFonts w:ascii="仿宋_GB2312" w:eastAsia="仿宋_GB2312" w:hAnsi="微软雅黑" w:cs="宋体" w:hint="eastAsia"/>
          <w:color w:val="333333"/>
          <w:kern w:val="0"/>
          <w:sz w:val="32"/>
          <w:szCs w:val="32"/>
        </w:rPr>
        <w:t> </w:t>
      </w:r>
      <w:r w:rsidRPr="00225D18">
        <w:rPr>
          <w:rFonts w:ascii="仿宋_GB2312" w:eastAsia="仿宋_GB2312" w:hAnsi="微软雅黑" w:cs="宋体" w:hint="eastAsia"/>
          <w:color w:val="333333"/>
          <w:kern w:val="0"/>
          <w:sz w:val="32"/>
          <w:szCs w:val="32"/>
        </w:rPr>
        <w:t xml:space="preserve"> </w:t>
      </w:r>
      <w:r w:rsidRPr="00225D18">
        <w:rPr>
          <w:rFonts w:ascii="仿宋_GB2312" w:eastAsia="仿宋_GB2312" w:hAnsi="微软雅黑" w:cs="宋体" w:hint="eastAsia"/>
          <w:color w:val="333333"/>
          <w:kern w:val="0"/>
          <w:sz w:val="32"/>
          <w:szCs w:val="32"/>
        </w:rPr>
        <w:t> </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（二）支持条件</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1.主导产业特色优势明显。主导产业为本旗县特色优势产业，产业集中度高，规模大，覆盖范围广，在自治区乃至全国具较强的竞争优势。</w:t>
      </w:r>
      <w:r w:rsidRPr="00225D18">
        <w:rPr>
          <w:rFonts w:ascii="仿宋_GB2312" w:eastAsia="仿宋_GB2312" w:hAnsi="微软雅黑" w:cs="宋体" w:hint="eastAsia"/>
          <w:color w:val="333333"/>
          <w:kern w:val="0"/>
          <w:sz w:val="32"/>
          <w:szCs w:val="32"/>
        </w:rPr>
        <w:t> </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2.产业布局科学合理。旗县有产业发展的总体规划，明确产业发展布局，产业发展与村庄建设、生态宜居统筹谋划、同步推进，</w:t>
      </w:r>
      <w:proofErr w:type="gramStart"/>
      <w:r w:rsidRPr="00225D18">
        <w:rPr>
          <w:rFonts w:ascii="仿宋_GB2312" w:eastAsia="仿宋_GB2312" w:hAnsi="微软雅黑" w:cs="宋体" w:hint="eastAsia"/>
          <w:color w:val="333333"/>
          <w:kern w:val="0"/>
          <w:sz w:val="32"/>
          <w:szCs w:val="32"/>
        </w:rPr>
        <w:t>实现产村融合</w:t>
      </w:r>
      <w:proofErr w:type="gramEnd"/>
      <w:r w:rsidRPr="00225D18">
        <w:rPr>
          <w:rFonts w:ascii="仿宋_GB2312" w:eastAsia="仿宋_GB2312" w:hAnsi="微软雅黑" w:cs="宋体" w:hint="eastAsia"/>
          <w:color w:val="333333"/>
          <w:kern w:val="0"/>
          <w:sz w:val="32"/>
          <w:szCs w:val="32"/>
        </w:rPr>
        <w:t>格局。</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3.产业发展基础较好。产业发展各项基础设施建设、配套政策、技术等服务较为完善，产业链条基本完整，上下游连接紧密，实现一二三产业融合发展。</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4.绿色发展成效突出。种养结合紧密，农牧业生产清洁，农牧业环境得到有效治理，“一控两减三基本”全面推行并取得实效。农畜产品质量可追溯，产品优质安全，绿色发展长效机制基本建立。</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lastRenderedPageBreak/>
        <w:t>5.带动农牧民作用显著。本区域内支持对象建立了联农带农利益联结方式，农牧民分享二三产业收益有保障。</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（三）支持内容</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自治区将对各旗县在绿色农牧业全产业</w:t>
      </w:r>
      <w:proofErr w:type="gramStart"/>
      <w:r w:rsidRPr="00225D18">
        <w:rPr>
          <w:rFonts w:ascii="仿宋_GB2312" w:eastAsia="仿宋_GB2312" w:hAnsi="微软雅黑" w:cs="宋体" w:hint="eastAsia"/>
          <w:color w:val="333333"/>
          <w:kern w:val="0"/>
          <w:sz w:val="32"/>
          <w:szCs w:val="32"/>
        </w:rPr>
        <w:t>链发展</w:t>
      </w:r>
      <w:proofErr w:type="gramEnd"/>
      <w:r w:rsidRPr="00225D18">
        <w:rPr>
          <w:rFonts w:ascii="仿宋_GB2312" w:eastAsia="仿宋_GB2312" w:hAnsi="微软雅黑" w:cs="宋体" w:hint="eastAsia"/>
          <w:color w:val="333333"/>
          <w:kern w:val="0"/>
          <w:sz w:val="32"/>
          <w:szCs w:val="32"/>
        </w:rPr>
        <w:t>中的制约因素，给予重点支持，支持内容原则上不超过3个。</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四、扶持方式和额度</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自治区采取财政补助的方式予以支持，各旗县可根据实际确定具体支持方式。</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各盟市申报项目控制数以盟市所含旗县数并参考2020年绩效评价结果确定。对绩效评价结果为良的盟市，按照盟市所含旗县数的60%确定；对绩效评价结果为优秀的盟市，在上述基础上增加一个名额；对绩效评价结果为中的盟市，按照盟市所含旗县数的50%确定。各盟市申报项目控制数具体见附件1。凡超过控制数申报项目，取消该盟市所有项目申报资格。</w:t>
      </w:r>
    </w:p>
    <w:p w:rsidR="00F305DE" w:rsidRDefault="00225D18" w:rsidP="00F305DE">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每个旗县只能报一个项目。每个项目主导产业必须是优势特色农业的具体品种，不得笼统地将粮食、畜牧、水产、林业等综合性行业作为一个主导产业，也不能将几个品种“打包”成一个产业。</w:t>
      </w:r>
    </w:p>
    <w:p w:rsidR="00F305DE" w:rsidRDefault="00225D18" w:rsidP="00F305DE">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自治区财政对每个项目的支持额度为500-2000万元。</w:t>
      </w:r>
    </w:p>
    <w:p w:rsidR="00F305DE" w:rsidRDefault="00225D18" w:rsidP="00F305DE">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五、申报程序</w:t>
      </w:r>
    </w:p>
    <w:p w:rsidR="00F305DE" w:rsidRDefault="00225D18" w:rsidP="00F305DE">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各旗县人民政府为项目申报主体，负责组织本旗县项目实施方案的编制。各盟市财政部门对旗县上报的实施方案采取公</w:t>
      </w:r>
      <w:r w:rsidRPr="00225D18">
        <w:rPr>
          <w:rFonts w:ascii="仿宋_GB2312" w:eastAsia="仿宋_GB2312" w:hAnsi="微软雅黑" w:cs="宋体" w:hint="eastAsia"/>
          <w:color w:val="333333"/>
          <w:kern w:val="0"/>
          <w:sz w:val="32"/>
          <w:szCs w:val="32"/>
        </w:rPr>
        <w:lastRenderedPageBreak/>
        <w:t>平、公正、公开的措施进行筛查。自治区财政部门将组织专家对各盟市上报项目进行评审，必要时将实地评审。自治区财政部门将参考专家评审结果，择优选择支持项目，确定支持资金额度。相关旗县可根据确定的资金支持额度对项目实施方案进行必要修改并将修改后实施方案及时上报自治区财政厅。</w:t>
      </w:r>
      <w:r w:rsidRPr="00225D18">
        <w:rPr>
          <w:rFonts w:ascii="仿宋_GB2312" w:eastAsia="仿宋_GB2312" w:hAnsi="微软雅黑" w:cs="宋体" w:hint="eastAsia"/>
          <w:color w:val="333333"/>
          <w:kern w:val="0"/>
          <w:sz w:val="32"/>
          <w:szCs w:val="32"/>
        </w:rPr>
        <w:t> </w:t>
      </w:r>
    </w:p>
    <w:p w:rsidR="00225D18" w:rsidRPr="00225D18" w:rsidRDefault="00225D18" w:rsidP="00F305DE">
      <w:pPr>
        <w:shd w:val="clear" w:color="auto" w:fill="FFFFFF"/>
        <w:spacing w:line="360" w:lineRule="auto"/>
        <w:ind w:firstLineChars="200" w:firstLine="640"/>
        <w:rPr>
          <w:rFonts w:ascii="仿宋_GB2312" w:eastAsia="仿宋_GB2312" w:hAnsi="微软雅黑" w:cs="宋体" w:hint="eastAsia"/>
          <w:color w:val="333333"/>
          <w:kern w:val="0"/>
          <w:sz w:val="32"/>
          <w:szCs w:val="32"/>
        </w:rPr>
      </w:pPr>
      <w:bookmarkStart w:id="0" w:name="_GoBack"/>
      <w:bookmarkEnd w:id="0"/>
      <w:r w:rsidRPr="00225D18">
        <w:rPr>
          <w:rFonts w:ascii="仿宋_GB2312" w:eastAsia="仿宋_GB2312" w:hAnsi="微软雅黑" w:cs="宋体" w:hint="eastAsia"/>
          <w:color w:val="333333"/>
          <w:kern w:val="0"/>
          <w:sz w:val="32"/>
          <w:szCs w:val="32"/>
        </w:rPr>
        <w:t>六、申报要求</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（一）2020年绩效评价结果为差的旗县本年度不允许申报。</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（二）</w:t>
      </w:r>
      <w:proofErr w:type="gramStart"/>
      <w:r w:rsidRPr="00225D18">
        <w:rPr>
          <w:rFonts w:ascii="仿宋_GB2312" w:eastAsia="仿宋_GB2312" w:hAnsi="微软雅黑" w:cs="宋体" w:hint="eastAsia"/>
          <w:color w:val="333333"/>
          <w:kern w:val="0"/>
          <w:sz w:val="32"/>
          <w:szCs w:val="32"/>
        </w:rPr>
        <w:t>凡上年</w:t>
      </w:r>
      <w:proofErr w:type="gramEnd"/>
      <w:r w:rsidRPr="00225D18">
        <w:rPr>
          <w:rFonts w:ascii="仿宋_GB2312" w:eastAsia="仿宋_GB2312" w:hAnsi="微软雅黑" w:cs="宋体" w:hint="eastAsia"/>
          <w:color w:val="333333"/>
          <w:kern w:val="0"/>
          <w:sz w:val="32"/>
          <w:szCs w:val="32"/>
        </w:rPr>
        <w:t>已支持过项目的旗县，本年度继续申报时，支持环节不得与上一年度实施项目重复。</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（三）项目修改后的实施方案原则上不得变更，项目实施单位应该严格按照修改后实施方案使用专项资金。在实际实施过程中，旗县可结合实际对建设内容</w:t>
      </w:r>
      <w:proofErr w:type="gramStart"/>
      <w:r w:rsidRPr="00225D18">
        <w:rPr>
          <w:rFonts w:ascii="仿宋_GB2312" w:eastAsia="仿宋_GB2312" w:hAnsi="微软雅黑" w:cs="宋体" w:hint="eastAsia"/>
          <w:color w:val="333333"/>
          <w:kern w:val="0"/>
          <w:sz w:val="32"/>
          <w:szCs w:val="32"/>
        </w:rPr>
        <w:t>作出</w:t>
      </w:r>
      <w:proofErr w:type="gramEnd"/>
      <w:r w:rsidRPr="00225D18">
        <w:rPr>
          <w:rFonts w:ascii="仿宋_GB2312" w:eastAsia="仿宋_GB2312" w:hAnsi="微软雅黑" w:cs="宋体" w:hint="eastAsia"/>
          <w:color w:val="333333"/>
          <w:kern w:val="0"/>
          <w:sz w:val="32"/>
          <w:szCs w:val="32"/>
        </w:rPr>
        <w:t>微调，调整建设内容所涉及财政资金未超过10%的,需报请盟市财政部门备案批准；调整建设内容所涉及财政资金未超过20%的，需向自治区财政部门备案批准；调整建设内容所涉及财政资金超过20%的，将收回全部财政资金。</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（四）盟市申报项目需提供以下材料：</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1.财政部门申报文件，</w:t>
      </w:r>
      <w:proofErr w:type="gramStart"/>
      <w:r w:rsidRPr="00225D18">
        <w:rPr>
          <w:rFonts w:ascii="仿宋_GB2312" w:eastAsia="仿宋_GB2312" w:hAnsi="微软雅黑" w:cs="宋体" w:hint="eastAsia"/>
          <w:color w:val="333333"/>
          <w:kern w:val="0"/>
          <w:sz w:val="32"/>
          <w:szCs w:val="32"/>
        </w:rPr>
        <w:t>同时附经旗县</w:t>
      </w:r>
      <w:proofErr w:type="gramEnd"/>
      <w:r w:rsidRPr="00225D18">
        <w:rPr>
          <w:rFonts w:ascii="仿宋_GB2312" w:eastAsia="仿宋_GB2312" w:hAnsi="微软雅黑" w:cs="宋体" w:hint="eastAsia"/>
          <w:color w:val="333333"/>
          <w:kern w:val="0"/>
          <w:sz w:val="32"/>
          <w:szCs w:val="32"/>
        </w:rPr>
        <w:t>人民政府同意的实施方案。</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2.项目实施方案（见附件3）及相关证明材料，实施方案中财政资金支持建设内容、实施范围务必单独列明，未单独列明的，取消申报资格。</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lastRenderedPageBreak/>
        <w:t>以上材料请于2022年4月15日前报自治区财政厅，同时报送纸制材料一式5份，电子光盘一份。</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自治区财政厅联系人：刘刚君</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联系电话：0471—4192077</w:t>
      </w:r>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附件：</w:t>
      </w:r>
      <w:r w:rsidRPr="00225D18">
        <w:rPr>
          <w:rFonts w:ascii="仿宋_GB2312" w:eastAsia="仿宋_GB2312" w:hAnsi="微软雅黑" w:cs="宋体" w:hint="eastAsia"/>
          <w:color w:val="333333"/>
          <w:kern w:val="0"/>
          <w:sz w:val="32"/>
          <w:szCs w:val="32"/>
        </w:rPr>
        <w:drawing>
          <wp:inline distT="0" distB="0" distL="0" distR="0" wp14:anchorId="2877B27F" wp14:editId="130784DC">
            <wp:extent cx="152400" cy="152400"/>
            <wp:effectExtent l="0" t="0" r="0" b="0"/>
            <wp:docPr id="1" name="图片 1" descr="http://czt.nmg.gov.cn/govapp/lib/ueditor_demo/ueditor2/dialogs/attachment/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zt.nmg.gov.cn/govapp/lib/ueditor_demo/ueditor2/dialogs/attachment/fileTypeImages/icon_xl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9" w:tooltip="1.1.全区绿色农畜产品生产发展项目申报控制数.xls" w:history="1">
        <w:r w:rsidRPr="00225D18">
          <w:rPr>
            <w:rFonts w:ascii="仿宋_GB2312" w:eastAsia="仿宋_GB2312" w:hAnsi="微软雅黑" w:cs="宋体" w:hint="eastAsia"/>
            <w:color w:val="333333"/>
            <w:kern w:val="0"/>
            <w:sz w:val="32"/>
            <w:szCs w:val="32"/>
          </w:rPr>
          <w:t>1.1.全区绿色农畜产品生产发展项目申报控制数.</w:t>
        </w:r>
        <w:proofErr w:type="gramStart"/>
        <w:r w:rsidRPr="00225D18">
          <w:rPr>
            <w:rFonts w:ascii="仿宋_GB2312" w:eastAsia="仿宋_GB2312" w:hAnsi="微软雅黑" w:cs="宋体" w:hint="eastAsia"/>
            <w:color w:val="333333"/>
            <w:kern w:val="0"/>
            <w:sz w:val="32"/>
            <w:szCs w:val="32"/>
          </w:rPr>
          <w:t>xls</w:t>
        </w:r>
        <w:proofErr w:type="gramEnd"/>
      </w:hyperlink>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 </w:t>
      </w:r>
      <w:r w:rsidRPr="00225D18">
        <w:rPr>
          <w:rFonts w:ascii="仿宋_GB2312" w:eastAsia="仿宋_GB2312" w:hAnsi="微软雅黑" w:cs="宋体" w:hint="eastAsia"/>
          <w:color w:val="333333"/>
          <w:kern w:val="0"/>
          <w:sz w:val="32"/>
          <w:szCs w:val="32"/>
        </w:rPr>
        <w:t> </w:t>
      </w:r>
      <w:r w:rsidRPr="00225D18">
        <w:rPr>
          <w:rFonts w:ascii="仿宋_GB2312" w:eastAsia="仿宋_GB2312" w:hAnsi="微软雅黑" w:cs="宋体" w:hint="eastAsia"/>
          <w:color w:val="333333"/>
          <w:kern w:val="0"/>
          <w:sz w:val="32"/>
          <w:szCs w:val="32"/>
        </w:rPr>
        <w:drawing>
          <wp:inline distT="0" distB="0" distL="0" distR="0" wp14:anchorId="2280B3C8" wp14:editId="3E7DBA8D">
            <wp:extent cx="152400" cy="152400"/>
            <wp:effectExtent l="0" t="0" r="0" b="0"/>
            <wp:docPr id="2" name="图片 2" descr="http://czt.nmg.gov.cn/govapp/lib/ueditor_demo/ueditor2/dialogs/attachment/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zt.nmg.gov.cn/govapp/lib/ueditor_demo/ueditor2/dialogs/attachment/fileTypeImages/icon_xl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 w:tooltip="2.2.产业集群重点旗县布局表.xls" w:history="1">
        <w:r w:rsidRPr="00225D18">
          <w:rPr>
            <w:rFonts w:ascii="仿宋_GB2312" w:eastAsia="仿宋_GB2312" w:hAnsi="微软雅黑" w:cs="宋体" w:hint="eastAsia"/>
            <w:color w:val="333333"/>
            <w:kern w:val="0"/>
            <w:sz w:val="32"/>
            <w:szCs w:val="32"/>
          </w:rPr>
          <w:t>2.2.产业集群重点旗县布局表.</w:t>
        </w:r>
        <w:proofErr w:type="gramStart"/>
        <w:r w:rsidRPr="00225D18">
          <w:rPr>
            <w:rFonts w:ascii="仿宋_GB2312" w:eastAsia="仿宋_GB2312" w:hAnsi="微软雅黑" w:cs="宋体" w:hint="eastAsia"/>
            <w:color w:val="333333"/>
            <w:kern w:val="0"/>
            <w:sz w:val="32"/>
            <w:szCs w:val="32"/>
          </w:rPr>
          <w:t>xls</w:t>
        </w:r>
        <w:proofErr w:type="gramEnd"/>
      </w:hyperlink>
    </w:p>
    <w:p w:rsidR="00225D18" w:rsidRPr="00225D18" w:rsidRDefault="00225D18" w:rsidP="00225D18">
      <w:pPr>
        <w:shd w:val="clear" w:color="auto" w:fill="FFFFFF"/>
        <w:spacing w:line="360" w:lineRule="auto"/>
        <w:ind w:firstLineChars="200" w:firstLine="640"/>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 </w:t>
      </w:r>
      <w:r w:rsidRPr="00225D18">
        <w:rPr>
          <w:rFonts w:ascii="仿宋_GB2312" w:eastAsia="仿宋_GB2312" w:hAnsi="微软雅黑" w:cs="宋体" w:hint="eastAsia"/>
          <w:color w:val="333333"/>
          <w:kern w:val="0"/>
          <w:sz w:val="32"/>
          <w:szCs w:val="32"/>
        </w:rPr>
        <w:t> </w:t>
      </w:r>
      <w:r w:rsidRPr="00225D18">
        <w:rPr>
          <w:rFonts w:ascii="仿宋_GB2312" w:eastAsia="仿宋_GB2312" w:hAnsi="微软雅黑" w:cs="宋体" w:hint="eastAsia"/>
          <w:color w:val="333333"/>
          <w:kern w:val="0"/>
          <w:sz w:val="32"/>
          <w:szCs w:val="32"/>
        </w:rPr>
        <w:drawing>
          <wp:inline distT="0" distB="0" distL="0" distR="0" wp14:anchorId="786A8438" wp14:editId="295F3FBF">
            <wp:extent cx="152400" cy="152400"/>
            <wp:effectExtent l="0" t="0" r="0" b="0"/>
            <wp:docPr id="3" name="图片 3" descr="http://czt.nmg.gov.cn/govapp/lib/ueditor_demo/ueditor2/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zt.nmg.gov.cn/govapp/lib/ueditor_demo/ueditor2/dialogs/attachment/fileTypeImages/icon_doc.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2" w:tooltip="3.3.内蒙古绿色农畜产品生产发展项目实施方案主要内容.doc" w:history="1">
        <w:r w:rsidRPr="00225D18">
          <w:rPr>
            <w:rFonts w:ascii="仿宋_GB2312" w:eastAsia="仿宋_GB2312" w:hAnsi="微软雅黑" w:cs="宋体" w:hint="eastAsia"/>
            <w:color w:val="333333"/>
            <w:kern w:val="0"/>
            <w:sz w:val="32"/>
            <w:szCs w:val="32"/>
          </w:rPr>
          <w:t>3.3.内蒙古绿色农畜产品生产发展项目实施方案主要内容.</w:t>
        </w:r>
        <w:proofErr w:type="gramStart"/>
        <w:r w:rsidRPr="00225D18">
          <w:rPr>
            <w:rFonts w:ascii="仿宋_GB2312" w:eastAsia="仿宋_GB2312" w:hAnsi="微软雅黑" w:cs="宋体" w:hint="eastAsia"/>
            <w:color w:val="333333"/>
            <w:kern w:val="0"/>
            <w:sz w:val="32"/>
            <w:szCs w:val="32"/>
          </w:rPr>
          <w:t>doc</w:t>
        </w:r>
        <w:proofErr w:type="gramEnd"/>
      </w:hyperlink>
    </w:p>
    <w:p w:rsidR="00225D18" w:rsidRDefault="00225D18" w:rsidP="00225D18">
      <w:pPr>
        <w:shd w:val="clear" w:color="auto" w:fill="FFFFFF"/>
        <w:spacing w:line="360" w:lineRule="auto"/>
        <w:ind w:firstLineChars="200" w:firstLine="640"/>
        <w:jc w:val="right"/>
        <w:rPr>
          <w:rFonts w:ascii="仿宋_GB2312" w:eastAsia="仿宋_GB2312" w:hAnsi="微软雅黑" w:cs="宋体" w:hint="eastAsia"/>
          <w:color w:val="333333"/>
          <w:kern w:val="0"/>
          <w:sz w:val="32"/>
          <w:szCs w:val="32"/>
        </w:rPr>
      </w:pPr>
    </w:p>
    <w:p w:rsidR="00225D18" w:rsidRDefault="00225D18" w:rsidP="00225D18">
      <w:pPr>
        <w:shd w:val="clear" w:color="auto" w:fill="FFFFFF"/>
        <w:spacing w:line="360" w:lineRule="auto"/>
        <w:ind w:firstLineChars="200" w:firstLine="640"/>
        <w:jc w:val="right"/>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内蒙古自治区财政厅</w:t>
      </w:r>
    </w:p>
    <w:p w:rsidR="00225D18" w:rsidRPr="00225D18" w:rsidRDefault="00225D18" w:rsidP="00225D18">
      <w:pPr>
        <w:shd w:val="clear" w:color="auto" w:fill="FFFFFF"/>
        <w:spacing w:line="360" w:lineRule="auto"/>
        <w:ind w:firstLineChars="200" w:firstLine="640"/>
        <w:jc w:val="right"/>
        <w:rPr>
          <w:rFonts w:ascii="仿宋_GB2312" w:eastAsia="仿宋_GB2312" w:hAnsi="微软雅黑" w:cs="宋体" w:hint="eastAsia"/>
          <w:color w:val="333333"/>
          <w:kern w:val="0"/>
          <w:sz w:val="32"/>
          <w:szCs w:val="32"/>
        </w:rPr>
      </w:pPr>
    </w:p>
    <w:p w:rsidR="00225D18" w:rsidRDefault="00225D18" w:rsidP="00225D18">
      <w:pPr>
        <w:shd w:val="clear" w:color="auto" w:fill="FFFFFF"/>
        <w:spacing w:line="360" w:lineRule="auto"/>
        <w:ind w:firstLineChars="200" w:firstLine="640"/>
        <w:jc w:val="right"/>
        <w:rPr>
          <w:rFonts w:ascii="仿宋_GB2312" w:eastAsia="仿宋_GB2312" w:hAnsi="微软雅黑" w:cs="宋体" w:hint="eastAsia"/>
          <w:color w:val="333333"/>
          <w:kern w:val="0"/>
          <w:sz w:val="32"/>
          <w:szCs w:val="32"/>
        </w:rPr>
      </w:pPr>
      <w:r w:rsidRPr="00225D18">
        <w:rPr>
          <w:rFonts w:ascii="仿宋_GB2312" w:eastAsia="仿宋_GB2312" w:hAnsi="微软雅黑" w:cs="宋体" w:hint="eastAsia"/>
          <w:color w:val="333333"/>
          <w:kern w:val="0"/>
          <w:sz w:val="32"/>
          <w:szCs w:val="32"/>
        </w:rPr>
        <w:t>2022年3月16日</w:t>
      </w:r>
    </w:p>
    <w:p w:rsidR="00225D18" w:rsidRDefault="00225D18" w:rsidP="00225D18">
      <w:pPr>
        <w:shd w:val="clear" w:color="auto" w:fill="FFFFFF"/>
        <w:spacing w:line="360" w:lineRule="auto"/>
        <w:ind w:firstLineChars="200" w:firstLine="640"/>
        <w:jc w:val="right"/>
        <w:rPr>
          <w:rFonts w:ascii="仿宋_GB2312" w:eastAsia="仿宋_GB2312" w:hAnsi="微软雅黑" w:cs="宋体" w:hint="eastAsia"/>
          <w:color w:val="333333"/>
          <w:kern w:val="0"/>
          <w:sz w:val="32"/>
          <w:szCs w:val="32"/>
        </w:rPr>
      </w:pPr>
    </w:p>
    <w:p w:rsidR="00225D18" w:rsidRDefault="00225D18" w:rsidP="00225D18">
      <w:pPr>
        <w:shd w:val="clear" w:color="auto" w:fill="FFFFFF"/>
        <w:spacing w:line="360" w:lineRule="auto"/>
        <w:ind w:firstLineChars="200" w:firstLine="640"/>
        <w:jc w:val="right"/>
        <w:rPr>
          <w:rFonts w:ascii="仿宋_GB2312" w:eastAsia="仿宋_GB2312" w:hAnsi="微软雅黑" w:cs="宋体" w:hint="eastAsia"/>
          <w:color w:val="333333"/>
          <w:kern w:val="0"/>
          <w:sz w:val="32"/>
          <w:szCs w:val="32"/>
        </w:rPr>
      </w:pPr>
    </w:p>
    <w:p w:rsidR="00225D18" w:rsidRDefault="00225D18" w:rsidP="00225D18">
      <w:pPr>
        <w:shd w:val="clear" w:color="auto" w:fill="FFFFFF"/>
        <w:spacing w:line="360" w:lineRule="auto"/>
        <w:ind w:firstLineChars="200" w:firstLine="640"/>
        <w:jc w:val="right"/>
        <w:rPr>
          <w:rFonts w:ascii="仿宋_GB2312" w:eastAsia="仿宋_GB2312" w:hAnsi="微软雅黑" w:cs="宋体" w:hint="eastAsia"/>
          <w:color w:val="333333"/>
          <w:kern w:val="0"/>
          <w:sz w:val="32"/>
          <w:szCs w:val="32"/>
        </w:rPr>
      </w:pPr>
    </w:p>
    <w:p w:rsidR="00225D18" w:rsidRDefault="00225D18" w:rsidP="00225D18">
      <w:pPr>
        <w:shd w:val="clear" w:color="auto" w:fill="FFFFFF"/>
        <w:spacing w:line="360" w:lineRule="auto"/>
        <w:ind w:firstLineChars="200" w:firstLine="640"/>
        <w:jc w:val="right"/>
        <w:rPr>
          <w:rFonts w:ascii="仿宋_GB2312" w:eastAsia="仿宋_GB2312" w:hAnsi="微软雅黑" w:cs="宋体" w:hint="eastAsia"/>
          <w:color w:val="333333"/>
          <w:kern w:val="0"/>
          <w:sz w:val="32"/>
          <w:szCs w:val="32"/>
        </w:rPr>
      </w:pPr>
    </w:p>
    <w:p w:rsidR="00225D18" w:rsidRDefault="00225D18" w:rsidP="00225D18">
      <w:pPr>
        <w:shd w:val="clear" w:color="auto" w:fill="FFFFFF"/>
        <w:spacing w:line="360" w:lineRule="auto"/>
        <w:ind w:firstLineChars="200" w:firstLine="640"/>
        <w:jc w:val="right"/>
        <w:rPr>
          <w:rFonts w:ascii="仿宋_GB2312" w:eastAsia="仿宋_GB2312" w:hAnsi="微软雅黑" w:cs="宋体" w:hint="eastAsia"/>
          <w:color w:val="333333"/>
          <w:kern w:val="0"/>
          <w:sz w:val="32"/>
          <w:szCs w:val="32"/>
        </w:rPr>
      </w:pPr>
    </w:p>
    <w:p w:rsidR="00225D18" w:rsidRDefault="00225D18" w:rsidP="00225D18">
      <w:pPr>
        <w:shd w:val="clear" w:color="auto" w:fill="FFFFFF"/>
        <w:spacing w:line="360" w:lineRule="auto"/>
        <w:ind w:firstLineChars="200" w:firstLine="640"/>
        <w:jc w:val="right"/>
        <w:rPr>
          <w:rFonts w:ascii="仿宋_GB2312" w:eastAsia="仿宋_GB2312" w:hAnsi="微软雅黑" w:cs="宋体" w:hint="eastAsia"/>
          <w:color w:val="333333"/>
          <w:kern w:val="0"/>
          <w:sz w:val="32"/>
          <w:szCs w:val="32"/>
        </w:rPr>
      </w:pPr>
    </w:p>
    <w:p w:rsidR="00225D18" w:rsidRDefault="00225D18" w:rsidP="00225D18">
      <w:pPr>
        <w:shd w:val="clear" w:color="auto" w:fill="FFFFFF"/>
        <w:spacing w:line="360" w:lineRule="auto"/>
        <w:ind w:firstLineChars="200" w:firstLine="640"/>
        <w:jc w:val="right"/>
        <w:rPr>
          <w:rFonts w:ascii="仿宋_GB2312" w:eastAsia="仿宋_GB2312" w:hAnsi="微软雅黑" w:cs="宋体" w:hint="eastAsia"/>
          <w:color w:val="333333"/>
          <w:kern w:val="0"/>
          <w:sz w:val="32"/>
          <w:szCs w:val="32"/>
        </w:rPr>
      </w:pPr>
    </w:p>
    <w:p w:rsidR="00225D18" w:rsidRDefault="00225D18" w:rsidP="00225D18">
      <w:pPr>
        <w:shd w:val="clear" w:color="auto" w:fill="FFFFFF"/>
        <w:spacing w:line="360" w:lineRule="auto"/>
        <w:ind w:firstLineChars="200" w:firstLine="640"/>
        <w:jc w:val="right"/>
        <w:rPr>
          <w:rFonts w:ascii="仿宋_GB2312" w:eastAsia="仿宋_GB2312" w:hAnsi="微软雅黑" w:cs="宋体" w:hint="eastAsia"/>
          <w:color w:val="333333"/>
          <w:kern w:val="0"/>
          <w:sz w:val="32"/>
          <w:szCs w:val="32"/>
        </w:rPr>
      </w:pPr>
    </w:p>
    <w:p w:rsidR="00BC2AC0" w:rsidRDefault="00BC2AC0" w:rsidP="00BC2AC0">
      <w:pPr>
        <w:shd w:val="clear" w:color="auto" w:fill="FFFFFF"/>
        <w:spacing w:line="360" w:lineRule="auto"/>
        <w:ind w:firstLineChars="200" w:firstLine="560"/>
        <w:jc w:val="left"/>
        <w:rPr>
          <w:rFonts w:ascii="黑体" w:eastAsia="黑体" w:hAnsi="黑体" w:cs="宋体" w:hint="eastAsia"/>
          <w:kern w:val="0"/>
          <w:sz w:val="28"/>
          <w:szCs w:val="28"/>
        </w:rPr>
      </w:pPr>
    </w:p>
    <w:p w:rsidR="00BC2AC0" w:rsidRDefault="00BC2AC0" w:rsidP="00BC2AC0">
      <w:pPr>
        <w:shd w:val="clear" w:color="auto" w:fill="FFFFFF"/>
        <w:spacing w:line="360" w:lineRule="auto"/>
        <w:ind w:firstLineChars="200" w:firstLine="560"/>
        <w:jc w:val="left"/>
        <w:rPr>
          <w:rFonts w:ascii="黑体" w:eastAsia="黑体" w:hAnsi="黑体" w:cs="宋体" w:hint="eastAsia"/>
          <w:kern w:val="0"/>
          <w:sz w:val="28"/>
          <w:szCs w:val="28"/>
        </w:rPr>
      </w:pPr>
      <w:r w:rsidRPr="00225D18">
        <w:rPr>
          <w:rFonts w:ascii="黑体" w:eastAsia="黑体" w:hAnsi="黑体" w:cs="宋体" w:hint="eastAsia"/>
          <w:kern w:val="0"/>
          <w:sz w:val="28"/>
          <w:szCs w:val="28"/>
        </w:rPr>
        <w:lastRenderedPageBreak/>
        <w:t>附件1</w:t>
      </w:r>
    </w:p>
    <w:p w:rsidR="00225D18" w:rsidRDefault="00BC2AC0" w:rsidP="00BC2AC0">
      <w:pPr>
        <w:shd w:val="clear" w:color="auto" w:fill="FFFFFF"/>
        <w:spacing w:line="360" w:lineRule="auto"/>
        <w:jc w:val="center"/>
        <w:rPr>
          <w:rFonts w:ascii="方正小标宋简体" w:eastAsia="方正小标宋简体" w:hAnsi="方正小标宋简体" w:cs="宋体" w:hint="eastAsia"/>
          <w:kern w:val="0"/>
          <w:sz w:val="36"/>
          <w:szCs w:val="36"/>
        </w:rPr>
      </w:pPr>
      <w:r w:rsidRPr="00225D18">
        <w:rPr>
          <w:rFonts w:ascii="方正小标宋简体" w:eastAsia="方正小标宋简体" w:hAnsi="方正小标宋简体" w:cs="宋体" w:hint="eastAsia"/>
          <w:kern w:val="0"/>
          <w:sz w:val="36"/>
          <w:szCs w:val="36"/>
        </w:rPr>
        <w:t>全区绿色农畜产品生产发展项目申报控制数</w:t>
      </w:r>
    </w:p>
    <w:p w:rsidR="00BC2AC0" w:rsidRPr="00225D18" w:rsidRDefault="00BC2AC0" w:rsidP="00BC2AC0">
      <w:pPr>
        <w:shd w:val="clear" w:color="auto" w:fill="FFFFFF"/>
        <w:spacing w:line="360" w:lineRule="auto"/>
        <w:jc w:val="left"/>
        <w:rPr>
          <w:rFonts w:ascii="仿宋_GB2312" w:eastAsia="仿宋_GB2312" w:hAnsi="微软雅黑" w:cs="宋体" w:hint="eastAsia"/>
          <w:color w:val="333333"/>
          <w:kern w:val="0"/>
          <w:sz w:val="32"/>
          <w:szCs w:val="32"/>
        </w:rPr>
      </w:pPr>
    </w:p>
    <w:tbl>
      <w:tblPr>
        <w:tblW w:w="8540" w:type="dxa"/>
        <w:tblInd w:w="93" w:type="dxa"/>
        <w:tblLook w:val="04A0" w:firstRow="1" w:lastRow="0" w:firstColumn="1" w:lastColumn="0" w:noHBand="0" w:noVBand="1"/>
      </w:tblPr>
      <w:tblGrid>
        <w:gridCol w:w="3040"/>
        <w:gridCol w:w="2740"/>
        <w:gridCol w:w="2760"/>
      </w:tblGrid>
      <w:tr w:rsidR="00225D18" w:rsidRPr="00225D18" w:rsidTr="00BC2AC0">
        <w:trPr>
          <w:trHeight w:val="615"/>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盟市</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旗县数</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申报控制数</w:t>
            </w:r>
          </w:p>
        </w:tc>
      </w:tr>
      <w:tr w:rsidR="00225D18" w:rsidRPr="00225D18" w:rsidTr="00BC2AC0">
        <w:trPr>
          <w:trHeight w:val="6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合计</w:t>
            </w:r>
          </w:p>
        </w:tc>
        <w:tc>
          <w:tcPr>
            <w:tcW w:w="2740" w:type="dxa"/>
            <w:tcBorders>
              <w:top w:val="nil"/>
              <w:left w:val="nil"/>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104</w:t>
            </w:r>
          </w:p>
        </w:tc>
        <w:tc>
          <w:tcPr>
            <w:tcW w:w="2760" w:type="dxa"/>
            <w:tcBorders>
              <w:top w:val="nil"/>
              <w:left w:val="nil"/>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67</w:t>
            </w:r>
          </w:p>
        </w:tc>
      </w:tr>
      <w:tr w:rsidR="00225D18" w:rsidRPr="00225D18" w:rsidTr="00BC2AC0">
        <w:trPr>
          <w:trHeight w:val="6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仿宋_GB2312" w:eastAsia="仿宋_GB2312" w:hAnsi="宋体" w:cs="宋体"/>
                <w:color w:val="000000"/>
                <w:kern w:val="0"/>
                <w:szCs w:val="21"/>
              </w:rPr>
            </w:pPr>
            <w:r w:rsidRPr="00225D18">
              <w:rPr>
                <w:rFonts w:ascii="仿宋_GB2312" w:eastAsia="仿宋_GB2312" w:hAnsi="宋体" w:cs="宋体" w:hint="eastAsia"/>
                <w:color w:val="000000"/>
                <w:kern w:val="0"/>
                <w:szCs w:val="21"/>
              </w:rPr>
              <w:t>呼和浩特市</w:t>
            </w:r>
          </w:p>
        </w:tc>
        <w:tc>
          <w:tcPr>
            <w:tcW w:w="2740" w:type="dxa"/>
            <w:tcBorders>
              <w:top w:val="nil"/>
              <w:left w:val="nil"/>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9</w:t>
            </w:r>
          </w:p>
        </w:tc>
        <w:tc>
          <w:tcPr>
            <w:tcW w:w="2760" w:type="dxa"/>
            <w:tcBorders>
              <w:top w:val="nil"/>
              <w:left w:val="nil"/>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6</w:t>
            </w:r>
          </w:p>
        </w:tc>
      </w:tr>
      <w:tr w:rsidR="00225D18" w:rsidRPr="00225D18" w:rsidTr="00BC2AC0">
        <w:trPr>
          <w:trHeight w:val="6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仿宋_GB2312" w:eastAsia="仿宋_GB2312" w:hAnsi="宋体" w:cs="宋体"/>
                <w:color w:val="000000"/>
                <w:kern w:val="0"/>
                <w:szCs w:val="21"/>
              </w:rPr>
            </w:pPr>
            <w:r w:rsidRPr="00225D18">
              <w:rPr>
                <w:rFonts w:ascii="仿宋_GB2312" w:eastAsia="仿宋_GB2312" w:hAnsi="宋体" w:cs="宋体" w:hint="eastAsia"/>
                <w:color w:val="000000"/>
                <w:kern w:val="0"/>
                <w:szCs w:val="21"/>
              </w:rPr>
              <w:t>包头市</w:t>
            </w:r>
          </w:p>
        </w:tc>
        <w:tc>
          <w:tcPr>
            <w:tcW w:w="2740" w:type="dxa"/>
            <w:tcBorders>
              <w:top w:val="nil"/>
              <w:left w:val="nil"/>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9</w:t>
            </w:r>
          </w:p>
        </w:tc>
        <w:tc>
          <w:tcPr>
            <w:tcW w:w="2760" w:type="dxa"/>
            <w:tcBorders>
              <w:top w:val="nil"/>
              <w:left w:val="nil"/>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6</w:t>
            </w:r>
          </w:p>
        </w:tc>
      </w:tr>
      <w:tr w:rsidR="00225D18" w:rsidRPr="00225D18" w:rsidTr="00BC2AC0">
        <w:trPr>
          <w:trHeight w:val="6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仿宋_GB2312" w:eastAsia="仿宋_GB2312" w:hAnsi="宋体" w:cs="宋体"/>
                <w:color w:val="000000"/>
                <w:kern w:val="0"/>
                <w:szCs w:val="21"/>
              </w:rPr>
            </w:pPr>
            <w:r w:rsidRPr="00225D18">
              <w:rPr>
                <w:rFonts w:ascii="仿宋_GB2312" w:eastAsia="仿宋_GB2312" w:hAnsi="宋体" w:cs="宋体" w:hint="eastAsia"/>
                <w:color w:val="000000"/>
                <w:kern w:val="0"/>
                <w:szCs w:val="21"/>
              </w:rPr>
              <w:t>呼伦贝尔市</w:t>
            </w:r>
          </w:p>
        </w:tc>
        <w:tc>
          <w:tcPr>
            <w:tcW w:w="2740" w:type="dxa"/>
            <w:tcBorders>
              <w:top w:val="nil"/>
              <w:left w:val="nil"/>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12</w:t>
            </w:r>
          </w:p>
        </w:tc>
        <w:tc>
          <w:tcPr>
            <w:tcW w:w="2760" w:type="dxa"/>
            <w:tcBorders>
              <w:top w:val="nil"/>
              <w:left w:val="nil"/>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6</w:t>
            </w:r>
          </w:p>
        </w:tc>
      </w:tr>
      <w:tr w:rsidR="00225D18" w:rsidRPr="00225D18" w:rsidTr="00BC2AC0">
        <w:trPr>
          <w:trHeight w:val="6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仿宋_GB2312" w:eastAsia="仿宋_GB2312" w:hAnsi="宋体" w:cs="宋体"/>
                <w:color w:val="000000"/>
                <w:kern w:val="0"/>
                <w:szCs w:val="21"/>
              </w:rPr>
            </w:pPr>
            <w:r w:rsidRPr="00225D18">
              <w:rPr>
                <w:rFonts w:ascii="仿宋_GB2312" w:eastAsia="仿宋_GB2312" w:hAnsi="宋体" w:cs="宋体" w:hint="eastAsia"/>
                <w:color w:val="000000"/>
                <w:kern w:val="0"/>
                <w:szCs w:val="21"/>
              </w:rPr>
              <w:t>兴安盟</w:t>
            </w:r>
          </w:p>
        </w:tc>
        <w:tc>
          <w:tcPr>
            <w:tcW w:w="2740" w:type="dxa"/>
            <w:tcBorders>
              <w:top w:val="nil"/>
              <w:left w:val="nil"/>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6</w:t>
            </w:r>
          </w:p>
        </w:tc>
        <w:tc>
          <w:tcPr>
            <w:tcW w:w="2760" w:type="dxa"/>
            <w:tcBorders>
              <w:top w:val="nil"/>
              <w:left w:val="nil"/>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4</w:t>
            </w:r>
          </w:p>
        </w:tc>
      </w:tr>
      <w:tr w:rsidR="00225D18" w:rsidRPr="00225D18" w:rsidTr="00BC2AC0">
        <w:trPr>
          <w:trHeight w:val="6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仿宋_GB2312" w:eastAsia="仿宋_GB2312" w:hAnsi="宋体" w:cs="宋体"/>
                <w:color w:val="000000"/>
                <w:kern w:val="0"/>
                <w:szCs w:val="21"/>
              </w:rPr>
            </w:pPr>
            <w:r w:rsidRPr="00225D18">
              <w:rPr>
                <w:rFonts w:ascii="仿宋_GB2312" w:eastAsia="仿宋_GB2312" w:hAnsi="宋体" w:cs="宋体" w:hint="eastAsia"/>
                <w:color w:val="000000"/>
                <w:kern w:val="0"/>
                <w:szCs w:val="21"/>
              </w:rPr>
              <w:t>通辽市</w:t>
            </w:r>
          </w:p>
        </w:tc>
        <w:tc>
          <w:tcPr>
            <w:tcW w:w="2740" w:type="dxa"/>
            <w:tcBorders>
              <w:top w:val="nil"/>
              <w:left w:val="nil"/>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8</w:t>
            </w:r>
          </w:p>
        </w:tc>
        <w:tc>
          <w:tcPr>
            <w:tcW w:w="2760" w:type="dxa"/>
            <w:tcBorders>
              <w:top w:val="nil"/>
              <w:left w:val="nil"/>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4</w:t>
            </w:r>
          </w:p>
        </w:tc>
      </w:tr>
      <w:tr w:rsidR="00225D18" w:rsidRPr="00225D18" w:rsidTr="00BC2AC0">
        <w:trPr>
          <w:trHeight w:val="6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仿宋_GB2312" w:eastAsia="仿宋_GB2312" w:hAnsi="宋体" w:cs="宋体"/>
                <w:color w:val="000000"/>
                <w:kern w:val="0"/>
                <w:szCs w:val="21"/>
              </w:rPr>
            </w:pPr>
            <w:r w:rsidRPr="00225D18">
              <w:rPr>
                <w:rFonts w:ascii="仿宋_GB2312" w:eastAsia="仿宋_GB2312" w:hAnsi="宋体" w:cs="宋体" w:hint="eastAsia"/>
                <w:color w:val="000000"/>
                <w:kern w:val="0"/>
                <w:szCs w:val="21"/>
              </w:rPr>
              <w:t>赤峰市</w:t>
            </w:r>
          </w:p>
        </w:tc>
        <w:tc>
          <w:tcPr>
            <w:tcW w:w="2740" w:type="dxa"/>
            <w:tcBorders>
              <w:top w:val="nil"/>
              <w:left w:val="nil"/>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12</w:t>
            </w:r>
          </w:p>
        </w:tc>
        <w:tc>
          <w:tcPr>
            <w:tcW w:w="2760" w:type="dxa"/>
            <w:tcBorders>
              <w:top w:val="nil"/>
              <w:left w:val="nil"/>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8</w:t>
            </w:r>
          </w:p>
        </w:tc>
      </w:tr>
      <w:tr w:rsidR="00225D18" w:rsidRPr="00225D18" w:rsidTr="00BC2AC0">
        <w:trPr>
          <w:trHeight w:val="6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仿宋_GB2312" w:eastAsia="仿宋_GB2312" w:hAnsi="宋体" w:cs="宋体"/>
                <w:color w:val="000000"/>
                <w:kern w:val="0"/>
                <w:szCs w:val="21"/>
              </w:rPr>
            </w:pPr>
            <w:r w:rsidRPr="00225D18">
              <w:rPr>
                <w:rFonts w:ascii="仿宋_GB2312" w:eastAsia="仿宋_GB2312" w:hAnsi="宋体" w:cs="宋体" w:hint="eastAsia"/>
                <w:color w:val="000000"/>
                <w:kern w:val="0"/>
                <w:szCs w:val="21"/>
              </w:rPr>
              <w:t>锡林郭勒盟</w:t>
            </w:r>
          </w:p>
        </w:tc>
        <w:tc>
          <w:tcPr>
            <w:tcW w:w="2740" w:type="dxa"/>
            <w:tcBorders>
              <w:top w:val="nil"/>
              <w:left w:val="nil"/>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12</w:t>
            </w:r>
          </w:p>
        </w:tc>
        <w:tc>
          <w:tcPr>
            <w:tcW w:w="2760" w:type="dxa"/>
            <w:tcBorders>
              <w:top w:val="nil"/>
              <w:left w:val="nil"/>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8</w:t>
            </w:r>
          </w:p>
        </w:tc>
      </w:tr>
      <w:tr w:rsidR="00225D18" w:rsidRPr="00225D18" w:rsidTr="00BC2AC0">
        <w:trPr>
          <w:trHeight w:val="6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仿宋_GB2312" w:eastAsia="仿宋_GB2312" w:hAnsi="宋体" w:cs="宋体"/>
                <w:color w:val="000000"/>
                <w:kern w:val="0"/>
                <w:szCs w:val="21"/>
              </w:rPr>
            </w:pPr>
            <w:r w:rsidRPr="00225D18">
              <w:rPr>
                <w:rFonts w:ascii="仿宋_GB2312" w:eastAsia="仿宋_GB2312" w:hAnsi="宋体" w:cs="宋体" w:hint="eastAsia"/>
                <w:color w:val="000000"/>
                <w:kern w:val="0"/>
                <w:szCs w:val="21"/>
              </w:rPr>
              <w:t>乌兰察布市</w:t>
            </w:r>
          </w:p>
        </w:tc>
        <w:tc>
          <w:tcPr>
            <w:tcW w:w="2740" w:type="dxa"/>
            <w:tcBorders>
              <w:top w:val="nil"/>
              <w:left w:val="nil"/>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11</w:t>
            </w:r>
          </w:p>
        </w:tc>
        <w:tc>
          <w:tcPr>
            <w:tcW w:w="2760" w:type="dxa"/>
            <w:tcBorders>
              <w:top w:val="nil"/>
              <w:left w:val="nil"/>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7</w:t>
            </w:r>
          </w:p>
        </w:tc>
      </w:tr>
      <w:tr w:rsidR="00225D18" w:rsidRPr="00225D18" w:rsidTr="00BC2AC0">
        <w:trPr>
          <w:trHeight w:val="6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仿宋_GB2312" w:eastAsia="仿宋_GB2312" w:hAnsi="宋体" w:cs="宋体"/>
                <w:color w:val="000000"/>
                <w:kern w:val="0"/>
                <w:szCs w:val="21"/>
              </w:rPr>
            </w:pPr>
            <w:r w:rsidRPr="00225D18">
              <w:rPr>
                <w:rFonts w:ascii="仿宋_GB2312" w:eastAsia="仿宋_GB2312" w:hAnsi="宋体" w:cs="宋体" w:hint="eastAsia"/>
                <w:color w:val="000000"/>
                <w:kern w:val="0"/>
                <w:szCs w:val="21"/>
              </w:rPr>
              <w:t>鄂尔多斯市</w:t>
            </w:r>
          </w:p>
        </w:tc>
        <w:tc>
          <w:tcPr>
            <w:tcW w:w="2740" w:type="dxa"/>
            <w:tcBorders>
              <w:top w:val="nil"/>
              <w:left w:val="nil"/>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9</w:t>
            </w:r>
          </w:p>
        </w:tc>
        <w:tc>
          <w:tcPr>
            <w:tcW w:w="2760" w:type="dxa"/>
            <w:tcBorders>
              <w:top w:val="nil"/>
              <w:left w:val="nil"/>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6</w:t>
            </w:r>
          </w:p>
        </w:tc>
      </w:tr>
      <w:tr w:rsidR="00225D18" w:rsidRPr="00225D18" w:rsidTr="00BC2AC0">
        <w:trPr>
          <w:trHeight w:val="6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仿宋_GB2312" w:eastAsia="仿宋_GB2312" w:hAnsi="宋体" w:cs="宋体"/>
                <w:color w:val="000000"/>
                <w:kern w:val="0"/>
                <w:szCs w:val="21"/>
              </w:rPr>
            </w:pPr>
            <w:r w:rsidRPr="00225D18">
              <w:rPr>
                <w:rFonts w:ascii="仿宋_GB2312" w:eastAsia="仿宋_GB2312" w:hAnsi="宋体" w:cs="宋体" w:hint="eastAsia"/>
                <w:color w:val="000000"/>
                <w:kern w:val="0"/>
                <w:szCs w:val="21"/>
              </w:rPr>
              <w:t>巴彦</w:t>
            </w:r>
            <w:proofErr w:type="gramStart"/>
            <w:r w:rsidRPr="00225D18">
              <w:rPr>
                <w:rFonts w:ascii="仿宋_GB2312" w:eastAsia="仿宋_GB2312" w:hAnsi="宋体" w:cs="宋体" w:hint="eastAsia"/>
                <w:color w:val="000000"/>
                <w:kern w:val="0"/>
                <w:szCs w:val="21"/>
              </w:rPr>
              <w:t>淖尔市</w:t>
            </w:r>
            <w:proofErr w:type="gramEnd"/>
          </w:p>
        </w:tc>
        <w:tc>
          <w:tcPr>
            <w:tcW w:w="2740" w:type="dxa"/>
            <w:tcBorders>
              <w:top w:val="nil"/>
              <w:left w:val="nil"/>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7</w:t>
            </w:r>
          </w:p>
        </w:tc>
        <w:tc>
          <w:tcPr>
            <w:tcW w:w="2760" w:type="dxa"/>
            <w:tcBorders>
              <w:top w:val="nil"/>
              <w:left w:val="nil"/>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6</w:t>
            </w:r>
          </w:p>
        </w:tc>
      </w:tr>
      <w:tr w:rsidR="00225D18" w:rsidRPr="00225D18" w:rsidTr="00BC2AC0">
        <w:trPr>
          <w:trHeight w:val="6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仿宋_GB2312" w:eastAsia="仿宋_GB2312" w:hAnsi="宋体" w:cs="宋体"/>
                <w:color w:val="000000"/>
                <w:kern w:val="0"/>
                <w:szCs w:val="21"/>
              </w:rPr>
            </w:pPr>
            <w:r w:rsidRPr="00225D18">
              <w:rPr>
                <w:rFonts w:ascii="仿宋_GB2312" w:eastAsia="仿宋_GB2312" w:hAnsi="宋体" w:cs="宋体" w:hint="eastAsia"/>
                <w:color w:val="000000"/>
                <w:kern w:val="0"/>
                <w:szCs w:val="21"/>
              </w:rPr>
              <w:t>乌海市</w:t>
            </w:r>
          </w:p>
        </w:tc>
        <w:tc>
          <w:tcPr>
            <w:tcW w:w="2740" w:type="dxa"/>
            <w:tcBorders>
              <w:top w:val="nil"/>
              <w:left w:val="nil"/>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3</w:t>
            </w:r>
          </w:p>
        </w:tc>
        <w:tc>
          <w:tcPr>
            <w:tcW w:w="2760" w:type="dxa"/>
            <w:tcBorders>
              <w:top w:val="nil"/>
              <w:left w:val="nil"/>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2</w:t>
            </w:r>
          </w:p>
        </w:tc>
      </w:tr>
      <w:tr w:rsidR="00225D18" w:rsidRPr="00225D18" w:rsidTr="00BC2AC0">
        <w:trPr>
          <w:trHeight w:val="6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仿宋_GB2312" w:eastAsia="仿宋_GB2312" w:hAnsi="宋体" w:cs="宋体"/>
                <w:color w:val="000000"/>
                <w:kern w:val="0"/>
                <w:szCs w:val="21"/>
              </w:rPr>
            </w:pPr>
            <w:r w:rsidRPr="00225D18">
              <w:rPr>
                <w:rFonts w:ascii="仿宋_GB2312" w:eastAsia="仿宋_GB2312" w:hAnsi="宋体" w:cs="宋体" w:hint="eastAsia"/>
                <w:color w:val="000000"/>
                <w:kern w:val="0"/>
                <w:szCs w:val="21"/>
              </w:rPr>
              <w:t>阿拉善盟</w:t>
            </w:r>
          </w:p>
        </w:tc>
        <w:tc>
          <w:tcPr>
            <w:tcW w:w="2740" w:type="dxa"/>
            <w:tcBorders>
              <w:top w:val="nil"/>
              <w:left w:val="nil"/>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3</w:t>
            </w:r>
          </w:p>
        </w:tc>
        <w:tc>
          <w:tcPr>
            <w:tcW w:w="2760" w:type="dxa"/>
            <w:tcBorders>
              <w:top w:val="nil"/>
              <w:left w:val="nil"/>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2</w:t>
            </w:r>
          </w:p>
        </w:tc>
      </w:tr>
      <w:tr w:rsidR="00225D18" w:rsidRPr="00225D18" w:rsidTr="00BC2AC0">
        <w:trPr>
          <w:trHeight w:val="6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仿宋_GB2312" w:eastAsia="仿宋_GB2312" w:hAnsi="宋体" w:cs="宋体"/>
                <w:color w:val="000000"/>
                <w:kern w:val="0"/>
                <w:szCs w:val="21"/>
              </w:rPr>
            </w:pPr>
            <w:r w:rsidRPr="00225D18">
              <w:rPr>
                <w:rFonts w:ascii="仿宋_GB2312" w:eastAsia="仿宋_GB2312" w:hAnsi="宋体" w:cs="宋体" w:hint="eastAsia"/>
                <w:color w:val="000000"/>
                <w:kern w:val="0"/>
                <w:szCs w:val="21"/>
              </w:rPr>
              <w:t>满洲里市</w:t>
            </w:r>
          </w:p>
        </w:tc>
        <w:tc>
          <w:tcPr>
            <w:tcW w:w="2740" w:type="dxa"/>
            <w:tcBorders>
              <w:top w:val="nil"/>
              <w:left w:val="nil"/>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2</w:t>
            </w:r>
          </w:p>
        </w:tc>
        <w:tc>
          <w:tcPr>
            <w:tcW w:w="2760" w:type="dxa"/>
            <w:tcBorders>
              <w:top w:val="nil"/>
              <w:left w:val="nil"/>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1</w:t>
            </w:r>
          </w:p>
        </w:tc>
      </w:tr>
      <w:tr w:rsidR="00225D18" w:rsidRPr="00225D18" w:rsidTr="00BC2AC0">
        <w:trPr>
          <w:trHeight w:val="559"/>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仿宋_GB2312" w:eastAsia="仿宋_GB2312" w:hAnsi="宋体" w:cs="宋体"/>
                <w:color w:val="000000"/>
                <w:kern w:val="0"/>
                <w:szCs w:val="21"/>
              </w:rPr>
            </w:pPr>
            <w:r w:rsidRPr="00225D18">
              <w:rPr>
                <w:rFonts w:ascii="仿宋_GB2312" w:eastAsia="仿宋_GB2312" w:hAnsi="宋体" w:cs="宋体" w:hint="eastAsia"/>
                <w:color w:val="000000"/>
                <w:kern w:val="0"/>
                <w:szCs w:val="21"/>
              </w:rPr>
              <w:t>二连浩特市</w:t>
            </w:r>
          </w:p>
        </w:tc>
        <w:tc>
          <w:tcPr>
            <w:tcW w:w="2740" w:type="dxa"/>
            <w:tcBorders>
              <w:top w:val="nil"/>
              <w:left w:val="nil"/>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1</w:t>
            </w:r>
          </w:p>
        </w:tc>
        <w:tc>
          <w:tcPr>
            <w:tcW w:w="2760" w:type="dxa"/>
            <w:tcBorders>
              <w:top w:val="nil"/>
              <w:left w:val="nil"/>
              <w:bottom w:val="single" w:sz="4" w:space="0" w:color="auto"/>
              <w:right w:val="single" w:sz="4" w:space="0" w:color="auto"/>
            </w:tcBorders>
            <w:shd w:val="clear" w:color="auto" w:fill="auto"/>
            <w:vAlign w:val="center"/>
            <w:hideMark/>
          </w:tcPr>
          <w:p w:rsidR="00225D18" w:rsidRPr="00225D18" w:rsidRDefault="00225D18" w:rsidP="00225D18">
            <w:pPr>
              <w:widowControl/>
              <w:jc w:val="center"/>
              <w:rPr>
                <w:rFonts w:ascii="宋体" w:eastAsia="宋体" w:hAnsi="宋体" w:cs="宋体"/>
                <w:kern w:val="0"/>
                <w:szCs w:val="21"/>
              </w:rPr>
            </w:pPr>
            <w:r w:rsidRPr="00225D18">
              <w:rPr>
                <w:rFonts w:ascii="宋体" w:eastAsia="宋体" w:hAnsi="宋体" w:cs="宋体" w:hint="eastAsia"/>
                <w:kern w:val="0"/>
                <w:szCs w:val="21"/>
              </w:rPr>
              <w:t>1</w:t>
            </w:r>
          </w:p>
        </w:tc>
      </w:tr>
    </w:tbl>
    <w:p w:rsidR="00BC2AC0" w:rsidRDefault="00BC2AC0" w:rsidP="00BC2AC0">
      <w:pPr>
        <w:widowControl/>
        <w:jc w:val="left"/>
        <w:rPr>
          <w:rFonts w:ascii="仿宋_GB2312" w:eastAsia="仿宋_GB2312" w:hAnsi="微软雅黑" w:cs="宋体"/>
          <w:color w:val="333333"/>
          <w:kern w:val="0"/>
          <w:sz w:val="36"/>
          <w:szCs w:val="36"/>
        </w:rPr>
        <w:sectPr w:rsidR="00BC2AC0" w:rsidSect="00225D18">
          <w:pgSz w:w="11906" w:h="16838"/>
          <w:pgMar w:top="1418" w:right="1588" w:bottom="1418" w:left="1588" w:header="851" w:footer="992" w:gutter="0"/>
          <w:cols w:space="425"/>
          <w:docGrid w:type="lines" w:linePitch="312"/>
        </w:sectPr>
      </w:pPr>
    </w:p>
    <w:tbl>
      <w:tblPr>
        <w:tblpPr w:leftFromText="180" w:rightFromText="180" w:vertAnchor="text" w:horzAnchor="margin" w:tblpY="514"/>
        <w:tblW w:w="14332" w:type="dxa"/>
        <w:tblLook w:val="04A0" w:firstRow="1" w:lastRow="0" w:firstColumn="1" w:lastColumn="0" w:noHBand="0" w:noVBand="1"/>
      </w:tblPr>
      <w:tblGrid>
        <w:gridCol w:w="1160"/>
        <w:gridCol w:w="2966"/>
        <w:gridCol w:w="2835"/>
        <w:gridCol w:w="2693"/>
        <w:gridCol w:w="2127"/>
        <w:gridCol w:w="1275"/>
        <w:gridCol w:w="1276"/>
      </w:tblGrid>
      <w:tr w:rsidR="00F305DE" w:rsidRPr="00225D18" w:rsidTr="00F305DE">
        <w:trPr>
          <w:trHeight w:val="162"/>
        </w:trPr>
        <w:tc>
          <w:tcPr>
            <w:tcW w:w="14332" w:type="dxa"/>
            <w:gridSpan w:val="7"/>
            <w:tcBorders>
              <w:top w:val="nil"/>
              <w:left w:val="nil"/>
              <w:bottom w:val="nil"/>
              <w:right w:val="nil"/>
            </w:tcBorders>
            <w:shd w:val="clear" w:color="auto" w:fill="auto"/>
            <w:noWrap/>
            <w:vAlign w:val="center"/>
            <w:hideMark/>
          </w:tcPr>
          <w:p w:rsidR="00F305DE" w:rsidRPr="00F305DE" w:rsidRDefault="00F305DE" w:rsidP="00F305DE">
            <w:pPr>
              <w:widowControl/>
              <w:jc w:val="left"/>
              <w:rPr>
                <w:rFonts w:ascii="方正小标宋简体" w:eastAsia="方正小标宋简体" w:hAnsi="方正小标宋简体" w:cs="宋体" w:hint="eastAsia"/>
                <w:b/>
                <w:kern w:val="0"/>
                <w:sz w:val="32"/>
                <w:szCs w:val="32"/>
              </w:rPr>
            </w:pPr>
            <w:r w:rsidRPr="00225D18">
              <w:rPr>
                <w:rFonts w:ascii="仿宋_GB2312" w:eastAsia="仿宋_GB2312" w:hAnsi="微软雅黑" w:cs="宋体" w:hint="eastAsia"/>
                <w:b/>
                <w:color w:val="333333"/>
                <w:kern w:val="0"/>
                <w:sz w:val="32"/>
                <w:szCs w:val="32"/>
              </w:rPr>
              <w:lastRenderedPageBreak/>
              <w:t>附件2</w:t>
            </w:r>
          </w:p>
          <w:p w:rsidR="00F305DE" w:rsidRPr="00225D18" w:rsidRDefault="00F305DE" w:rsidP="00F305DE">
            <w:pPr>
              <w:widowControl/>
              <w:jc w:val="center"/>
              <w:rPr>
                <w:rFonts w:ascii="方正小标宋简体" w:eastAsia="方正小标宋简体" w:hAnsi="方正小标宋简体" w:cs="宋体"/>
                <w:kern w:val="0"/>
                <w:sz w:val="52"/>
                <w:szCs w:val="52"/>
              </w:rPr>
            </w:pPr>
            <w:r w:rsidRPr="00225D18">
              <w:rPr>
                <w:rFonts w:ascii="方正小标宋简体" w:eastAsia="方正小标宋简体" w:hAnsi="方正小标宋简体" w:cs="宋体" w:hint="eastAsia"/>
                <w:kern w:val="0"/>
                <w:sz w:val="36"/>
                <w:szCs w:val="36"/>
              </w:rPr>
              <w:t>各产业集群重点旗县布局表</w:t>
            </w:r>
          </w:p>
        </w:tc>
      </w:tr>
      <w:tr w:rsidR="00F305DE" w:rsidRPr="00225D18" w:rsidTr="00F305DE">
        <w:trPr>
          <w:trHeight w:val="395"/>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黑体" w:eastAsia="黑体" w:hAnsi="黑体" w:cs="宋体"/>
                <w:color w:val="000000"/>
                <w:kern w:val="0"/>
                <w:sz w:val="24"/>
                <w:szCs w:val="24"/>
              </w:rPr>
            </w:pPr>
            <w:r w:rsidRPr="00225D18">
              <w:rPr>
                <w:rFonts w:ascii="黑体" w:eastAsia="黑体" w:hAnsi="黑体" w:cs="宋体" w:hint="eastAsia"/>
                <w:color w:val="000000"/>
                <w:kern w:val="0"/>
                <w:sz w:val="24"/>
                <w:szCs w:val="24"/>
              </w:rPr>
              <w:t>盟市</w:t>
            </w:r>
          </w:p>
        </w:tc>
        <w:tc>
          <w:tcPr>
            <w:tcW w:w="2966" w:type="dxa"/>
            <w:tcBorders>
              <w:top w:val="single" w:sz="4" w:space="0" w:color="auto"/>
              <w:left w:val="nil"/>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黑体" w:eastAsia="黑体" w:hAnsi="黑体" w:cs="宋体"/>
                <w:color w:val="000000"/>
                <w:kern w:val="0"/>
                <w:sz w:val="24"/>
                <w:szCs w:val="24"/>
              </w:rPr>
            </w:pPr>
            <w:r w:rsidRPr="00225D18">
              <w:rPr>
                <w:rFonts w:ascii="黑体" w:eastAsia="黑体" w:hAnsi="黑体" w:cs="宋体" w:hint="eastAsia"/>
                <w:color w:val="000000"/>
                <w:kern w:val="0"/>
                <w:sz w:val="24"/>
                <w:szCs w:val="24"/>
              </w:rPr>
              <w:t>肉羊</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黑体" w:eastAsia="黑体" w:hAnsi="黑体" w:cs="宋体"/>
                <w:color w:val="000000"/>
                <w:kern w:val="0"/>
                <w:sz w:val="24"/>
                <w:szCs w:val="24"/>
              </w:rPr>
            </w:pPr>
            <w:r w:rsidRPr="00225D18">
              <w:rPr>
                <w:rFonts w:ascii="黑体" w:eastAsia="黑体" w:hAnsi="黑体" w:cs="宋体" w:hint="eastAsia"/>
                <w:color w:val="000000"/>
                <w:kern w:val="0"/>
                <w:sz w:val="24"/>
                <w:szCs w:val="24"/>
              </w:rPr>
              <w:t>马铃薯</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黑体" w:eastAsia="黑体" w:hAnsi="黑体" w:cs="宋体"/>
                <w:color w:val="000000"/>
                <w:kern w:val="0"/>
                <w:sz w:val="24"/>
                <w:szCs w:val="24"/>
              </w:rPr>
            </w:pPr>
            <w:r w:rsidRPr="00225D18">
              <w:rPr>
                <w:rFonts w:ascii="黑体" w:eastAsia="黑体" w:hAnsi="黑体" w:cs="宋体" w:hint="eastAsia"/>
                <w:color w:val="000000"/>
                <w:kern w:val="0"/>
                <w:sz w:val="24"/>
                <w:szCs w:val="24"/>
              </w:rPr>
              <w:t>肉牛</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黑体" w:eastAsia="黑体" w:hAnsi="黑体" w:cs="宋体"/>
                <w:color w:val="000000"/>
                <w:kern w:val="0"/>
                <w:sz w:val="24"/>
                <w:szCs w:val="24"/>
              </w:rPr>
            </w:pPr>
            <w:r w:rsidRPr="00225D18">
              <w:rPr>
                <w:rFonts w:ascii="黑体" w:eastAsia="黑体" w:hAnsi="黑体" w:cs="宋体" w:hint="eastAsia"/>
                <w:color w:val="000000"/>
                <w:kern w:val="0"/>
                <w:sz w:val="24"/>
                <w:szCs w:val="24"/>
              </w:rPr>
              <w:t>杂粮杂豆</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黑体" w:eastAsia="黑体" w:hAnsi="黑体" w:cs="宋体"/>
                <w:color w:val="000000"/>
                <w:kern w:val="0"/>
                <w:sz w:val="24"/>
                <w:szCs w:val="24"/>
              </w:rPr>
            </w:pPr>
            <w:r w:rsidRPr="00225D18">
              <w:rPr>
                <w:rFonts w:ascii="黑体" w:eastAsia="黑体" w:hAnsi="黑体" w:cs="宋体" w:hint="eastAsia"/>
                <w:color w:val="000000"/>
                <w:kern w:val="0"/>
                <w:sz w:val="24"/>
                <w:szCs w:val="24"/>
              </w:rPr>
              <w:t>蔬菜</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黑体" w:eastAsia="黑体" w:hAnsi="黑体" w:cs="宋体"/>
                <w:color w:val="000000"/>
                <w:kern w:val="0"/>
                <w:sz w:val="24"/>
                <w:szCs w:val="24"/>
              </w:rPr>
            </w:pPr>
            <w:r w:rsidRPr="00225D18">
              <w:rPr>
                <w:rFonts w:ascii="黑体" w:eastAsia="黑体" w:hAnsi="黑体" w:cs="宋体" w:hint="eastAsia"/>
                <w:color w:val="000000"/>
                <w:kern w:val="0"/>
                <w:sz w:val="24"/>
                <w:szCs w:val="24"/>
              </w:rPr>
              <w:t>特色产业</w:t>
            </w:r>
          </w:p>
        </w:tc>
      </w:tr>
      <w:tr w:rsidR="00F305DE" w:rsidRPr="00225D18" w:rsidTr="00F305DE">
        <w:trPr>
          <w:trHeight w:val="617"/>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宋体" w:eastAsia="宋体" w:hAnsi="宋体" w:cs="宋体"/>
                <w:kern w:val="0"/>
                <w:sz w:val="18"/>
                <w:szCs w:val="18"/>
              </w:rPr>
            </w:pPr>
            <w:r w:rsidRPr="00225D18">
              <w:rPr>
                <w:rFonts w:ascii="宋体" w:eastAsia="宋体" w:hAnsi="宋体" w:cs="宋体" w:hint="eastAsia"/>
                <w:kern w:val="0"/>
                <w:sz w:val="18"/>
                <w:szCs w:val="18"/>
              </w:rPr>
              <w:t>呼和浩特市</w:t>
            </w:r>
          </w:p>
        </w:tc>
        <w:tc>
          <w:tcPr>
            <w:tcW w:w="2966"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和林格尔县、武川县</w:t>
            </w:r>
          </w:p>
        </w:tc>
        <w:tc>
          <w:tcPr>
            <w:tcW w:w="2835"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武川县、清水河县、和林格尔县</w:t>
            </w:r>
          </w:p>
        </w:tc>
        <w:tc>
          <w:tcPr>
            <w:tcW w:w="2693"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清水河县、武川县、和林格尔县</w:t>
            </w:r>
          </w:p>
        </w:tc>
        <w:tc>
          <w:tcPr>
            <w:tcW w:w="1275"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宋体" w:eastAsia="宋体" w:hAnsi="宋体" w:cs="宋体"/>
                <w:kern w:val="0"/>
                <w:sz w:val="18"/>
                <w:szCs w:val="18"/>
              </w:rPr>
            </w:pPr>
            <w:r w:rsidRPr="00225D18">
              <w:rPr>
                <w:rFonts w:ascii="宋体" w:eastAsia="宋体" w:hAnsi="宋体" w:cs="宋体" w:hint="eastAsia"/>
                <w:kern w:val="0"/>
                <w:sz w:val="18"/>
                <w:szCs w:val="18"/>
              </w:rPr>
              <w:t>赛罕区</w:t>
            </w:r>
          </w:p>
        </w:tc>
        <w:tc>
          <w:tcPr>
            <w:tcW w:w="1276"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 xml:space="preserve">　</w:t>
            </w:r>
          </w:p>
        </w:tc>
      </w:tr>
      <w:tr w:rsidR="00F305DE" w:rsidRPr="00225D18" w:rsidTr="00F305DE">
        <w:trPr>
          <w:trHeight w:val="669"/>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宋体" w:eastAsia="宋体" w:hAnsi="宋体" w:cs="宋体"/>
                <w:kern w:val="0"/>
                <w:sz w:val="18"/>
                <w:szCs w:val="18"/>
              </w:rPr>
            </w:pPr>
            <w:r w:rsidRPr="00225D18">
              <w:rPr>
                <w:rFonts w:ascii="宋体" w:eastAsia="宋体" w:hAnsi="宋体" w:cs="宋体" w:hint="eastAsia"/>
                <w:kern w:val="0"/>
                <w:sz w:val="18"/>
                <w:szCs w:val="18"/>
              </w:rPr>
              <w:t>包头市</w:t>
            </w:r>
          </w:p>
        </w:tc>
        <w:tc>
          <w:tcPr>
            <w:tcW w:w="2966"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达尔罕茂明安联合旗、土默特右旗、固阳县</w:t>
            </w:r>
          </w:p>
        </w:tc>
        <w:tc>
          <w:tcPr>
            <w:tcW w:w="2835"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达尔罕茂明安联合旗、固阳县</w:t>
            </w:r>
          </w:p>
        </w:tc>
        <w:tc>
          <w:tcPr>
            <w:tcW w:w="2693"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九原区、达尔罕茂明安联合旗、土默特右旗</w:t>
            </w:r>
          </w:p>
        </w:tc>
        <w:tc>
          <w:tcPr>
            <w:tcW w:w="2127"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固阳县、达尔罕茂明安联合旗</w:t>
            </w:r>
          </w:p>
        </w:tc>
        <w:tc>
          <w:tcPr>
            <w:tcW w:w="1275"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宋体" w:eastAsia="宋体" w:hAnsi="宋体" w:cs="宋体"/>
                <w:kern w:val="0"/>
                <w:sz w:val="18"/>
                <w:szCs w:val="18"/>
              </w:rPr>
            </w:pPr>
            <w:r w:rsidRPr="00225D18">
              <w:rPr>
                <w:rFonts w:ascii="宋体" w:eastAsia="宋体" w:hAnsi="宋体" w:cs="宋体" w:hint="eastAsia"/>
                <w:kern w:val="0"/>
                <w:sz w:val="18"/>
                <w:szCs w:val="18"/>
              </w:rPr>
              <w:t>东河区、</w:t>
            </w:r>
            <w:r w:rsidRPr="00225D18">
              <w:rPr>
                <w:rFonts w:ascii="宋体" w:eastAsia="宋体" w:hAnsi="宋体" w:cs="宋体" w:hint="eastAsia"/>
                <w:kern w:val="0"/>
                <w:sz w:val="18"/>
                <w:szCs w:val="18"/>
              </w:rPr>
              <w:br/>
              <w:t>九原区</w:t>
            </w:r>
          </w:p>
        </w:tc>
        <w:tc>
          <w:tcPr>
            <w:tcW w:w="1276"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 xml:space="preserve">　</w:t>
            </w:r>
          </w:p>
        </w:tc>
      </w:tr>
      <w:tr w:rsidR="00F305DE" w:rsidRPr="00225D18" w:rsidTr="00F305DE">
        <w:trPr>
          <w:trHeight w:val="127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宋体" w:eastAsia="宋体" w:hAnsi="宋体" w:cs="宋体"/>
                <w:kern w:val="0"/>
                <w:sz w:val="18"/>
                <w:szCs w:val="18"/>
              </w:rPr>
            </w:pPr>
            <w:r w:rsidRPr="00225D18">
              <w:rPr>
                <w:rFonts w:ascii="宋体" w:eastAsia="宋体" w:hAnsi="宋体" w:cs="宋体" w:hint="eastAsia"/>
                <w:kern w:val="0"/>
                <w:sz w:val="18"/>
                <w:szCs w:val="18"/>
              </w:rPr>
              <w:t>呼伦贝尔市</w:t>
            </w:r>
          </w:p>
        </w:tc>
        <w:tc>
          <w:tcPr>
            <w:tcW w:w="2966"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鄂温克族自治旗、扎兰屯市、阿荣旗、莫力达瓦达斡尔族自治旗、陈巴尔虎旗、新巴尔虎左旗、新巴尔虎右旗、牙克石市</w:t>
            </w:r>
          </w:p>
        </w:tc>
        <w:tc>
          <w:tcPr>
            <w:tcW w:w="2835"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牙克石市、海拉尔区、阿荣旗、额尔古纳市、扎兰屯市、莫力达瓦达斡尔族自治旗、鄂伦春自治旗、鄂温克族自治旗、陈巴尔虎旗</w:t>
            </w:r>
          </w:p>
        </w:tc>
        <w:tc>
          <w:tcPr>
            <w:tcW w:w="2693"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鄂温克族自治旗、扎兰屯市、阿荣旗、莫力达瓦达斡尔族自治旗、陈巴尔虎旗、新巴尔虎左旗、新巴尔虎右旗、牙克石市</w:t>
            </w:r>
          </w:p>
        </w:tc>
        <w:tc>
          <w:tcPr>
            <w:tcW w:w="2127"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 xml:space="preserve">　</w:t>
            </w:r>
          </w:p>
        </w:tc>
      </w:tr>
      <w:tr w:rsidR="00F305DE" w:rsidRPr="00225D18" w:rsidTr="00F305DE">
        <w:trPr>
          <w:trHeight w:val="994"/>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宋体" w:eastAsia="宋体" w:hAnsi="宋体" w:cs="宋体"/>
                <w:kern w:val="0"/>
                <w:sz w:val="18"/>
                <w:szCs w:val="18"/>
              </w:rPr>
            </w:pPr>
            <w:r w:rsidRPr="00225D18">
              <w:rPr>
                <w:rFonts w:ascii="宋体" w:eastAsia="宋体" w:hAnsi="宋体" w:cs="宋体" w:hint="eastAsia"/>
                <w:kern w:val="0"/>
                <w:sz w:val="18"/>
                <w:szCs w:val="18"/>
              </w:rPr>
              <w:t>兴安盟</w:t>
            </w:r>
          </w:p>
        </w:tc>
        <w:tc>
          <w:tcPr>
            <w:tcW w:w="2966"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科尔沁右翼前旗、突泉县、科尔沁右翼中旗、扎</w:t>
            </w:r>
            <w:proofErr w:type="gramStart"/>
            <w:r w:rsidRPr="00225D18">
              <w:rPr>
                <w:rFonts w:ascii="宋体" w:eastAsia="宋体" w:hAnsi="宋体" w:cs="宋体" w:hint="eastAsia"/>
                <w:kern w:val="0"/>
                <w:sz w:val="18"/>
                <w:szCs w:val="18"/>
              </w:rPr>
              <w:t>赉特</w:t>
            </w:r>
            <w:proofErr w:type="gramEnd"/>
            <w:r w:rsidRPr="00225D18">
              <w:rPr>
                <w:rFonts w:ascii="宋体" w:eastAsia="宋体" w:hAnsi="宋体" w:cs="宋体" w:hint="eastAsia"/>
                <w:kern w:val="0"/>
                <w:sz w:val="18"/>
                <w:szCs w:val="18"/>
              </w:rPr>
              <w:t>旗、乌兰浩特市</w:t>
            </w:r>
          </w:p>
        </w:tc>
        <w:tc>
          <w:tcPr>
            <w:tcW w:w="2835"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宋体" w:eastAsia="宋体" w:hAnsi="宋体" w:cs="宋体"/>
                <w:kern w:val="0"/>
                <w:sz w:val="18"/>
                <w:szCs w:val="18"/>
              </w:rPr>
            </w:pPr>
            <w:r w:rsidRPr="00225D18">
              <w:rPr>
                <w:rFonts w:ascii="宋体" w:eastAsia="宋体" w:hAnsi="宋体" w:cs="宋体" w:hint="eastAsia"/>
                <w:kern w:val="0"/>
                <w:sz w:val="18"/>
                <w:szCs w:val="18"/>
              </w:rPr>
              <w:t>科尔沁右翼前旗</w:t>
            </w:r>
          </w:p>
        </w:tc>
        <w:tc>
          <w:tcPr>
            <w:tcW w:w="2693"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科尔沁右翼前旗、科尔沁右翼中旗、扎</w:t>
            </w:r>
            <w:proofErr w:type="gramStart"/>
            <w:r w:rsidRPr="00225D18">
              <w:rPr>
                <w:rFonts w:ascii="宋体" w:eastAsia="宋体" w:hAnsi="宋体" w:cs="宋体" w:hint="eastAsia"/>
                <w:kern w:val="0"/>
                <w:sz w:val="18"/>
                <w:szCs w:val="18"/>
              </w:rPr>
              <w:t>赉特</w:t>
            </w:r>
            <w:proofErr w:type="gramEnd"/>
            <w:r w:rsidRPr="00225D18">
              <w:rPr>
                <w:rFonts w:ascii="宋体" w:eastAsia="宋体" w:hAnsi="宋体" w:cs="宋体" w:hint="eastAsia"/>
                <w:kern w:val="0"/>
                <w:sz w:val="18"/>
                <w:szCs w:val="18"/>
              </w:rPr>
              <w:t>旗、突泉县</w:t>
            </w:r>
          </w:p>
        </w:tc>
        <w:tc>
          <w:tcPr>
            <w:tcW w:w="2127"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乌兰浩特市、科尔沁右翼前旗、科尔沁右翼中旗、扎</w:t>
            </w:r>
            <w:proofErr w:type="gramStart"/>
            <w:r w:rsidRPr="00225D18">
              <w:rPr>
                <w:rFonts w:ascii="宋体" w:eastAsia="宋体" w:hAnsi="宋体" w:cs="宋体" w:hint="eastAsia"/>
                <w:kern w:val="0"/>
                <w:sz w:val="18"/>
                <w:szCs w:val="18"/>
              </w:rPr>
              <w:t>赉特</w:t>
            </w:r>
            <w:proofErr w:type="gramEnd"/>
            <w:r w:rsidRPr="00225D18">
              <w:rPr>
                <w:rFonts w:ascii="宋体" w:eastAsia="宋体" w:hAnsi="宋体" w:cs="宋体" w:hint="eastAsia"/>
                <w:kern w:val="0"/>
                <w:sz w:val="18"/>
                <w:szCs w:val="18"/>
              </w:rPr>
              <w:t>旗、突泉县</w:t>
            </w:r>
          </w:p>
        </w:tc>
        <w:tc>
          <w:tcPr>
            <w:tcW w:w="1275"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宋体" w:eastAsia="宋体" w:hAnsi="宋体" w:cs="宋体"/>
                <w:kern w:val="0"/>
                <w:sz w:val="18"/>
                <w:szCs w:val="18"/>
              </w:rPr>
            </w:pPr>
            <w:r w:rsidRPr="00225D18">
              <w:rPr>
                <w:rFonts w:ascii="宋体" w:eastAsia="宋体" w:hAnsi="宋体" w:cs="宋体" w:hint="eastAsia"/>
                <w:kern w:val="0"/>
                <w:sz w:val="18"/>
                <w:szCs w:val="18"/>
              </w:rPr>
              <w:t>突泉县</w:t>
            </w:r>
          </w:p>
        </w:tc>
        <w:tc>
          <w:tcPr>
            <w:tcW w:w="1276"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宋体" w:eastAsia="宋体" w:hAnsi="宋体" w:cs="宋体"/>
                <w:kern w:val="0"/>
                <w:sz w:val="18"/>
                <w:szCs w:val="18"/>
              </w:rPr>
            </w:pPr>
            <w:r w:rsidRPr="00225D18">
              <w:rPr>
                <w:rFonts w:ascii="宋体" w:eastAsia="宋体" w:hAnsi="宋体" w:cs="宋体" w:hint="eastAsia"/>
                <w:kern w:val="0"/>
                <w:sz w:val="18"/>
                <w:szCs w:val="18"/>
              </w:rPr>
              <w:t>粳稻产业</w:t>
            </w:r>
          </w:p>
        </w:tc>
      </w:tr>
      <w:tr w:rsidR="00F305DE" w:rsidRPr="00225D18" w:rsidTr="00F305DE">
        <w:trPr>
          <w:trHeight w:val="1121"/>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宋体" w:eastAsia="宋体" w:hAnsi="宋体" w:cs="宋体"/>
                <w:kern w:val="0"/>
                <w:sz w:val="18"/>
                <w:szCs w:val="18"/>
              </w:rPr>
            </w:pPr>
            <w:r w:rsidRPr="00225D18">
              <w:rPr>
                <w:rFonts w:ascii="宋体" w:eastAsia="宋体" w:hAnsi="宋体" w:cs="宋体" w:hint="eastAsia"/>
                <w:kern w:val="0"/>
                <w:sz w:val="18"/>
                <w:szCs w:val="18"/>
              </w:rPr>
              <w:t>通辽市</w:t>
            </w:r>
          </w:p>
        </w:tc>
        <w:tc>
          <w:tcPr>
            <w:tcW w:w="2966"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科尔沁左翼中旗、科尔沁左翼后旗、奈</w:t>
            </w:r>
            <w:proofErr w:type="gramStart"/>
            <w:r w:rsidRPr="00225D18">
              <w:rPr>
                <w:rFonts w:ascii="宋体" w:eastAsia="宋体" w:hAnsi="宋体" w:cs="宋体" w:hint="eastAsia"/>
                <w:kern w:val="0"/>
                <w:sz w:val="18"/>
                <w:szCs w:val="18"/>
              </w:rPr>
              <w:t>曼</w:t>
            </w:r>
            <w:proofErr w:type="gramEnd"/>
            <w:r w:rsidRPr="00225D18">
              <w:rPr>
                <w:rFonts w:ascii="宋体" w:eastAsia="宋体" w:hAnsi="宋体" w:cs="宋体" w:hint="eastAsia"/>
                <w:kern w:val="0"/>
                <w:sz w:val="18"/>
                <w:szCs w:val="18"/>
              </w:rPr>
              <w:t>旗、扎鲁</w:t>
            </w:r>
            <w:proofErr w:type="gramStart"/>
            <w:r w:rsidRPr="00225D18">
              <w:rPr>
                <w:rFonts w:ascii="宋体" w:eastAsia="宋体" w:hAnsi="宋体" w:cs="宋体" w:hint="eastAsia"/>
                <w:kern w:val="0"/>
                <w:sz w:val="18"/>
                <w:szCs w:val="18"/>
              </w:rPr>
              <w:t>特</w:t>
            </w:r>
            <w:proofErr w:type="gramEnd"/>
            <w:r w:rsidRPr="00225D18">
              <w:rPr>
                <w:rFonts w:ascii="宋体" w:eastAsia="宋体" w:hAnsi="宋体" w:cs="宋体" w:hint="eastAsia"/>
                <w:kern w:val="0"/>
                <w:sz w:val="18"/>
                <w:szCs w:val="18"/>
              </w:rPr>
              <w:t>旗、库伦旗、科尔沁区、开鲁县</w:t>
            </w:r>
          </w:p>
        </w:tc>
        <w:tc>
          <w:tcPr>
            <w:tcW w:w="2835"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宋体" w:eastAsia="宋体" w:hAnsi="宋体" w:cs="宋体"/>
                <w:kern w:val="0"/>
                <w:sz w:val="18"/>
                <w:szCs w:val="18"/>
              </w:rPr>
            </w:pPr>
            <w:r w:rsidRPr="00225D18">
              <w:rPr>
                <w:rFonts w:ascii="宋体" w:eastAsia="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科尔沁左翼中旗、科尔沁左翼后旗、奈</w:t>
            </w:r>
            <w:proofErr w:type="gramStart"/>
            <w:r w:rsidRPr="00225D18">
              <w:rPr>
                <w:rFonts w:ascii="宋体" w:eastAsia="宋体" w:hAnsi="宋体" w:cs="宋体" w:hint="eastAsia"/>
                <w:kern w:val="0"/>
                <w:sz w:val="18"/>
                <w:szCs w:val="18"/>
              </w:rPr>
              <w:t>曼</w:t>
            </w:r>
            <w:proofErr w:type="gramEnd"/>
            <w:r w:rsidRPr="00225D18">
              <w:rPr>
                <w:rFonts w:ascii="宋体" w:eastAsia="宋体" w:hAnsi="宋体" w:cs="宋体" w:hint="eastAsia"/>
                <w:kern w:val="0"/>
                <w:sz w:val="18"/>
                <w:szCs w:val="18"/>
              </w:rPr>
              <w:t>旗、扎鲁</w:t>
            </w:r>
            <w:proofErr w:type="gramStart"/>
            <w:r w:rsidRPr="00225D18">
              <w:rPr>
                <w:rFonts w:ascii="宋体" w:eastAsia="宋体" w:hAnsi="宋体" w:cs="宋体" w:hint="eastAsia"/>
                <w:kern w:val="0"/>
                <w:sz w:val="18"/>
                <w:szCs w:val="18"/>
              </w:rPr>
              <w:t>特</w:t>
            </w:r>
            <w:proofErr w:type="gramEnd"/>
            <w:r w:rsidRPr="00225D18">
              <w:rPr>
                <w:rFonts w:ascii="宋体" w:eastAsia="宋体" w:hAnsi="宋体" w:cs="宋体" w:hint="eastAsia"/>
                <w:kern w:val="0"/>
                <w:sz w:val="18"/>
                <w:szCs w:val="18"/>
              </w:rPr>
              <w:t>旗、开鲁县、库伦旗、科尔沁区</w:t>
            </w:r>
          </w:p>
        </w:tc>
        <w:tc>
          <w:tcPr>
            <w:tcW w:w="2127"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库伦旗、奈</w:t>
            </w:r>
            <w:proofErr w:type="gramStart"/>
            <w:r w:rsidRPr="00225D18">
              <w:rPr>
                <w:rFonts w:ascii="宋体" w:eastAsia="宋体" w:hAnsi="宋体" w:cs="宋体" w:hint="eastAsia"/>
                <w:kern w:val="0"/>
                <w:sz w:val="18"/>
                <w:szCs w:val="18"/>
              </w:rPr>
              <w:t>曼</w:t>
            </w:r>
            <w:proofErr w:type="gramEnd"/>
            <w:r w:rsidRPr="00225D18">
              <w:rPr>
                <w:rFonts w:ascii="宋体" w:eastAsia="宋体" w:hAnsi="宋体" w:cs="宋体" w:hint="eastAsia"/>
                <w:kern w:val="0"/>
                <w:sz w:val="18"/>
                <w:szCs w:val="18"/>
              </w:rPr>
              <w:t>旗、开鲁县、扎鲁</w:t>
            </w:r>
            <w:proofErr w:type="gramStart"/>
            <w:r w:rsidRPr="00225D18">
              <w:rPr>
                <w:rFonts w:ascii="宋体" w:eastAsia="宋体" w:hAnsi="宋体" w:cs="宋体" w:hint="eastAsia"/>
                <w:kern w:val="0"/>
                <w:sz w:val="18"/>
                <w:szCs w:val="18"/>
              </w:rPr>
              <w:t>特</w:t>
            </w:r>
            <w:proofErr w:type="gramEnd"/>
            <w:r w:rsidRPr="00225D18">
              <w:rPr>
                <w:rFonts w:ascii="宋体" w:eastAsia="宋体" w:hAnsi="宋体" w:cs="宋体" w:hint="eastAsia"/>
                <w:kern w:val="0"/>
                <w:sz w:val="18"/>
                <w:szCs w:val="18"/>
              </w:rPr>
              <w:t>旗、科尔沁区、科尔沁左翼中旗、科尔沁左翼后旗</w:t>
            </w:r>
          </w:p>
        </w:tc>
        <w:tc>
          <w:tcPr>
            <w:tcW w:w="1275"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科尔沁区、开鲁县、科尔沁左翼中旗、奈</w:t>
            </w:r>
            <w:proofErr w:type="gramStart"/>
            <w:r w:rsidRPr="00225D18">
              <w:rPr>
                <w:rFonts w:ascii="宋体" w:eastAsia="宋体" w:hAnsi="宋体" w:cs="宋体" w:hint="eastAsia"/>
                <w:kern w:val="0"/>
                <w:sz w:val="18"/>
                <w:szCs w:val="18"/>
              </w:rPr>
              <w:t>曼</w:t>
            </w:r>
            <w:proofErr w:type="gramEnd"/>
            <w:r w:rsidRPr="00225D18">
              <w:rPr>
                <w:rFonts w:ascii="宋体" w:eastAsia="宋体" w:hAnsi="宋体" w:cs="宋体" w:hint="eastAsia"/>
                <w:kern w:val="0"/>
                <w:sz w:val="18"/>
                <w:szCs w:val="18"/>
              </w:rPr>
              <w:t>旗</w:t>
            </w:r>
          </w:p>
        </w:tc>
        <w:tc>
          <w:tcPr>
            <w:tcW w:w="1276"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 xml:space="preserve">　</w:t>
            </w:r>
          </w:p>
        </w:tc>
      </w:tr>
      <w:tr w:rsidR="00F305DE" w:rsidRPr="00225D18" w:rsidTr="00F305DE">
        <w:trPr>
          <w:trHeight w:val="1518"/>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宋体" w:eastAsia="宋体" w:hAnsi="宋体" w:cs="宋体"/>
                <w:kern w:val="0"/>
                <w:sz w:val="18"/>
                <w:szCs w:val="18"/>
              </w:rPr>
            </w:pPr>
            <w:r w:rsidRPr="00225D18">
              <w:rPr>
                <w:rFonts w:ascii="宋体" w:eastAsia="宋体" w:hAnsi="宋体" w:cs="宋体" w:hint="eastAsia"/>
                <w:kern w:val="0"/>
                <w:sz w:val="18"/>
                <w:szCs w:val="18"/>
              </w:rPr>
              <w:t>赤峰市</w:t>
            </w:r>
          </w:p>
        </w:tc>
        <w:tc>
          <w:tcPr>
            <w:tcW w:w="2966"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阿鲁科尔沁旗、巴林左旗、巴林右旗、林西县、克什克腾旗、翁牛特旗、敖汉旗、宁城县、元宝山区、喀</w:t>
            </w:r>
            <w:proofErr w:type="gramStart"/>
            <w:r w:rsidRPr="00225D18">
              <w:rPr>
                <w:rFonts w:ascii="宋体" w:eastAsia="宋体" w:hAnsi="宋体" w:cs="宋体" w:hint="eastAsia"/>
                <w:kern w:val="0"/>
                <w:sz w:val="18"/>
                <w:szCs w:val="18"/>
              </w:rPr>
              <w:t>喇</w:t>
            </w:r>
            <w:proofErr w:type="gramEnd"/>
            <w:r w:rsidRPr="00225D18">
              <w:rPr>
                <w:rFonts w:ascii="宋体" w:eastAsia="宋体" w:hAnsi="宋体" w:cs="宋体" w:hint="eastAsia"/>
                <w:kern w:val="0"/>
                <w:sz w:val="18"/>
                <w:szCs w:val="18"/>
              </w:rPr>
              <w:t>沁旗</w:t>
            </w:r>
          </w:p>
        </w:tc>
        <w:tc>
          <w:tcPr>
            <w:tcW w:w="2835"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宋体" w:eastAsia="宋体" w:hAnsi="宋体" w:cs="宋体"/>
                <w:kern w:val="0"/>
                <w:sz w:val="18"/>
                <w:szCs w:val="18"/>
              </w:rPr>
            </w:pPr>
            <w:r w:rsidRPr="00225D18">
              <w:rPr>
                <w:rFonts w:ascii="宋体" w:eastAsia="宋体" w:hAnsi="宋体" w:cs="宋体" w:hint="eastAsia"/>
                <w:kern w:val="0"/>
                <w:sz w:val="18"/>
                <w:szCs w:val="18"/>
              </w:rPr>
              <w:t>克什克腾旗、</w:t>
            </w:r>
            <w:r w:rsidRPr="00225D18">
              <w:rPr>
                <w:rFonts w:ascii="宋体" w:eastAsia="宋体" w:hAnsi="宋体" w:cs="宋体" w:hint="eastAsia"/>
                <w:kern w:val="0"/>
                <w:sz w:val="18"/>
                <w:szCs w:val="18"/>
              </w:rPr>
              <w:br/>
              <w:t>喀</w:t>
            </w:r>
            <w:proofErr w:type="gramStart"/>
            <w:r w:rsidRPr="00225D18">
              <w:rPr>
                <w:rFonts w:ascii="宋体" w:eastAsia="宋体" w:hAnsi="宋体" w:cs="宋体" w:hint="eastAsia"/>
                <w:kern w:val="0"/>
                <w:sz w:val="18"/>
                <w:szCs w:val="18"/>
              </w:rPr>
              <w:t>喇</w:t>
            </w:r>
            <w:proofErr w:type="gramEnd"/>
            <w:r w:rsidRPr="00225D18">
              <w:rPr>
                <w:rFonts w:ascii="宋体" w:eastAsia="宋体" w:hAnsi="宋体" w:cs="宋体" w:hint="eastAsia"/>
                <w:kern w:val="0"/>
                <w:sz w:val="18"/>
                <w:szCs w:val="18"/>
              </w:rPr>
              <w:t>沁旗、翁牛特旗</w:t>
            </w:r>
          </w:p>
        </w:tc>
        <w:tc>
          <w:tcPr>
            <w:tcW w:w="2693"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阿鲁科尔沁旗、林西县、克什克腾旗、翁牛特旗、宁城县、敖汉旗、巴林右旗</w:t>
            </w:r>
          </w:p>
        </w:tc>
        <w:tc>
          <w:tcPr>
            <w:tcW w:w="2127"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敖汉旗、宁城县、松山区、阿鲁科尔沁旗、巴林左旗、巴林右旗、林西县、翁牛特旗</w:t>
            </w:r>
          </w:p>
        </w:tc>
        <w:tc>
          <w:tcPr>
            <w:tcW w:w="1275"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宁城县、松山区、喀</w:t>
            </w:r>
            <w:proofErr w:type="gramStart"/>
            <w:r w:rsidRPr="00225D18">
              <w:rPr>
                <w:rFonts w:ascii="宋体" w:eastAsia="宋体" w:hAnsi="宋体" w:cs="宋体" w:hint="eastAsia"/>
                <w:kern w:val="0"/>
                <w:sz w:val="18"/>
                <w:szCs w:val="18"/>
              </w:rPr>
              <w:t>喇</w:t>
            </w:r>
            <w:proofErr w:type="gramEnd"/>
            <w:r w:rsidRPr="00225D18">
              <w:rPr>
                <w:rFonts w:ascii="宋体" w:eastAsia="宋体" w:hAnsi="宋体" w:cs="宋体" w:hint="eastAsia"/>
                <w:kern w:val="0"/>
                <w:sz w:val="18"/>
                <w:szCs w:val="18"/>
              </w:rPr>
              <w:t>沁旗、元宝山区、敖汉旗、林西县</w:t>
            </w:r>
          </w:p>
        </w:tc>
        <w:tc>
          <w:tcPr>
            <w:tcW w:w="1276"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 xml:space="preserve">　</w:t>
            </w:r>
          </w:p>
        </w:tc>
      </w:tr>
      <w:tr w:rsidR="00F305DE" w:rsidRPr="00225D18" w:rsidTr="00F305DE">
        <w:trPr>
          <w:trHeight w:val="1400"/>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宋体" w:eastAsia="宋体" w:hAnsi="宋体" w:cs="宋体"/>
                <w:kern w:val="0"/>
                <w:sz w:val="18"/>
                <w:szCs w:val="18"/>
              </w:rPr>
            </w:pPr>
            <w:r w:rsidRPr="00225D18">
              <w:rPr>
                <w:rFonts w:ascii="宋体" w:eastAsia="宋体" w:hAnsi="宋体" w:cs="宋体" w:hint="eastAsia"/>
                <w:kern w:val="0"/>
                <w:sz w:val="18"/>
                <w:szCs w:val="18"/>
              </w:rPr>
              <w:lastRenderedPageBreak/>
              <w:t>锡林郭勒盟</w:t>
            </w:r>
          </w:p>
        </w:tc>
        <w:tc>
          <w:tcPr>
            <w:tcW w:w="2966"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锡林浩特市、阿巴嘎旗、苏尼特左旗、苏尼特右旗、西乌珠穆沁旗、东乌珠穆沁旗、镶黄旗、正蓝旗、正镶白旗、太仆寺旗、二连浩特市</w:t>
            </w:r>
          </w:p>
        </w:tc>
        <w:tc>
          <w:tcPr>
            <w:tcW w:w="2835"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宋体" w:eastAsia="宋体" w:hAnsi="宋体" w:cs="宋体"/>
                <w:kern w:val="0"/>
                <w:sz w:val="18"/>
                <w:szCs w:val="18"/>
              </w:rPr>
            </w:pPr>
            <w:r w:rsidRPr="00225D18">
              <w:rPr>
                <w:rFonts w:ascii="宋体" w:eastAsia="宋体" w:hAnsi="宋体" w:cs="宋体" w:hint="eastAsia"/>
                <w:kern w:val="0"/>
                <w:sz w:val="18"/>
                <w:szCs w:val="18"/>
              </w:rPr>
              <w:t>多伦县、正蓝旗、太仆寺旗、正镶白旗</w:t>
            </w:r>
          </w:p>
        </w:tc>
        <w:tc>
          <w:tcPr>
            <w:tcW w:w="2693"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阿巴嘎旗、苏尼特左旗、西乌珠穆沁旗、东乌珠穆沁旗、正蓝旗、太仆寺旗、多伦县</w:t>
            </w:r>
          </w:p>
        </w:tc>
        <w:tc>
          <w:tcPr>
            <w:tcW w:w="2127"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宋体" w:eastAsia="宋体" w:hAnsi="宋体" w:cs="宋体"/>
                <w:kern w:val="0"/>
                <w:sz w:val="18"/>
                <w:szCs w:val="18"/>
              </w:rPr>
            </w:pPr>
            <w:r w:rsidRPr="00225D18">
              <w:rPr>
                <w:rFonts w:ascii="宋体" w:eastAsia="宋体" w:hAnsi="宋体" w:cs="宋体" w:hint="eastAsia"/>
                <w:kern w:val="0"/>
                <w:sz w:val="18"/>
                <w:szCs w:val="18"/>
              </w:rPr>
              <w:t>太仆寺旗、多伦县、</w:t>
            </w:r>
          </w:p>
        </w:tc>
        <w:tc>
          <w:tcPr>
            <w:tcW w:w="1275"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宋体" w:eastAsia="宋体" w:hAnsi="宋体" w:cs="宋体"/>
                <w:kern w:val="0"/>
                <w:sz w:val="18"/>
                <w:szCs w:val="18"/>
              </w:rPr>
            </w:pPr>
            <w:r w:rsidRPr="00225D18">
              <w:rPr>
                <w:rFonts w:ascii="宋体" w:eastAsia="宋体" w:hAnsi="宋体" w:cs="宋体" w:hint="eastAsia"/>
                <w:kern w:val="0"/>
                <w:sz w:val="18"/>
                <w:szCs w:val="18"/>
              </w:rPr>
              <w:t>太仆寺旗、</w:t>
            </w:r>
            <w:r w:rsidRPr="00225D18">
              <w:rPr>
                <w:rFonts w:ascii="宋体" w:eastAsia="宋体" w:hAnsi="宋体" w:cs="宋体" w:hint="eastAsia"/>
                <w:kern w:val="0"/>
                <w:sz w:val="18"/>
                <w:szCs w:val="18"/>
              </w:rPr>
              <w:br/>
              <w:t>多伦县</w:t>
            </w:r>
          </w:p>
        </w:tc>
        <w:tc>
          <w:tcPr>
            <w:tcW w:w="1276"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宋体" w:eastAsia="宋体" w:hAnsi="宋体" w:cs="宋体"/>
                <w:kern w:val="0"/>
                <w:sz w:val="18"/>
                <w:szCs w:val="18"/>
              </w:rPr>
            </w:pPr>
            <w:r w:rsidRPr="00225D18">
              <w:rPr>
                <w:rFonts w:ascii="宋体" w:eastAsia="宋体" w:hAnsi="宋体" w:cs="宋体" w:hint="eastAsia"/>
                <w:kern w:val="0"/>
                <w:sz w:val="18"/>
                <w:szCs w:val="18"/>
              </w:rPr>
              <w:t>骆驼产业</w:t>
            </w:r>
          </w:p>
        </w:tc>
      </w:tr>
      <w:tr w:rsidR="00F305DE" w:rsidRPr="00225D18" w:rsidTr="00F305DE">
        <w:trPr>
          <w:trHeight w:val="1258"/>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宋体" w:eastAsia="宋体" w:hAnsi="宋体" w:cs="宋体"/>
                <w:kern w:val="0"/>
                <w:sz w:val="18"/>
                <w:szCs w:val="18"/>
              </w:rPr>
            </w:pPr>
            <w:r w:rsidRPr="00225D18">
              <w:rPr>
                <w:rFonts w:ascii="宋体" w:eastAsia="宋体" w:hAnsi="宋体" w:cs="宋体" w:hint="eastAsia"/>
                <w:kern w:val="0"/>
                <w:sz w:val="18"/>
                <w:szCs w:val="18"/>
              </w:rPr>
              <w:t>乌兰察布市</w:t>
            </w:r>
          </w:p>
        </w:tc>
        <w:tc>
          <w:tcPr>
            <w:tcW w:w="2966"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四子王旗、察哈尔右翼后旗、察哈尔右翼中旗</w:t>
            </w:r>
          </w:p>
        </w:tc>
        <w:tc>
          <w:tcPr>
            <w:tcW w:w="2835"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四子王旗、察哈尔右翼中旗、察哈尔右翼后旗、商都县、卓资县、丰镇市、察哈尔右翼前旗、凉城县、兴和县、化德县</w:t>
            </w:r>
          </w:p>
        </w:tc>
        <w:tc>
          <w:tcPr>
            <w:tcW w:w="2693"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察哈尔右翼前旗、察哈尔右翼中旗、凉城县</w:t>
            </w:r>
          </w:p>
        </w:tc>
        <w:tc>
          <w:tcPr>
            <w:tcW w:w="2127"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凉城县、兴和县、卓资县、察哈尔右翼中旗、察哈尔右翼前旗、商都县</w:t>
            </w:r>
          </w:p>
        </w:tc>
        <w:tc>
          <w:tcPr>
            <w:tcW w:w="1275"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商都县、察哈尔右翼前旗、兴和县、丰镇市、卓资县、化德县、察哈尔右翼中旗、集宁区</w:t>
            </w:r>
          </w:p>
        </w:tc>
        <w:tc>
          <w:tcPr>
            <w:tcW w:w="1276"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 xml:space="preserve">　</w:t>
            </w:r>
          </w:p>
        </w:tc>
      </w:tr>
      <w:tr w:rsidR="00F305DE" w:rsidRPr="00225D18" w:rsidTr="00F305DE">
        <w:trPr>
          <w:trHeight w:val="79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宋体" w:eastAsia="宋体" w:hAnsi="宋体" w:cs="宋体"/>
                <w:kern w:val="0"/>
                <w:sz w:val="18"/>
                <w:szCs w:val="18"/>
              </w:rPr>
            </w:pPr>
            <w:r w:rsidRPr="00225D18">
              <w:rPr>
                <w:rFonts w:ascii="宋体" w:eastAsia="宋体" w:hAnsi="宋体" w:cs="宋体" w:hint="eastAsia"/>
                <w:kern w:val="0"/>
                <w:sz w:val="18"/>
                <w:szCs w:val="18"/>
              </w:rPr>
              <w:t>鄂尔多斯市</w:t>
            </w:r>
          </w:p>
        </w:tc>
        <w:tc>
          <w:tcPr>
            <w:tcW w:w="2966"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达拉特旗、鄂托克旗、杭锦旗、准格尔旗、鄂托克前旗、乌审旗、东胜区、伊金霍洛旗</w:t>
            </w:r>
          </w:p>
        </w:tc>
        <w:tc>
          <w:tcPr>
            <w:tcW w:w="2835"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宋体" w:eastAsia="宋体" w:hAnsi="宋体" w:cs="宋体"/>
                <w:kern w:val="0"/>
                <w:sz w:val="18"/>
                <w:szCs w:val="18"/>
              </w:rPr>
            </w:pPr>
            <w:r w:rsidRPr="00225D18">
              <w:rPr>
                <w:rFonts w:ascii="宋体" w:eastAsia="宋体" w:hAnsi="宋体" w:cs="宋体" w:hint="eastAsia"/>
                <w:kern w:val="0"/>
                <w:sz w:val="18"/>
                <w:szCs w:val="18"/>
              </w:rPr>
              <w:t>达拉特旗、</w:t>
            </w:r>
            <w:r w:rsidRPr="00225D18">
              <w:rPr>
                <w:rFonts w:ascii="宋体" w:eastAsia="宋体" w:hAnsi="宋体" w:cs="宋体" w:hint="eastAsia"/>
                <w:kern w:val="0"/>
                <w:sz w:val="18"/>
                <w:szCs w:val="18"/>
              </w:rPr>
              <w:br/>
              <w:t>鄂托克前旗</w:t>
            </w:r>
          </w:p>
        </w:tc>
        <w:tc>
          <w:tcPr>
            <w:tcW w:w="2693"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鄂托克旗、达拉特旗、鄂托克前旗、乌审旗</w:t>
            </w:r>
          </w:p>
        </w:tc>
        <w:tc>
          <w:tcPr>
            <w:tcW w:w="2127"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准格尔旗</w:t>
            </w:r>
          </w:p>
        </w:tc>
        <w:tc>
          <w:tcPr>
            <w:tcW w:w="1275"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宋体" w:eastAsia="宋体" w:hAnsi="宋体" w:cs="宋体"/>
                <w:kern w:val="0"/>
                <w:sz w:val="18"/>
                <w:szCs w:val="18"/>
              </w:rPr>
            </w:pPr>
            <w:r w:rsidRPr="00225D18">
              <w:rPr>
                <w:rFonts w:ascii="宋体" w:eastAsia="宋体" w:hAnsi="宋体" w:cs="宋体" w:hint="eastAsia"/>
                <w:kern w:val="0"/>
                <w:sz w:val="18"/>
                <w:szCs w:val="18"/>
              </w:rPr>
              <w:t>达拉特旗、</w:t>
            </w:r>
            <w:r w:rsidRPr="00225D18">
              <w:rPr>
                <w:rFonts w:ascii="宋体" w:eastAsia="宋体" w:hAnsi="宋体" w:cs="宋体" w:hint="eastAsia"/>
                <w:kern w:val="0"/>
                <w:sz w:val="18"/>
                <w:szCs w:val="18"/>
              </w:rPr>
              <w:br/>
              <w:t>准格尔旗</w:t>
            </w:r>
          </w:p>
        </w:tc>
        <w:tc>
          <w:tcPr>
            <w:tcW w:w="1276"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 xml:space="preserve">　</w:t>
            </w:r>
          </w:p>
        </w:tc>
      </w:tr>
      <w:tr w:rsidR="00F305DE" w:rsidRPr="00225D18" w:rsidTr="00F305DE">
        <w:trPr>
          <w:trHeight w:val="678"/>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宋体" w:eastAsia="宋体" w:hAnsi="宋体" w:cs="宋体"/>
                <w:kern w:val="0"/>
                <w:sz w:val="18"/>
                <w:szCs w:val="18"/>
              </w:rPr>
            </w:pPr>
            <w:r w:rsidRPr="00225D18">
              <w:rPr>
                <w:rFonts w:ascii="宋体" w:eastAsia="宋体" w:hAnsi="宋体" w:cs="宋体" w:hint="eastAsia"/>
                <w:kern w:val="0"/>
                <w:sz w:val="18"/>
                <w:szCs w:val="18"/>
              </w:rPr>
              <w:t>巴彦</w:t>
            </w:r>
            <w:proofErr w:type="gramStart"/>
            <w:r w:rsidRPr="00225D18">
              <w:rPr>
                <w:rFonts w:ascii="宋体" w:eastAsia="宋体" w:hAnsi="宋体" w:cs="宋体" w:hint="eastAsia"/>
                <w:kern w:val="0"/>
                <w:sz w:val="18"/>
                <w:szCs w:val="18"/>
              </w:rPr>
              <w:t>淖尔市</w:t>
            </w:r>
            <w:proofErr w:type="gramEnd"/>
          </w:p>
        </w:tc>
        <w:tc>
          <w:tcPr>
            <w:tcW w:w="2966"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临河区、五原县 、乌拉特前旗、乌拉特中旗、乌拉特后旗、杭锦后旗、磴口县</w:t>
            </w:r>
          </w:p>
        </w:tc>
        <w:tc>
          <w:tcPr>
            <w:tcW w:w="2835"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jc w:val="left"/>
              <w:rPr>
                <w:rFonts w:ascii="宋体" w:eastAsia="宋体" w:hAnsi="宋体" w:cs="宋体"/>
                <w:kern w:val="0"/>
                <w:sz w:val="18"/>
                <w:szCs w:val="18"/>
              </w:rPr>
            </w:pPr>
            <w:r w:rsidRPr="00225D18">
              <w:rPr>
                <w:rFonts w:ascii="宋体" w:eastAsia="宋体" w:hAnsi="宋体" w:cs="宋体" w:hint="eastAsia"/>
                <w:kern w:val="0"/>
                <w:sz w:val="18"/>
                <w:szCs w:val="18"/>
              </w:rPr>
              <w:t>杭锦后旗、临河区、乌拉特前旗、磴口县</w:t>
            </w:r>
          </w:p>
        </w:tc>
        <w:tc>
          <w:tcPr>
            <w:tcW w:w="2127"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五原县、临河区、乌拉特前旗、杭锦后旗、磴口县、乌拉特中旗</w:t>
            </w:r>
          </w:p>
        </w:tc>
        <w:tc>
          <w:tcPr>
            <w:tcW w:w="1276"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宋体" w:eastAsia="宋体" w:hAnsi="宋体" w:cs="宋体"/>
                <w:kern w:val="0"/>
                <w:sz w:val="18"/>
                <w:szCs w:val="18"/>
              </w:rPr>
            </w:pPr>
            <w:r w:rsidRPr="00225D18">
              <w:rPr>
                <w:rFonts w:ascii="宋体" w:eastAsia="宋体" w:hAnsi="宋体" w:cs="宋体" w:hint="eastAsia"/>
                <w:kern w:val="0"/>
                <w:sz w:val="18"/>
                <w:szCs w:val="18"/>
              </w:rPr>
              <w:t>骆驼产业</w:t>
            </w:r>
          </w:p>
        </w:tc>
      </w:tr>
      <w:tr w:rsidR="00F305DE" w:rsidRPr="00225D18" w:rsidTr="00F305DE">
        <w:trPr>
          <w:trHeight w:val="559"/>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宋体" w:eastAsia="宋体" w:hAnsi="宋体" w:cs="宋体"/>
                <w:kern w:val="0"/>
                <w:sz w:val="18"/>
                <w:szCs w:val="18"/>
              </w:rPr>
            </w:pPr>
            <w:r w:rsidRPr="00225D18">
              <w:rPr>
                <w:rFonts w:ascii="宋体" w:eastAsia="宋体" w:hAnsi="宋体" w:cs="宋体" w:hint="eastAsia"/>
                <w:kern w:val="0"/>
                <w:sz w:val="18"/>
                <w:szCs w:val="18"/>
              </w:rPr>
              <w:t>乌海市</w:t>
            </w:r>
          </w:p>
        </w:tc>
        <w:tc>
          <w:tcPr>
            <w:tcW w:w="2966"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宋体" w:eastAsia="宋体" w:hAnsi="宋体" w:cs="宋体"/>
                <w:kern w:val="0"/>
                <w:sz w:val="18"/>
                <w:szCs w:val="18"/>
              </w:rPr>
            </w:pPr>
            <w:r w:rsidRPr="00225D18">
              <w:rPr>
                <w:rFonts w:ascii="宋体" w:eastAsia="宋体" w:hAnsi="宋体" w:cs="宋体" w:hint="eastAsia"/>
                <w:kern w:val="0"/>
                <w:sz w:val="18"/>
                <w:szCs w:val="18"/>
              </w:rPr>
              <w:t>沙漠葡萄</w:t>
            </w:r>
          </w:p>
        </w:tc>
      </w:tr>
      <w:tr w:rsidR="00F305DE" w:rsidRPr="00225D18" w:rsidTr="00F305DE">
        <w:trPr>
          <w:trHeight w:val="559"/>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宋体" w:eastAsia="宋体" w:hAnsi="宋体" w:cs="宋体"/>
                <w:kern w:val="0"/>
                <w:sz w:val="18"/>
                <w:szCs w:val="18"/>
              </w:rPr>
            </w:pPr>
            <w:r w:rsidRPr="00225D18">
              <w:rPr>
                <w:rFonts w:ascii="宋体" w:eastAsia="宋体" w:hAnsi="宋体" w:cs="宋体" w:hint="eastAsia"/>
                <w:kern w:val="0"/>
                <w:sz w:val="18"/>
                <w:szCs w:val="18"/>
              </w:rPr>
              <w:t>阿拉善盟</w:t>
            </w:r>
          </w:p>
        </w:tc>
        <w:tc>
          <w:tcPr>
            <w:tcW w:w="2966"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宋体" w:eastAsia="宋体" w:hAnsi="宋体" w:cs="宋体"/>
                <w:kern w:val="0"/>
                <w:sz w:val="18"/>
                <w:szCs w:val="18"/>
              </w:rPr>
            </w:pPr>
            <w:r w:rsidRPr="00225D18">
              <w:rPr>
                <w:rFonts w:ascii="宋体" w:eastAsia="宋体" w:hAnsi="宋体" w:cs="宋体" w:hint="eastAsia"/>
                <w:kern w:val="0"/>
                <w:sz w:val="18"/>
                <w:szCs w:val="18"/>
              </w:rPr>
              <w:t>阿拉善左旗</w:t>
            </w:r>
          </w:p>
        </w:tc>
        <w:tc>
          <w:tcPr>
            <w:tcW w:w="2835"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宋体" w:eastAsia="宋体" w:hAnsi="宋体" w:cs="宋体"/>
                <w:kern w:val="0"/>
                <w:sz w:val="18"/>
                <w:szCs w:val="18"/>
              </w:rPr>
            </w:pPr>
            <w:r w:rsidRPr="00225D18">
              <w:rPr>
                <w:rFonts w:ascii="宋体" w:eastAsia="宋体" w:hAnsi="宋体" w:cs="宋体" w:hint="eastAsia"/>
                <w:kern w:val="0"/>
                <w:sz w:val="18"/>
                <w:szCs w:val="18"/>
              </w:rPr>
              <w:t>阿拉善左旗</w:t>
            </w:r>
          </w:p>
        </w:tc>
        <w:tc>
          <w:tcPr>
            <w:tcW w:w="2127"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rPr>
                <w:rFonts w:ascii="宋体" w:eastAsia="宋体" w:hAnsi="宋体" w:cs="宋体"/>
                <w:kern w:val="0"/>
                <w:sz w:val="18"/>
                <w:szCs w:val="18"/>
              </w:rPr>
            </w:pPr>
            <w:r w:rsidRPr="00225D18">
              <w:rPr>
                <w:rFonts w:ascii="宋体" w:eastAsia="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305DE" w:rsidRPr="00225D18" w:rsidRDefault="00F305DE" w:rsidP="00F305DE">
            <w:pPr>
              <w:widowControl/>
              <w:jc w:val="center"/>
              <w:rPr>
                <w:rFonts w:ascii="宋体" w:eastAsia="宋体" w:hAnsi="宋体" w:cs="宋体"/>
                <w:kern w:val="0"/>
                <w:sz w:val="18"/>
                <w:szCs w:val="18"/>
              </w:rPr>
            </w:pPr>
            <w:r w:rsidRPr="00225D18">
              <w:rPr>
                <w:rFonts w:ascii="宋体" w:eastAsia="宋体" w:hAnsi="宋体" w:cs="宋体" w:hint="eastAsia"/>
                <w:kern w:val="0"/>
                <w:sz w:val="18"/>
                <w:szCs w:val="18"/>
              </w:rPr>
              <w:t>骆驼、肉苁蓉</w:t>
            </w:r>
          </w:p>
        </w:tc>
      </w:tr>
    </w:tbl>
    <w:p w:rsidR="00BC2AC0" w:rsidRDefault="00BC2AC0" w:rsidP="00F305DE">
      <w:pPr>
        <w:widowControl/>
        <w:rPr>
          <w:rFonts w:ascii="方正小标宋简体" w:eastAsia="方正小标宋简体" w:hAnsi="方正小标宋简体" w:cs="宋体"/>
          <w:kern w:val="0"/>
          <w:sz w:val="52"/>
          <w:szCs w:val="52"/>
        </w:rPr>
        <w:sectPr w:rsidR="00BC2AC0" w:rsidSect="00BC2AC0">
          <w:pgSz w:w="16838" w:h="11906" w:orient="landscape"/>
          <w:pgMar w:top="1588" w:right="1418" w:bottom="1588" w:left="1418" w:header="851" w:footer="992" w:gutter="0"/>
          <w:cols w:space="425"/>
          <w:docGrid w:type="linesAndChars" w:linePitch="312"/>
        </w:sectPr>
      </w:pPr>
    </w:p>
    <w:p w:rsidR="00225D18" w:rsidRPr="00225D18" w:rsidRDefault="00225D18" w:rsidP="00225D18">
      <w:pPr>
        <w:spacing w:line="580" w:lineRule="exact"/>
        <w:rPr>
          <w:rFonts w:ascii="黑体" w:eastAsia="黑体" w:hAnsi="黑体" w:cs="宋体" w:hint="eastAsia"/>
          <w:color w:val="000000"/>
          <w:kern w:val="0"/>
          <w:sz w:val="32"/>
          <w:szCs w:val="32"/>
        </w:rPr>
      </w:pPr>
      <w:r w:rsidRPr="00225D18">
        <w:rPr>
          <w:rFonts w:ascii="黑体" w:eastAsia="黑体" w:hAnsi="黑体" w:cs="宋体" w:hint="eastAsia"/>
          <w:color w:val="000000"/>
          <w:kern w:val="0"/>
          <w:sz w:val="32"/>
          <w:szCs w:val="32"/>
        </w:rPr>
        <w:lastRenderedPageBreak/>
        <w:t>附件3</w:t>
      </w:r>
    </w:p>
    <w:p w:rsidR="00225D18" w:rsidRPr="00225D18" w:rsidRDefault="00225D18" w:rsidP="00225D18">
      <w:pPr>
        <w:spacing w:line="580" w:lineRule="exact"/>
        <w:rPr>
          <w:rFonts w:ascii="黑体" w:eastAsia="黑体" w:hAnsi="黑体" w:cs="宋体" w:hint="eastAsia"/>
          <w:color w:val="000000"/>
          <w:kern w:val="0"/>
          <w:sz w:val="32"/>
          <w:szCs w:val="32"/>
        </w:rPr>
      </w:pPr>
    </w:p>
    <w:p w:rsidR="00225D18" w:rsidRPr="00225D18" w:rsidRDefault="00225D18" w:rsidP="00225D18">
      <w:pPr>
        <w:spacing w:line="580" w:lineRule="exact"/>
        <w:jc w:val="center"/>
        <w:rPr>
          <w:rFonts w:ascii="方正小标宋简体" w:eastAsia="方正小标宋简体" w:hAnsi="宋体" w:cs="宋体" w:hint="eastAsia"/>
          <w:bCs/>
          <w:color w:val="000000"/>
          <w:kern w:val="0"/>
          <w:sz w:val="44"/>
          <w:szCs w:val="44"/>
        </w:rPr>
      </w:pPr>
      <w:r w:rsidRPr="00225D18">
        <w:rPr>
          <w:rFonts w:ascii="方正小标宋简体" w:eastAsia="方正小标宋简体" w:hAnsi="宋体" w:cs="宋体" w:hint="eastAsia"/>
          <w:bCs/>
          <w:color w:val="000000"/>
          <w:kern w:val="0"/>
          <w:sz w:val="44"/>
          <w:szCs w:val="44"/>
        </w:rPr>
        <w:t>内蒙古绿色农畜产品生产发展项目</w:t>
      </w:r>
    </w:p>
    <w:p w:rsidR="00225D18" w:rsidRPr="00225D18" w:rsidRDefault="00225D18" w:rsidP="00225D18">
      <w:pPr>
        <w:spacing w:line="580" w:lineRule="exact"/>
        <w:jc w:val="center"/>
        <w:rPr>
          <w:rFonts w:ascii="方正小标宋简体" w:eastAsia="方正小标宋简体" w:hAnsi="宋体" w:cs="宋体" w:hint="eastAsia"/>
          <w:bCs/>
          <w:color w:val="000000"/>
          <w:kern w:val="0"/>
          <w:sz w:val="44"/>
          <w:szCs w:val="44"/>
        </w:rPr>
      </w:pPr>
      <w:r w:rsidRPr="00225D18">
        <w:rPr>
          <w:rFonts w:ascii="方正小标宋简体" w:eastAsia="方正小标宋简体" w:hAnsi="宋体" w:cs="宋体" w:hint="eastAsia"/>
          <w:bCs/>
          <w:color w:val="000000"/>
          <w:kern w:val="0"/>
          <w:sz w:val="44"/>
          <w:szCs w:val="44"/>
        </w:rPr>
        <w:t>实施方案主要内容</w:t>
      </w:r>
    </w:p>
    <w:p w:rsidR="00225D18" w:rsidRPr="00225D18" w:rsidRDefault="00225D18" w:rsidP="00225D18">
      <w:pPr>
        <w:spacing w:line="580" w:lineRule="exact"/>
        <w:jc w:val="center"/>
        <w:rPr>
          <w:rFonts w:ascii="方正小标宋简体" w:eastAsia="方正小标宋简体" w:hAnsi="宋体" w:cs="宋体" w:hint="eastAsia"/>
          <w:bCs/>
          <w:color w:val="000000"/>
          <w:kern w:val="0"/>
          <w:sz w:val="44"/>
          <w:szCs w:val="44"/>
        </w:rPr>
      </w:pPr>
    </w:p>
    <w:p w:rsidR="00225D18" w:rsidRPr="00225D18" w:rsidRDefault="00225D18" w:rsidP="00225D18">
      <w:pPr>
        <w:spacing w:line="580" w:lineRule="exact"/>
        <w:rPr>
          <w:rFonts w:ascii="仿宋_GB2312" w:eastAsia="仿宋_GB2312" w:hAnsi="宋体" w:cs="宋体" w:hint="eastAsia"/>
          <w:bCs/>
          <w:color w:val="000000"/>
          <w:kern w:val="0"/>
          <w:sz w:val="32"/>
          <w:szCs w:val="32"/>
        </w:rPr>
      </w:pPr>
      <w:r w:rsidRPr="00225D18">
        <w:rPr>
          <w:rFonts w:ascii="仿宋_GB2312" w:eastAsia="仿宋_GB2312" w:hAnsi="宋体" w:cs="宋体" w:hint="eastAsia"/>
          <w:bCs/>
          <w:color w:val="000000"/>
          <w:kern w:val="0"/>
          <w:sz w:val="32"/>
          <w:szCs w:val="32"/>
        </w:rPr>
        <w:t xml:space="preserve">    每个项目实施方案须包含但不限于以下内容：</w:t>
      </w:r>
    </w:p>
    <w:p w:rsidR="00225D18" w:rsidRPr="00225D18" w:rsidRDefault="00225D18" w:rsidP="00225D18">
      <w:pPr>
        <w:spacing w:line="580" w:lineRule="exact"/>
        <w:ind w:firstLineChars="200" w:firstLine="640"/>
        <w:rPr>
          <w:rFonts w:ascii="黑体" w:eastAsia="黑体" w:hAnsi="宋体" w:cs="宋体" w:hint="eastAsia"/>
          <w:bCs/>
          <w:color w:val="000000"/>
          <w:kern w:val="0"/>
          <w:sz w:val="32"/>
          <w:szCs w:val="32"/>
        </w:rPr>
      </w:pPr>
      <w:r w:rsidRPr="00225D18">
        <w:rPr>
          <w:rFonts w:ascii="黑体" w:eastAsia="黑体" w:hAnsi="宋体" w:cs="宋体" w:hint="eastAsia"/>
          <w:bCs/>
          <w:color w:val="000000"/>
          <w:kern w:val="0"/>
          <w:sz w:val="32"/>
          <w:szCs w:val="32"/>
        </w:rPr>
        <w:t>一、基本情况</w:t>
      </w:r>
    </w:p>
    <w:p w:rsidR="00225D18" w:rsidRPr="00225D18" w:rsidRDefault="00225D18" w:rsidP="00225D18">
      <w:pPr>
        <w:spacing w:line="580" w:lineRule="exact"/>
        <w:ind w:firstLineChars="200" w:firstLine="643"/>
        <w:rPr>
          <w:rFonts w:ascii="楷体_GB2312" w:eastAsia="楷体_GB2312" w:hAnsi="宋体" w:cs="宋体" w:hint="eastAsia"/>
          <w:b/>
          <w:bCs/>
          <w:color w:val="000000"/>
          <w:kern w:val="0"/>
          <w:sz w:val="32"/>
          <w:szCs w:val="32"/>
        </w:rPr>
      </w:pPr>
      <w:r w:rsidRPr="00225D18">
        <w:rPr>
          <w:rFonts w:ascii="楷体_GB2312" w:eastAsia="楷体_GB2312" w:hAnsi="宋体" w:cs="宋体" w:hint="eastAsia"/>
          <w:b/>
          <w:bCs/>
          <w:color w:val="000000"/>
          <w:kern w:val="0"/>
          <w:sz w:val="32"/>
          <w:szCs w:val="32"/>
        </w:rPr>
        <w:t>（一）盟市、旗县政策</w:t>
      </w:r>
    </w:p>
    <w:p w:rsidR="00225D18" w:rsidRPr="00225D18" w:rsidRDefault="00225D18" w:rsidP="00225D18">
      <w:pPr>
        <w:spacing w:line="580" w:lineRule="exact"/>
        <w:ind w:firstLineChars="200" w:firstLine="640"/>
        <w:rPr>
          <w:rFonts w:ascii="仿宋_GB2312" w:eastAsia="仿宋_GB2312" w:hAnsi="宋体" w:cs="宋体" w:hint="eastAsia"/>
          <w:bCs/>
          <w:color w:val="000000"/>
          <w:kern w:val="0"/>
          <w:sz w:val="32"/>
          <w:szCs w:val="32"/>
        </w:rPr>
      </w:pPr>
      <w:r w:rsidRPr="00225D18">
        <w:rPr>
          <w:rFonts w:ascii="仿宋_GB2312" w:eastAsia="仿宋_GB2312" w:hAnsi="宋体" w:cs="宋体" w:hint="eastAsia"/>
          <w:bCs/>
          <w:color w:val="000000"/>
          <w:kern w:val="0"/>
          <w:sz w:val="32"/>
          <w:szCs w:val="32"/>
        </w:rPr>
        <w:t>盟市、旗县发展规划、当地支持（绿色）农牧业发展政策出台情况等。</w:t>
      </w:r>
    </w:p>
    <w:p w:rsidR="00225D18" w:rsidRPr="00225D18" w:rsidRDefault="00225D18" w:rsidP="00225D18">
      <w:pPr>
        <w:spacing w:line="580" w:lineRule="exact"/>
        <w:ind w:firstLineChars="200" w:firstLine="643"/>
        <w:rPr>
          <w:rFonts w:ascii="楷体_GB2312" w:eastAsia="楷体_GB2312" w:hAnsi="宋体" w:cs="宋体" w:hint="eastAsia"/>
          <w:b/>
          <w:bCs/>
          <w:color w:val="000000"/>
          <w:kern w:val="0"/>
          <w:sz w:val="32"/>
          <w:szCs w:val="32"/>
        </w:rPr>
      </w:pPr>
      <w:r w:rsidRPr="00225D18">
        <w:rPr>
          <w:rFonts w:ascii="楷体_GB2312" w:eastAsia="楷体_GB2312" w:hAnsi="宋体" w:cs="宋体" w:hint="eastAsia"/>
          <w:b/>
          <w:bCs/>
          <w:color w:val="000000"/>
          <w:kern w:val="0"/>
          <w:sz w:val="32"/>
          <w:szCs w:val="32"/>
        </w:rPr>
        <w:t>（二）产业发展基础</w:t>
      </w:r>
    </w:p>
    <w:p w:rsidR="00225D18" w:rsidRPr="00225D18" w:rsidRDefault="00225D18" w:rsidP="00225D18">
      <w:pPr>
        <w:spacing w:line="580" w:lineRule="exact"/>
        <w:ind w:firstLineChars="200" w:firstLine="656"/>
        <w:rPr>
          <w:rFonts w:ascii="仿宋_GB2312" w:eastAsia="仿宋_GB2312" w:hAnsi="宋体" w:cs="宋体" w:hint="eastAsia"/>
          <w:bCs/>
          <w:color w:val="000000"/>
          <w:spacing w:val="4"/>
          <w:kern w:val="0"/>
          <w:sz w:val="32"/>
          <w:szCs w:val="32"/>
        </w:rPr>
      </w:pPr>
      <w:r w:rsidRPr="00225D18">
        <w:rPr>
          <w:rFonts w:ascii="仿宋_GB2312" w:eastAsia="仿宋_GB2312" w:hAnsi="宋体" w:cs="宋体" w:hint="eastAsia"/>
          <w:bCs/>
          <w:color w:val="000000"/>
          <w:spacing w:val="4"/>
          <w:kern w:val="0"/>
          <w:sz w:val="32"/>
          <w:szCs w:val="32"/>
        </w:rPr>
        <w:t>产业发展条件，产业规模，一二三产业融合发展情况，产业优势及绿色产业发展状况及绿色品牌创建情况，存在的问题等。</w:t>
      </w:r>
    </w:p>
    <w:p w:rsidR="00225D18" w:rsidRPr="00225D18" w:rsidRDefault="00225D18" w:rsidP="00225D18">
      <w:pPr>
        <w:spacing w:line="580" w:lineRule="exact"/>
        <w:ind w:firstLineChars="200" w:firstLine="643"/>
        <w:rPr>
          <w:rFonts w:ascii="楷体_GB2312" w:eastAsia="楷体_GB2312" w:hAnsi="宋体" w:cs="宋体" w:hint="eastAsia"/>
          <w:b/>
          <w:bCs/>
          <w:color w:val="000000"/>
          <w:kern w:val="0"/>
          <w:sz w:val="32"/>
          <w:szCs w:val="32"/>
        </w:rPr>
      </w:pPr>
      <w:r w:rsidRPr="00225D18">
        <w:rPr>
          <w:rFonts w:ascii="楷体_GB2312" w:eastAsia="楷体_GB2312" w:hAnsi="宋体" w:cs="宋体" w:hint="eastAsia"/>
          <w:b/>
          <w:bCs/>
          <w:color w:val="000000"/>
          <w:kern w:val="0"/>
          <w:sz w:val="32"/>
          <w:szCs w:val="32"/>
        </w:rPr>
        <w:t>（三）运行机制</w:t>
      </w:r>
    </w:p>
    <w:p w:rsidR="00225D18" w:rsidRPr="00225D18" w:rsidRDefault="00225D18" w:rsidP="00225D18">
      <w:pPr>
        <w:spacing w:line="580" w:lineRule="exact"/>
        <w:ind w:firstLineChars="200" w:firstLine="640"/>
        <w:rPr>
          <w:rFonts w:ascii="仿宋_GB2312" w:eastAsia="仿宋_GB2312" w:hAnsi="宋体" w:cs="宋体" w:hint="eastAsia"/>
          <w:bCs/>
          <w:color w:val="000000"/>
          <w:kern w:val="0"/>
          <w:sz w:val="32"/>
          <w:szCs w:val="32"/>
        </w:rPr>
      </w:pPr>
      <w:r w:rsidRPr="00225D18">
        <w:rPr>
          <w:rFonts w:ascii="仿宋_GB2312" w:eastAsia="仿宋_GB2312" w:hAnsi="宋体" w:cs="宋体" w:hint="eastAsia"/>
          <w:bCs/>
          <w:color w:val="000000"/>
          <w:kern w:val="0"/>
          <w:sz w:val="32"/>
          <w:szCs w:val="32"/>
        </w:rPr>
        <w:t>龙头企业联农带农情况，运行机制等。</w:t>
      </w:r>
    </w:p>
    <w:p w:rsidR="00225D18" w:rsidRPr="00225D18" w:rsidRDefault="00225D18" w:rsidP="00225D18">
      <w:pPr>
        <w:spacing w:line="580" w:lineRule="exact"/>
        <w:ind w:firstLineChars="200" w:firstLine="643"/>
        <w:rPr>
          <w:rFonts w:ascii="楷体_GB2312" w:eastAsia="楷体_GB2312" w:hAnsi="宋体" w:cs="宋体" w:hint="eastAsia"/>
          <w:b/>
          <w:bCs/>
          <w:color w:val="000000"/>
          <w:kern w:val="0"/>
          <w:sz w:val="32"/>
          <w:szCs w:val="32"/>
        </w:rPr>
      </w:pPr>
      <w:r w:rsidRPr="00225D18">
        <w:rPr>
          <w:rFonts w:ascii="楷体_GB2312" w:eastAsia="楷体_GB2312" w:hAnsi="宋体" w:cs="宋体" w:hint="eastAsia"/>
          <w:b/>
          <w:bCs/>
          <w:color w:val="000000"/>
          <w:kern w:val="0"/>
          <w:sz w:val="32"/>
          <w:szCs w:val="32"/>
        </w:rPr>
        <w:t>（四）技术支撑及配套服务情况</w:t>
      </w:r>
    </w:p>
    <w:p w:rsidR="00225D18" w:rsidRPr="00225D18" w:rsidRDefault="00225D18" w:rsidP="00225D18">
      <w:pPr>
        <w:spacing w:line="580" w:lineRule="exact"/>
        <w:ind w:firstLineChars="200" w:firstLine="640"/>
        <w:rPr>
          <w:rFonts w:ascii="黑体" w:eastAsia="黑体" w:hAnsi="宋体" w:cs="宋体" w:hint="eastAsia"/>
          <w:bCs/>
          <w:color w:val="000000"/>
          <w:kern w:val="0"/>
          <w:sz w:val="32"/>
          <w:szCs w:val="32"/>
        </w:rPr>
      </w:pPr>
      <w:r w:rsidRPr="00225D18">
        <w:rPr>
          <w:rFonts w:ascii="黑体" w:eastAsia="黑体" w:hAnsi="宋体" w:cs="宋体" w:hint="eastAsia"/>
          <w:bCs/>
          <w:color w:val="000000"/>
          <w:kern w:val="0"/>
          <w:sz w:val="32"/>
          <w:szCs w:val="32"/>
        </w:rPr>
        <w:t>二、目标</w:t>
      </w:r>
    </w:p>
    <w:p w:rsidR="00225D18" w:rsidRPr="00225D18" w:rsidRDefault="00225D18" w:rsidP="00225D18">
      <w:pPr>
        <w:spacing w:line="580" w:lineRule="exact"/>
        <w:ind w:firstLineChars="200" w:firstLine="640"/>
        <w:rPr>
          <w:rFonts w:ascii="仿宋_GB2312" w:eastAsia="仿宋_GB2312" w:hAnsi="宋体" w:cs="宋体" w:hint="eastAsia"/>
          <w:bCs/>
          <w:color w:val="000000"/>
          <w:kern w:val="0"/>
          <w:sz w:val="32"/>
          <w:szCs w:val="32"/>
        </w:rPr>
      </w:pPr>
      <w:r w:rsidRPr="00225D18">
        <w:rPr>
          <w:rFonts w:ascii="仿宋_GB2312" w:eastAsia="仿宋_GB2312" w:hAnsi="宋体" w:cs="宋体" w:hint="eastAsia"/>
          <w:bCs/>
          <w:color w:val="000000"/>
          <w:kern w:val="0"/>
          <w:sz w:val="32"/>
          <w:szCs w:val="32"/>
        </w:rPr>
        <w:t>项目实施的目标、任务。</w:t>
      </w:r>
    </w:p>
    <w:p w:rsidR="00225D18" w:rsidRPr="00225D18" w:rsidRDefault="00225D18" w:rsidP="00225D18">
      <w:pPr>
        <w:spacing w:line="580" w:lineRule="exact"/>
        <w:ind w:firstLineChars="200" w:firstLine="640"/>
        <w:rPr>
          <w:rFonts w:ascii="仿宋_GB2312" w:eastAsia="仿宋_GB2312" w:hAnsi="宋体" w:cs="宋体" w:hint="eastAsia"/>
          <w:bCs/>
          <w:color w:val="000000"/>
          <w:kern w:val="0"/>
          <w:sz w:val="32"/>
          <w:szCs w:val="32"/>
        </w:rPr>
      </w:pPr>
      <w:r w:rsidRPr="00225D18">
        <w:rPr>
          <w:rFonts w:ascii="黑体" w:eastAsia="黑体" w:hAnsi="宋体" w:cs="宋体" w:hint="eastAsia"/>
          <w:bCs/>
          <w:color w:val="000000"/>
          <w:kern w:val="0"/>
          <w:sz w:val="32"/>
          <w:szCs w:val="32"/>
        </w:rPr>
        <w:t>三、实施内容</w:t>
      </w:r>
    </w:p>
    <w:p w:rsidR="00225D18" w:rsidRPr="00225D18" w:rsidRDefault="00225D18" w:rsidP="00225D18">
      <w:pPr>
        <w:spacing w:line="580" w:lineRule="exact"/>
        <w:ind w:firstLineChars="200" w:firstLine="640"/>
        <w:rPr>
          <w:rFonts w:ascii="仿宋_GB2312" w:eastAsia="仿宋_GB2312" w:hAnsi="宋体" w:cs="宋体" w:hint="eastAsia"/>
          <w:bCs/>
          <w:color w:val="000000"/>
          <w:kern w:val="0"/>
          <w:sz w:val="32"/>
          <w:szCs w:val="32"/>
        </w:rPr>
      </w:pPr>
      <w:r w:rsidRPr="00225D18">
        <w:rPr>
          <w:rFonts w:ascii="仿宋_GB2312" w:eastAsia="仿宋_GB2312" w:hAnsi="宋体" w:cs="宋体" w:hint="eastAsia"/>
          <w:bCs/>
          <w:color w:val="000000"/>
          <w:kern w:val="0"/>
          <w:sz w:val="32"/>
          <w:szCs w:val="32"/>
        </w:rPr>
        <w:t>详细说明建设内容、实施范围、资金筹措、资金使用方式、资金支持对象及金额等。</w:t>
      </w:r>
    </w:p>
    <w:p w:rsidR="00225D18" w:rsidRPr="00225D18" w:rsidRDefault="00225D18" w:rsidP="00225D18">
      <w:pPr>
        <w:spacing w:line="580" w:lineRule="exact"/>
        <w:ind w:firstLineChars="200" w:firstLine="640"/>
        <w:rPr>
          <w:rFonts w:ascii="黑体" w:eastAsia="黑体" w:hAnsi="宋体" w:cs="宋体" w:hint="eastAsia"/>
          <w:bCs/>
          <w:color w:val="000000"/>
          <w:kern w:val="0"/>
          <w:sz w:val="32"/>
          <w:szCs w:val="32"/>
        </w:rPr>
      </w:pPr>
      <w:r w:rsidRPr="00225D18">
        <w:rPr>
          <w:rFonts w:ascii="黑体" w:eastAsia="黑体" w:hAnsi="宋体" w:cs="宋体" w:hint="eastAsia"/>
          <w:bCs/>
          <w:color w:val="000000"/>
          <w:kern w:val="0"/>
          <w:sz w:val="32"/>
          <w:szCs w:val="32"/>
        </w:rPr>
        <w:t>四、效益分析</w:t>
      </w:r>
    </w:p>
    <w:p w:rsidR="00225D18" w:rsidRPr="00225D18" w:rsidRDefault="00225D18" w:rsidP="00225D18">
      <w:pPr>
        <w:spacing w:line="580" w:lineRule="exact"/>
        <w:ind w:firstLineChars="200" w:firstLine="640"/>
        <w:jc w:val="left"/>
        <w:rPr>
          <w:rFonts w:ascii="仿宋_GB2312" w:eastAsia="仿宋_GB2312" w:hAnsi="宋体" w:cs="宋体" w:hint="eastAsia"/>
          <w:bCs/>
          <w:color w:val="000000"/>
          <w:kern w:val="0"/>
          <w:sz w:val="32"/>
          <w:szCs w:val="32"/>
        </w:rPr>
      </w:pPr>
      <w:r w:rsidRPr="00225D18">
        <w:rPr>
          <w:rFonts w:ascii="仿宋_GB2312" w:eastAsia="仿宋_GB2312" w:hAnsi="宋体" w:cs="宋体" w:hint="eastAsia"/>
          <w:bCs/>
          <w:color w:val="000000"/>
          <w:kern w:val="0"/>
          <w:sz w:val="32"/>
          <w:szCs w:val="32"/>
        </w:rPr>
        <w:t>项目实施后的经济效益、社会效益、生态效益等，并填写</w:t>
      </w:r>
      <w:r w:rsidRPr="00225D18">
        <w:rPr>
          <w:rFonts w:ascii="仿宋_GB2312" w:eastAsia="仿宋_GB2312" w:hAnsi="宋体" w:cs="宋体" w:hint="eastAsia"/>
          <w:bCs/>
          <w:color w:val="000000"/>
          <w:kern w:val="0"/>
          <w:sz w:val="32"/>
          <w:szCs w:val="32"/>
        </w:rPr>
        <w:lastRenderedPageBreak/>
        <w:t>2022年绿色农畜产品生产发展项目绩效目标表（后附）。</w:t>
      </w:r>
    </w:p>
    <w:p w:rsidR="00225D18" w:rsidRPr="00225D18" w:rsidRDefault="00225D18" w:rsidP="00225D18">
      <w:pPr>
        <w:spacing w:line="580" w:lineRule="exact"/>
        <w:ind w:firstLineChars="200" w:firstLine="640"/>
        <w:rPr>
          <w:rFonts w:ascii="黑体" w:eastAsia="黑体" w:hAnsi="宋体" w:cs="宋体" w:hint="eastAsia"/>
          <w:bCs/>
          <w:color w:val="000000"/>
          <w:kern w:val="0"/>
          <w:sz w:val="32"/>
          <w:szCs w:val="32"/>
        </w:rPr>
      </w:pPr>
      <w:r w:rsidRPr="00225D18">
        <w:rPr>
          <w:rFonts w:ascii="黑体" w:eastAsia="黑体" w:hAnsi="宋体" w:cs="宋体" w:hint="eastAsia"/>
          <w:bCs/>
          <w:color w:val="000000"/>
          <w:kern w:val="0"/>
          <w:sz w:val="32"/>
          <w:szCs w:val="32"/>
        </w:rPr>
        <w:t>五、保障措施</w:t>
      </w:r>
    </w:p>
    <w:p w:rsidR="00225D18" w:rsidRPr="00225D18" w:rsidRDefault="00225D18" w:rsidP="00225D18">
      <w:pPr>
        <w:spacing w:line="580" w:lineRule="exact"/>
        <w:ind w:firstLineChars="200" w:firstLine="640"/>
        <w:rPr>
          <w:rFonts w:ascii="仿宋_GB2312" w:eastAsia="仿宋_GB2312" w:hAnsi="宋体" w:cs="宋体" w:hint="eastAsia"/>
          <w:bCs/>
          <w:color w:val="000000"/>
          <w:kern w:val="0"/>
          <w:sz w:val="32"/>
          <w:szCs w:val="32"/>
        </w:rPr>
      </w:pPr>
      <w:r w:rsidRPr="00225D18">
        <w:rPr>
          <w:rFonts w:ascii="仿宋_GB2312" w:eastAsia="仿宋_GB2312" w:hAnsi="宋体" w:cs="宋体" w:hint="eastAsia"/>
          <w:bCs/>
          <w:color w:val="000000"/>
          <w:kern w:val="0"/>
          <w:sz w:val="32"/>
          <w:szCs w:val="32"/>
        </w:rPr>
        <w:t>组织保障、资金保障、政策保障。</w:t>
      </w:r>
    </w:p>
    <w:p w:rsidR="00225D18" w:rsidRPr="00225D18" w:rsidRDefault="00225D18" w:rsidP="00225D18">
      <w:pPr>
        <w:numPr>
          <w:ilvl w:val="0"/>
          <w:numId w:val="1"/>
        </w:numPr>
        <w:spacing w:line="580" w:lineRule="exact"/>
        <w:ind w:firstLineChars="200" w:firstLine="640"/>
        <w:rPr>
          <w:rFonts w:ascii="黑体" w:eastAsia="黑体" w:hAnsi="宋体" w:cs="宋体" w:hint="eastAsia"/>
          <w:bCs/>
          <w:color w:val="000000"/>
          <w:kern w:val="0"/>
          <w:sz w:val="32"/>
          <w:szCs w:val="32"/>
        </w:rPr>
      </w:pPr>
      <w:r w:rsidRPr="00225D18">
        <w:rPr>
          <w:rFonts w:ascii="黑体" w:eastAsia="黑体" w:hAnsi="宋体" w:cs="宋体" w:hint="eastAsia"/>
          <w:bCs/>
          <w:color w:val="000000"/>
          <w:kern w:val="0"/>
          <w:sz w:val="32"/>
          <w:szCs w:val="32"/>
        </w:rPr>
        <w:t>其他需说明的情况</w:t>
      </w:r>
    </w:p>
    <w:p w:rsidR="00225D18" w:rsidRPr="00225D18" w:rsidRDefault="00225D18" w:rsidP="00225D18">
      <w:pPr>
        <w:spacing w:line="580" w:lineRule="exact"/>
        <w:rPr>
          <w:rFonts w:ascii="仿宋_GB2312" w:eastAsia="仿宋_GB2312" w:hAnsi="宋体" w:cs="宋体" w:hint="eastAsia"/>
          <w:bCs/>
          <w:color w:val="000000"/>
          <w:kern w:val="0"/>
          <w:sz w:val="32"/>
          <w:szCs w:val="32"/>
        </w:rPr>
      </w:pPr>
    </w:p>
    <w:p w:rsidR="00225D18" w:rsidRPr="00225D18" w:rsidRDefault="00225D18" w:rsidP="00225D18">
      <w:pPr>
        <w:spacing w:line="580" w:lineRule="exact"/>
        <w:rPr>
          <w:rFonts w:ascii="仿宋_GB2312" w:eastAsia="仿宋_GB2312" w:hAnsi="宋体" w:cs="宋体" w:hint="eastAsia"/>
          <w:bCs/>
          <w:color w:val="000000"/>
          <w:kern w:val="0"/>
          <w:sz w:val="32"/>
          <w:szCs w:val="32"/>
        </w:rPr>
      </w:pPr>
    </w:p>
    <w:p w:rsidR="00225D18" w:rsidRPr="00225D18" w:rsidRDefault="00225D18" w:rsidP="00225D18">
      <w:pPr>
        <w:spacing w:line="580" w:lineRule="exact"/>
        <w:rPr>
          <w:rFonts w:ascii="仿宋_GB2312" w:eastAsia="仿宋_GB2312" w:hAnsi="宋体" w:cs="宋体" w:hint="eastAsia"/>
          <w:bCs/>
          <w:color w:val="000000"/>
          <w:kern w:val="0"/>
          <w:sz w:val="32"/>
          <w:szCs w:val="32"/>
        </w:rPr>
      </w:pPr>
    </w:p>
    <w:p w:rsidR="00225D18" w:rsidRPr="00225D18" w:rsidRDefault="00225D18" w:rsidP="00225D18">
      <w:pPr>
        <w:spacing w:line="580" w:lineRule="exact"/>
        <w:rPr>
          <w:rFonts w:ascii="仿宋_GB2312" w:eastAsia="仿宋_GB2312" w:hAnsi="宋体" w:cs="宋体" w:hint="eastAsia"/>
          <w:bCs/>
          <w:color w:val="000000"/>
          <w:kern w:val="0"/>
          <w:sz w:val="32"/>
          <w:szCs w:val="32"/>
        </w:rPr>
      </w:pPr>
    </w:p>
    <w:p w:rsidR="00225D18" w:rsidRPr="00225D18" w:rsidRDefault="00225D18" w:rsidP="00225D18">
      <w:pPr>
        <w:spacing w:line="580" w:lineRule="exact"/>
        <w:rPr>
          <w:rFonts w:ascii="仿宋_GB2312" w:eastAsia="仿宋_GB2312" w:hAnsi="宋体" w:cs="宋体" w:hint="eastAsia"/>
          <w:bCs/>
          <w:color w:val="000000"/>
          <w:kern w:val="0"/>
          <w:sz w:val="32"/>
          <w:szCs w:val="32"/>
        </w:rPr>
      </w:pPr>
    </w:p>
    <w:p w:rsidR="00225D18" w:rsidRPr="00225D18" w:rsidRDefault="00225D18" w:rsidP="00225D18">
      <w:pPr>
        <w:spacing w:line="580" w:lineRule="exact"/>
        <w:rPr>
          <w:rFonts w:ascii="仿宋_GB2312" w:eastAsia="仿宋_GB2312" w:hAnsi="宋体" w:cs="宋体" w:hint="eastAsia"/>
          <w:bCs/>
          <w:color w:val="000000"/>
          <w:kern w:val="0"/>
          <w:sz w:val="32"/>
          <w:szCs w:val="32"/>
        </w:rPr>
      </w:pPr>
    </w:p>
    <w:p w:rsidR="00225D18" w:rsidRPr="00225D18" w:rsidRDefault="00225D18" w:rsidP="00225D18">
      <w:pPr>
        <w:spacing w:line="580" w:lineRule="exact"/>
        <w:rPr>
          <w:rFonts w:ascii="仿宋_GB2312" w:eastAsia="仿宋_GB2312" w:hAnsi="宋体" w:cs="宋体" w:hint="eastAsia"/>
          <w:bCs/>
          <w:color w:val="000000"/>
          <w:kern w:val="0"/>
          <w:sz w:val="32"/>
          <w:szCs w:val="32"/>
        </w:rPr>
      </w:pPr>
    </w:p>
    <w:p w:rsidR="00225D18" w:rsidRPr="00225D18" w:rsidRDefault="00225D18" w:rsidP="00225D18">
      <w:pPr>
        <w:spacing w:line="580" w:lineRule="exact"/>
        <w:rPr>
          <w:rFonts w:ascii="仿宋_GB2312" w:eastAsia="仿宋_GB2312" w:hAnsi="宋体" w:cs="宋体" w:hint="eastAsia"/>
          <w:bCs/>
          <w:color w:val="000000"/>
          <w:kern w:val="0"/>
          <w:sz w:val="32"/>
          <w:szCs w:val="32"/>
        </w:rPr>
      </w:pPr>
    </w:p>
    <w:p w:rsidR="00225D18" w:rsidRPr="00225D18" w:rsidRDefault="00225D18" w:rsidP="00225D18">
      <w:pPr>
        <w:spacing w:line="580" w:lineRule="exact"/>
        <w:rPr>
          <w:rFonts w:ascii="仿宋_GB2312" w:eastAsia="仿宋_GB2312" w:hAnsi="宋体" w:cs="宋体" w:hint="eastAsia"/>
          <w:bCs/>
          <w:color w:val="000000"/>
          <w:kern w:val="0"/>
          <w:sz w:val="32"/>
          <w:szCs w:val="32"/>
        </w:rPr>
      </w:pPr>
    </w:p>
    <w:p w:rsidR="00225D18" w:rsidRPr="00225D18" w:rsidRDefault="00225D18" w:rsidP="00225D18">
      <w:pPr>
        <w:spacing w:line="580" w:lineRule="exact"/>
        <w:rPr>
          <w:rFonts w:ascii="仿宋_GB2312" w:eastAsia="仿宋_GB2312" w:hAnsi="宋体" w:cs="宋体" w:hint="eastAsia"/>
          <w:bCs/>
          <w:color w:val="000000"/>
          <w:kern w:val="0"/>
          <w:sz w:val="32"/>
          <w:szCs w:val="32"/>
        </w:rPr>
      </w:pPr>
    </w:p>
    <w:p w:rsidR="00225D18" w:rsidRPr="00225D18" w:rsidRDefault="00225D18" w:rsidP="00225D18">
      <w:pPr>
        <w:spacing w:line="580" w:lineRule="exact"/>
        <w:rPr>
          <w:rFonts w:ascii="仿宋_GB2312" w:eastAsia="仿宋_GB2312" w:hAnsi="宋体" w:cs="宋体" w:hint="eastAsia"/>
          <w:bCs/>
          <w:color w:val="000000"/>
          <w:kern w:val="0"/>
          <w:sz w:val="32"/>
          <w:szCs w:val="32"/>
        </w:rPr>
      </w:pPr>
    </w:p>
    <w:p w:rsidR="00225D18" w:rsidRPr="00225D18" w:rsidRDefault="00225D18" w:rsidP="00225D18">
      <w:pPr>
        <w:spacing w:line="580" w:lineRule="exact"/>
        <w:rPr>
          <w:rFonts w:ascii="仿宋_GB2312" w:eastAsia="仿宋_GB2312" w:hAnsi="宋体" w:cs="宋体" w:hint="eastAsia"/>
          <w:bCs/>
          <w:color w:val="000000"/>
          <w:kern w:val="0"/>
          <w:sz w:val="32"/>
          <w:szCs w:val="32"/>
        </w:rPr>
      </w:pPr>
    </w:p>
    <w:p w:rsidR="00225D18" w:rsidRPr="00225D18" w:rsidRDefault="00225D18" w:rsidP="00225D18">
      <w:pPr>
        <w:spacing w:line="580" w:lineRule="exact"/>
        <w:rPr>
          <w:rFonts w:ascii="仿宋_GB2312" w:eastAsia="仿宋_GB2312" w:hAnsi="宋体" w:cs="宋体" w:hint="eastAsia"/>
          <w:bCs/>
          <w:color w:val="000000"/>
          <w:kern w:val="0"/>
          <w:sz w:val="32"/>
          <w:szCs w:val="32"/>
        </w:rPr>
      </w:pPr>
    </w:p>
    <w:p w:rsidR="00225D18" w:rsidRPr="00225D18" w:rsidRDefault="00225D18" w:rsidP="00225D18">
      <w:pPr>
        <w:spacing w:line="580" w:lineRule="exact"/>
        <w:rPr>
          <w:rFonts w:ascii="仿宋_GB2312" w:eastAsia="仿宋_GB2312" w:hAnsi="宋体" w:cs="宋体" w:hint="eastAsia"/>
          <w:bCs/>
          <w:color w:val="000000"/>
          <w:kern w:val="0"/>
          <w:sz w:val="32"/>
          <w:szCs w:val="32"/>
        </w:rPr>
      </w:pPr>
    </w:p>
    <w:p w:rsidR="00225D18" w:rsidRPr="00225D18" w:rsidRDefault="00225D18" w:rsidP="00225D18">
      <w:pPr>
        <w:spacing w:line="580" w:lineRule="exact"/>
        <w:rPr>
          <w:rFonts w:ascii="仿宋_GB2312" w:eastAsia="仿宋_GB2312" w:hAnsi="宋体" w:cs="宋体" w:hint="eastAsia"/>
          <w:bCs/>
          <w:color w:val="000000"/>
          <w:kern w:val="0"/>
          <w:sz w:val="32"/>
          <w:szCs w:val="32"/>
        </w:rPr>
      </w:pPr>
    </w:p>
    <w:p w:rsidR="00225D18" w:rsidRDefault="00225D18" w:rsidP="00225D18">
      <w:pPr>
        <w:spacing w:line="580" w:lineRule="exact"/>
        <w:rPr>
          <w:rFonts w:ascii="仿宋_GB2312" w:eastAsia="仿宋_GB2312" w:hAnsi="宋体" w:cs="宋体" w:hint="eastAsia"/>
          <w:bCs/>
          <w:color w:val="000000"/>
          <w:kern w:val="0"/>
          <w:sz w:val="32"/>
          <w:szCs w:val="32"/>
        </w:rPr>
      </w:pPr>
    </w:p>
    <w:p w:rsidR="00F305DE" w:rsidRDefault="00F305DE" w:rsidP="00225D18">
      <w:pPr>
        <w:spacing w:line="580" w:lineRule="exact"/>
        <w:rPr>
          <w:rFonts w:ascii="仿宋_GB2312" w:eastAsia="仿宋_GB2312" w:hAnsi="宋体" w:cs="宋体" w:hint="eastAsia"/>
          <w:bCs/>
          <w:color w:val="000000"/>
          <w:kern w:val="0"/>
          <w:sz w:val="32"/>
          <w:szCs w:val="32"/>
        </w:rPr>
      </w:pPr>
    </w:p>
    <w:p w:rsidR="00F305DE" w:rsidRDefault="00F305DE" w:rsidP="00225D18">
      <w:pPr>
        <w:spacing w:line="580" w:lineRule="exact"/>
        <w:rPr>
          <w:rFonts w:ascii="仿宋_GB2312" w:eastAsia="仿宋_GB2312" w:hAnsi="宋体" w:cs="宋体" w:hint="eastAsia"/>
          <w:bCs/>
          <w:color w:val="000000"/>
          <w:kern w:val="0"/>
          <w:sz w:val="32"/>
          <w:szCs w:val="32"/>
        </w:rPr>
      </w:pPr>
    </w:p>
    <w:p w:rsidR="00F305DE" w:rsidRPr="00225D18" w:rsidRDefault="00F305DE" w:rsidP="00225D18">
      <w:pPr>
        <w:spacing w:line="580" w:lineRule="exact"/>
        <w:rPr>
          <w:rFonts w:ascii="仿宋_GB2312" w:eastAsia="仿宋_GB2312" w:hAnsi="宋体" w:cs="宋体" w:hint="eastAsia"/>
          <w:bCs/>
          <w:color w:val="000000"/>
          <w:kern w:val="0"/>
          <w:sz w:val="32"/>
          <w:szCs w:val="32"/>
        </w:rPr>
      </w:pPr>
    </w:p>
    <w:p w:rsidR="00225D18" w:rsidRPr="00225D18" w:rsidRDefault="00225D18" w:rsidP="00225D18">
      <w:pPr>
        <w:spacing w:line="580" w:lineRule="exact"/>
        <w:ind w:leftChars="-171" w:left="81" w:hangingChars="100" w:hanging="440"/>
        <w:jc w:val="center"/>
        <w:rPr>
          <w:rFonts w:ascii="方正小标宋简体" w:eastAsia="方正小标宋简体" w:hAnsi="宋体" w:cs="宋体" w:hint="eastAsia"/>
          <w:bCs/>
          <w:color w:val="000000"/>
          <w:kern w:val="0"/>
          <w:sz w:val="44"/>
          <w:szCs w:val="44"/>
        </w:rPr>
      </w:pPr>
    </w:p>
    <w:p w:rsidR="00225D18" w:rsidRPr="00225D18" w:rsidRDefault="00225D18" w:rsidP="00225D18">
      <w:pPr>
        <w:spacing w:line="580" w:lineRule="exact"/>
        <w:ind w:leftChars="-171" w:left="81" w:hangingChars="100" w:hanging="440"/>
        <w:jc w:val="center"/>
        <w:rPr>
          <w:rFonts w:ascii="方正小标宋简体" w:eastAsia="方正小标宋简体" w:hAnsi="宋体" w:cs="宋体" w:hint="eastAsia"/>
          <w:bCs/>
          <w:color w:val="000000"/>
          <w:kern w:val="0"/>
          <w:sz w:val="44"/>
          <w:szCs w:val="44"/>
        </w:rPr>
      </w:pPr>
      <w:r w:rsidRPr="00225D18">
        <w:rPr>
          <w:rFonts w:ascii="方正小标宋简体" w:eastAsia="方正小标宋简体" w:hAnsi="宋体" w:cs="宋体" w:hint="eastAsia"/>
          <w:bCs/>
          <w:color w:val="000000"/>
          <w:kern w:val="0"/>
          <w:sz w:val="44"/>
          <w:szCs w:val="44"/>
        </w:rPr>
        <w:lastRenderedPageBreak/>
        <w:t>2022年绿色农畜产品生产发展</w:t>
      </w:r>
    </w:p>
    <w:p w:rsidR="00225D18" w:rsidRPr="00225D18" w:rsidRDefault="00225D18" w:rsidP="00225D18">
      <w:pPr>
        <w:spacing w:line="580" w:lineRule="exact"/>
        <w:ind w:leftChars="-171" w:left="81" w:hangingChars="100" w:hanging="440"/>
        <w:jc w:val="center"/>
        <w:rPr>
          <w:rFonts w:ascii="方正小标宋简体" w:eastAsia="方正小标宋简体" w:hAnsi="宋体" w:cs="宋体" w:hint="eastAsia"/>
          <w:bCs/>
          <w:color w:val="000000"/>
          <w:kern w:val="0"/>
          <w:sz w:val="44"/>
          <w:szCs w:val="44"/>
        </w:rPr>
      </w:pPr>
      <w:r w:rsidRPr="00225D18">
        <w:rPr>
          <w:rFonts w:ascii="方正小标宋简体" w:eastAsia="方正小标宋简体" w:hAnsi="宋体" w:cs="宋体" w:hint="eastAsia"/>
          <w:bCs/>
          <w:color w:val="000000"/>
          <w:kern w:val="0"/>
          <w:sz w:val="44"/>
          <w:szCs w:val="44"/>
        </w:rPr>
        <w:t>项目绩效目标表</w:t>
      </w:r>
    </w:p>
    <w:tbl>
      <w:tblPr>
        <w:tblW w:w="4569" w:type="pct"/>
        <w:tblInd w:w="288" w:type="dxa"/>
        <w:tblLayout w:type="fixed"/>
        <w:tblLook w:val="0000" w:firstRow="0" w:lastRow="0" w:firstColumn="0" w:lastColumn="0" w:noHBand="0" w:noVBand="0"/>
      </w:tblPr>
      <w:tblGrid>
        <w:gridCol w:w="981"/>
        <w:gridCol w:w="263"/>
        <w:gridCol w:w="1351"/>
        <w:gridCol w:w="2090"/>
        <w:gridCol w:w="1712"/>
        <w:gridCol w:w="683"/>
        <w:gridCol w:w="1095"/>
      </w:tblGrid>
      <w:tr w:rsidR="00225D18" w:rsidRPr="00225D18" w:rsidTr="00395464">
        <w:trPr>
          <w:trHeight w:val="300"/>
        </w:trPr>
        <w:tc>
          <w:tcPr>
            <w:tcW w:w="600" w:type="pct"/>
            <w:tcBorders>
              <w:top w:val="nil"/>
              <w:left w:val="nil"/>
              <w:bottom w:val="nil"/>
              <w:right w:val="nil"/>
            </w:tcBorders>
            <w:noWrap/>
            <w:vAlign w:val="center"/>
          </w:tcPr>
          <w:p w:rsidR="00225D18" w:rsidRPr="00225D18" w:rsidRDefault="00225D18" w:rsidP="00225D18">
            <w:pPr>
              <w:spacing w:line="340" w:lineRule="exact"/>
              <w:rPr>
                <w:rFonts w:ascii="宋体" w:eastAsia="宋体" w:hAnsi="宋体" w:cs="宋体" w:hint="eastAsia"/>
                <w:color w:val="000000"/>
                <w:sz w:val="24"/>
                <w:szCs w:val="24"/>
              </w:rPr>
            </w:pPr>
          </w:p>
        </w:tc>
        <w:tc>
          <w:tcPr>
            <w:tcW w:w="987" w:type="pct"/>
            <w:gridSpan w:val="2"/>
            <w:tcBorders>
              <w:top w:val="nil"/>
              <w:left w:val="nil"/>
              <w:bottom w:val="nil"/>
              <w:right w:val="nil"/>
            </w:tcBorders>
            <w:noWrap/>
            <w:vAlign w:val="center"/>
          </w:tcPr>
          <w:p w:rsidR="00225D18" w:rsidRPr="00225D18" w:rsidRDefault="00225D18" w:rsidP="00225D18">
            <w:pPr>
              <w:spacing w:line="340" w:lineRule="exact"/>
              <w:rPr>
                <w:rFonts w:ascii="宋体" w:eastAsia="宋体" w:hAnsi="宋体" w:cs="宋体" w:hint="eastAsia"/>
                <w:color w:val="000000"/>
                <w:sz w:val="24"/>
                <w:szCs w:val="24"/>
              </w:rPr>
            </w:pPr>
          </w:p>
        </w:tc>
        <w:tc>
          <w:tcPr>
            <w:tcW w:w="1278" w:type="pct"/>
            <w:tcBorders>
              <w:top w:val="nil"/>
              <w:left w:val="nil"/>
              <w:bottom w:val="nil"/>
              <w:right w:val="nil"/>
            </w:tcBorders>
            <w:noWrap/>
            <w:vAlign w:val="center"/>
          </w:tcPr>
          <w:p w:rsidR="00225D18" w:rsidRPr="00225D18" w:rsidRDefault="00225D18" w:rsidP="00225D18">
            <w:pPr>
              <w:spacing w:line="340" w:lineRule="exact"/>
              <w:rPr>
                <w:rFonts w:ascii="宋体" w:eastAsia="宋体" w:hAnsi="宋体" w:cs="宋体" w:hint="eastAsia"/>
                <w:color w:val="000000"/>
                <w:sz w:val="24"/>
                <w:szCs w:val="24"/>
              </w:rPr>
            </w:pPr>
          </w:p>
        </w:tc>
        <w:tc>
          <w:tcPr>
            <w:tcW w:w="1465" w:type="pct"/>
            <w:gridSpan w:val="2"/>
            <w:tcBorders>
              <w:top w:val="nil"/>
              <w:left w:val="nil"/>
              <w:bottom w:val="nil"/>
              <w:right w:val="nil"/>
            </w:tcBorders>
            <w:noWrap/>
            <w:vAlign w:val="center"/>
          </w:tcPr>
          <w:p w:rsidR="00225D18" w:rsidRPr="00225D18" w:rsidRDefault="00225D18" w:rsidP="00225D18">
            <w:pPr>
              <w:spacing w:line="340" w:lineRule="exact"/>
              <w:rPr>
                <w:rFonts w:ascii="宋体" w:eastAsia="宋体" w:hAnsi="宋体" w:cs="宋体" w:hint="eastAsia"/>
                <w:color w:val="000000"/>
                <w:sz w:val="24"/>
                <w:szCs w:val="24"/>
              </w:rPr>
            </w:pPr>
          </w:p>
        </w:tc>
        <w:tc>
          <w:tcPr>
            <w:tcW w:w="670" w:type="pct"/>
            <w:tcBorders>
              <w:top w:val="nil"/>
              <w:left w:val="nil"/>
              <w:bottom w:val="nil"/>
              <w:right w:val="nil"/>
            </w:tcBorders>
            <w:noWrap/>
            <w:vAlign w:val="center"/>
          </w:tcPr>
          <w:p w:rsidR="00225D18" w:rsidRPr="00225D18" w:rsidRDefault="00225D18" w:rsidP="00225D18">
            <w:pPr>
              <w:spacing w:line="340" w:lineRule="exact"/>
              <w:rPr>
                <w:rFonts w:ascii="宋体" w:eastAsia="宋体" w:hAnsi="宋体" w:cs="宋体" w:hint="eastAsia"/>
                <w:color w:val="000000"/>
                <w:sz w:val="24"/>
                <w:szCs w:val="24"/>
              </w:rPr>
            </w:pPr>
          </w:p>
        </w:tc>
      </w:tr>
      <w:tr w:rsidR="00225D18" w:rsidRPr="00225D18" w:rsidTr="00395464">
        <w:trPr>
          <w:trHeight w:val="468"/>
        </w:trPr>
        <w:tc>
          <w:tcPr>
            <w:tcW w:w="1587" w:type="pct"/>
            <w:gridSpan w:val="3"/>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widowControl/>
              <w:spacing w:line="340" w:lineRule="exact"/>
              <w:jc w:val="center"/>
              <w:textAlignment w:val="center"/>
              <w:rPr>
                <w:rFonts w:ascii="宋体" w:eastAsia="宋体" w:hAnsi="宋体" w:cs="宋体" w:hint="eastAsia"/>
                <w:color w:val="000000"/>
                <w:szCs w:val="21"/>
              </w:rPr>
            </w:pPr>
            <w:r w:rsidRPr="00225D18">
              <w:rPr>
                <w:rFonts w:ascii="宋体" w:eastAsia="宋体" w:hAnsi="宋体" w:cs="宋体" w:hint="eastAsia"/>
                <w:color w:val="000000"/>
                <w:kern w:val="0"/>
                <w:szCs w:val="21"/>
                <w:lang w:bidi="ar"/>
              </w:rPr>
              <w:t>专项名称</w:t>
            </w:r>
          </w:p>
        </w:tc>
        <w:tc>
          <w:tcPr>
            <w:tcW w:w="3413" w:type="pct"/>
            <w:gridSpan w:val="4"/>
            <w:tcBorders>
              <w:top w:val="single" w:sz="4" w:space="0" w:color="000000"/>
              <w:left w:val="nil"/>
              <w:bottom w:val="single" w:sz="4" w:space="0" w:color="000000"/>
              <w:right w:val="single" w:sz="4" w:space="0" w:color="000000"/>
            </w:tcBorders>
            <w:noWrap/>
            <w:vAlign w:val="center"/>
          </w:tcPr>
          <w:p w:rsidR="00225D18" w:rsidRPr="00225D18" w:rsidRDefault="00225D18" w:rsidP="00225D18">
            <w:pPr>
              <w:widowControl/>
              <w:spacing w:line="340" w:lineRule="exact"/>
              <w:jc w:val="center"/>
              <w:textAlignment w:val="center"/>
              <w:rPr>
                <w:rFonts w:ascii="宋体" w:eastAsia="宋体" w:hAnsi="宋体" w:cs="宋体" w:hint="eastAsia"/>
                <w:color w:val="000000"/>
                <w:szCs w:val="21"/>
              </w:rPr>
            </w:pPr>
            <w:r w:rsidRPr="00225D18">
              <w:rPr>
                <w:rFonts w:ascii="宋体" w:eastAsia="宋体" w:hAnsi="宋体" w:cs="宋体" w:hint="eastAsia"/>
                <w:color w:val="000000"/>
                <w:kern w:val="0"/>
                <w:szCs w:val="21"/>
                <w:lang w:bidi="ar"/>
              </w:rPr>
              <w:t>绿色农畜产品生产发展项目</w:t>
            </w:r>
          </w:p>
        </w:tc>
      </w:tr>
      <w:tr w:rsidR="00225D18" w:rsidRPr="00225D18" w:rsidTr="00395464">
        <w:trPr>
          <w:trHeight w:val="460"/>
        </w:trPr>
        <w:tc>
          <w:tcPr>
            <w:tcW w:w="1587" w:type="pct"/>
            <w:gridSpan w:val="3"/>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widowControl/>
              <w:spacing w:line="340" w:lineRule="exact"/>
              <w:jc w:val="center"/>
              <w:textAlignment w:val="center"/>
              <w:rPr>
                <w:rFonts w:ascii="宋体" w:eastAsia="宋体" w:hAnsi="宋体" w:cs="宋体" w:hint="eastAsia"/>
                <w:color w:val="000000"/>
                <w:szCs w:val="21"/>
              </w:rPr>
            </w:pPr>
            <w:r w:rsidRPr="00225D18">
              <w:rPr>
                <w:rFonts w:ascii="宋体" w:eastAsia="宋体" w:hAnsi="宋体" w:cs="宋体" w:hint="eastAsia"/>
                <w:color w:val="000000"/>
                <w:kern w:val="0"/>
                <w:szCs w:val="21"/>
                <w:lang w:bidi="ar"/>
              </w:rPr>
              <w:t>自治区主管部门</w:t>
            </w:r>
          </w:p>
        </w:tc>
        <w:tc>
          <w:tcPr>
            <w:tcW w:w="3413" w:type="pct"/>
            <w:gridSpan w:val="4"/>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widowControl/>
              <w:spacing w:line="340" w:lineRule="exact"/>
              <w:jc w:val="center"/>
              <w:textAlignment w:val="center"/>
              <w:rPr>
                <w:rFonts w:ascii="宋体" w:eastAsia="宋体" w:hAnsi="宋体" w:cs="宋体" w:hint="eastAsia"/>
                <w:color w:val="000000"/>
                <w:szCs w:val="21"/>
              </w:rPr>
            </w:pPr>
            <w:r w:rsidRPr="00225D18">
              <w:rPr>
                <w:rFonts w:ascii="宋体" w:eastAsia="宋体" w:hAnsi="宋体" w:cs="宋体" w:hint="eastAsia"/>
                <w:color w:val="000000"/>
                <w:kern w:val="0"/>
                <w:szCs w:val="21"/>
                <w:lang w:bidi="ar"/>
              </w:rPr>
              <w:t>内蒙古自治区财政厅</w:t>
            </w:r>
          </w:p>
        </w:tc>
      </w:tr>
      <w:tr w:rsidR="00225D18" w:rsidRPr="00225D18" w:rsidTr="00395464">
        <w:trPr>
          <w:trHeight w:val="452"/>
        </w:trPr>
        <w:tc>
          <w:tcPr>
            <w:tcW w:w="1587" w:type="pct"/>
            <w:gridSpan w:val="3"/>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widowControl/>
              <w:spacing w:line="340" w:lineRule="exact"/>
              <w:jc w:val="center"/>
              <w:textAlignment w:val="center"/>
              <w:rPr>
                <w:rFonts w:ascii="宋体" w:eastAsia="宋体" w:hAnsi="宋体" w:cs="宋体" w:hint="eastAsia"/>
                <w:color w:val="000000"/>
                <w:szCs w:val="21"/>
              </w:rPr>
            </w:pPr>
            <w:r w:rsidRPr="00225D18">
              <w:rPr>
                <w:rFonts w:ascii="宋体" w:eastAsia="宋体" w:hAnsi="宋体" w:cs="宋体" w:hint="eastAsia"/>
                <w:color w:val="000000"/>
                <w:kern w:val="0"/>
                <w:szCs w:val="21"/>
                <w:lang w:bidi="ar"/>
              </w:rPr>
              <w:t>盟市主管部门</w:t>
            </w:r>
          </w:p>
        </w:tc>
        <w:tc>
          <w:tcPr>
            <w:tcW w:w="3413" w:type="pct"/>
            <w:gridSpan w:val="4"/>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widowControl/>
              <w:spacing w:line="340" w:lineRule="exact"/>
              <w:jc w:val="center"/>
              <w:textAlignment w:val="center"/>
              <w:rPr>
                <w:rFonts w:ascii="宋体" w:eastAsia="宋体" w:hAnsi="宋体" w:cs="宋体" w:hint="eastAsia"/>
                <w:color w:val="000000"/>
                <w:szCs w:val="21"/>
              </w:rPr>
            </w:pPr>
            <w:r w:rsidRPr="00225D18">
              <w:rPr>
                <w:rFonts w:ascii="宋体" w:eastAsia="宋体" w:hAnsi="宋体" w:cs="宋体" w:hint="eastAsia"/>
                <w:color w:val="000000"/>
                <w:kern w:val="0"/>
                <w:szCs w:val="21"/>
                <w:lang w:bidi="ar"/>
              </w:rPr>
              <w:t>各盟市财政局</w:t>
            </w:r>
          </w:p>
        </w:tc>
      </w:tr>
      <w:tr w:rsidR="00225D18" w:rsidRPr="00225D18" w:rsidTr="00395464">
        <w:trPr>
          <w:trHeight w:val="782"/>
        </w:trPr>
        <w:tc>
          <w:tcPr>
            <w:tcW w:w="1587" w:type="pct"/>
            <w:gridSpan w:val="3"/>
            <w:tcBorders>
              <w:top w:val="single" w:sz="4" w:space="0" w:color="000000"/>
              <w:left w:val="single" w:sz="4" w:space="0" w:color="000000"/>
              <w:bottom w:val="single" w:sz="4" w:space="0" w:color="000000"/>
              <w:right w:val="single" w:sz="4" w:space="0" w:color="000000"/>
            </w:tcBorders>
            <w:vAlign w:val="center"/>
          </w:tcPr>
          <w:p w:rsidR="00225D18" w:rsidRPr="00225D18" w:rsidRDefault="00225D18" w:rsidP="00225D18">
            <w:pPr>
              <w:widowControl/>
              <w:spacing w:line="340" w:lineRule="exact"/>
              <w:jc w:val="center"/>
              <w:textAlignment w:val="center"/>
              <w:rPr>
                <w:rFonts w:ascii="宋体" w:eastAsia="宋体" w:hAnsi="宋体" w:cs="宋体" w:hint="eastAsia"/>
                <w:color w:val="000000"/>
                <w:szCs w:val="21"/>
              </w:rPr>
            </w:pPr>
            <w:r w:rsidRPr="00225D18">
              <w:rPr>
                <w:rFonts w:ascii="宋体" w:eastAsia="宋体" w:hAnsi="宋体" w:cs="宋体" w:hint="eastAsia"/>
                <w:color w:val="000000"/>
                <w:kern w:val="0"/>
                <w:szCs w:val="21"/>
                <w:lang w:bidi="ar"/>
              </w:rPr>
              <w:t>申报主体名称           （旗县人民政府名称）</w:t>
            </w:r>
          </w:p>
        </w:tc>
        <w:tc>
          <w:tcPr>
            <w:tcW w:w="1278" w:type="pct"/>
            <w:tcBorders>
              <w:top w:val="single" w:sz="4" w:space="0" w:color="000000"/>
              <w:left w:val="single" w:sz="4" w:space="0" w:color="000000"/>
              <w:bottom w:val="single" w:sz="4" w:space="0" w:color="000000"/>
              <w:right w:val="nil"/>
            </w:tcBorders>
            <w:noWrap/>
            <w:vAlign w:val="center"/>
          </w:tcPr>
          <w:p w:rsidR="00225D18" w:rsidRPr="00225D18" w:rsidRDefault="00225D18" w:rsidP="00225D18">
            <w:pPr>
              <w:spacing w:line="340" w:lineRule="exact"/>
              <w:jc w:val="center"/>
              <w:rPr>
                <w:rFonts w:ascii="宋体" w:eastAsia="宋体" w:hAnsi="宋体" w:cs="宋体" w:hint="eastAsia"/>
                <w:color w:val="000000"/>
                <w:szCs w:val="21"/>
              </w:rPr>
            </w:pPr>
          </w:p>
        </w:tc>
        <w:tc>
          <w:tcPr>
            <w:tcW w:w="1465" w:type="pct"/>
            <w:gridSpan w:val="2"/>
            <w:tcBorders>
              <w:top w:val="single" w:sz="4" w:space="0" w:color="000000"/>
              <w:left w:val="nil"/>
              <w:bottom w:val="single" w:sz="4" w:space="0" w:color="000000"/>
              <w:right w:val="nil"/>
            </w:tcBorders>
            <w:noWrap/>
            <w:vAlign w:val="center"/>
          </w:tcPr>
          <w:p w:rsidR="00225D18" w:rsidRPr="00225D18" w:rsidRDefault="00225D18" w:rsidP="00225D18">
            <w:pPr>
              <w:spacing w:line="340" w:lineRule="exact"/>
              <w:jc w:val="center"/>
              <w:rPr>
                <w:rFonts w:ascii="宋体" w:eastAsia="宋体" w:hAnsi="宋体" w:cs="宋体" w:hint="eastAsia"/>
                <w:color w:val="000000"/>
                <w:szCs w:val="21"/>
              </w:rPr>
            </w:pPr>
          </w:p>
        </w:tc>
        <w:tc>
          <w:tcPr>
            <w:tcW w:w="670" w:type="pct"/>
            <w:tcBorders>
              <w:top w:val="single" w:sz="4" w:space="0" w:color="000000"/>
              <w:left w:val="nil"/>
              <w:bottom w:val="single" w:sz="4" w:space="0" w:color="000000"/>
              <w:right w:val="single" w:sz="4" w:space="0" w:color="000000"/>
            </w:tcBorders>
            <w:noWrap/>
            <w:vAlign w:val="center"/>
          </w:tcPr>
          <w:p w:rsidR="00225D18" w:rsidRPr="00225D18" w:rsidRDefault="00225D18" w:rsidP="00225D18">
            <w:pPr>
              <w:spacing w:line="340" w:lineRule="exact"/>
              <w:jc w:val="center"/>
              <w:rPr>
                <w:rFonts w:ascii="宋体" w:eastAsia="宋体" w:hAnsi="宋体" w:cs="宋体" w:hint="eastAsia"/>
                <w:color w:val="000000"/>
                <w:szCs w:val="21"/>
              </w:rPr>
            </w:pPr>
          </w:p>
        </w:tc>
      </w:tr>
      <w:tr w:rsidR="00225D18" w:rsidRPr="00225D18" w:rsidTr="00395464">
        <w:trPr>
          <w:trHeight w:val="453"/>
        </w:trPr>
        <w:tc>
          <w:tcPr>
            <w:tcW w:w="1587" w:type="pct"/>
            <w:gridSpan w:val="3"/>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widowControl/>
              <w:spacing w:line="340" w:lineRule="exact"/>
              <w:jc w:val="center"/>
              <w:textAlignment w:val="center"/>
              <w:rPr>
                <w:rFonts w:ascii="宋体" w:eastAsia="宋体" w:hAnsi="宋体" w:cs="宋体" w:hint="eastAsia"/>
                <w:color w:val="000000"/>
                <w:szCs w:val="21"/>
              </w:rPr>
            </w:pPr>
            <w:r w:rsidRPr="00225D18">
              <w:rPr>
                <w:rFonts w:ascii="宋体" w:eastAsia="宋体" w:hAnsi="宋体" w:cs="宋体" w:hint="eastAsia"/>
                <w:color w:val="000000"/>
                <w:kern w:val="0"/>
                <w:szCs w:val="21"/>
                <w:lang w:bidi="ar"/>
              </w:rPr>
              <w:t>实施项目名称</w:t>
            </w:r>
          </w:p>
        </w:tc>
        <w:tc>
          <w:tcPr>
            <w:tcW w:w="3413" w:type="pct"/>
            <w:gridSpan w:val="4"/>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spacing w:line="340" w:lineRule="exact"/>
              <w:jc w:val="center"/>
              <w:rPr>
                <w:rFonts w:ascii="宋体" w:eastAsia="宋体" w:hAnsi="宋体" w:cs="宋体" w:hint="eastAsia"/>
                <w:color w:val="000000"/>
                <w:szCs w:val="21"/>
              </w:rPr>
            </w:pPr>
          </w:p>
        </w:tc>
      </w:tr>
      <w:tr w:rsidR="00225D18" w:rsidRPr="00225D18" w:rsidTr="00395464">
        <w:trPr>
          <w:trHeight w:val="459"/>
        </w:trPr>
        <w:tc>
          <w:tcPr>
            <w:tcW w:w="1587" w:type="pct"/>
            <w:gridSpan w:val="3"/>
            <w:vMerge w:val="restart"/>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widowControl/>
              <w:spacing w:line="340" w:lineRule="exact"/>
              <w:jc w:val="center"/>
              <w:textAlignment w:val="center"/>
              <w:rPr>
                <w:rFonts w:ascii="宋体" w:eastAsia="宋体" w:hAnsi="宋体" w:cs="宋体" w:hint="eastAsia"/>
                <w:color w:val="000000"/>
                <w:szCs w:val="21"/>
              </w:rPr>
            </w:pPr>
            <w:r w:rsidRPr="00225D18">
              <w:rPr>
                <w:rFonts w:ascii="宋体" w:eastAsia="宋体" w:hAnsi="宋体" w:cs="宋体" w:hint="eastAsia"/>
                <w:color w:val="000000"/>
                <w:kern w:val="0"/>
                <w:szCs w:val="21"/>
                <w:lang w:bidi="ar"/>
              </w:rPr>
              <w:t>资金情况（万元）</w:t>
            </w:r>
          </w:p>
        </w:tc>
        <w:tc>
          <w:tcPr>
            <w:tcW w:w="1278" w:type="pct"/>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widowControl/>
              <w:spacing w:line="340" w:lineRule="exact"/>
              <w:jc w:val="left"/>
              <w:textAlignment w:val="center"/>
              <w:rPr>
                <w:rFonts w:ascii="宋体" w:eastAsia="宋体" w:hAnsi="宋体" w:cs="宋体" w:hint="eastAsia"/>
                <w:color w:val="000000"/>
                <w:szCs w:val="21"/>
              </w:rPr>
            </w:pPr>
            <w:r w:rsidRPr="00225D18">
              <w:rPr>
                <w:rFonts w:ascii="宋体" w:eastAsia="宋体" w:hAnsi="宋体" w:cs="宋体" w:hint="eastAsia"/>
                <w:color w:val="000000"/>
                <w:kern w:val="0"/>
                <w:szCs w:val="21"/>
                <w:lang w:bidi="ar"/>
              </w:rPr>
              <w:t>总投入金额：</w:t>
            </w:r>
          </w:p>
        </w:tc>
        <w:tc>
          <w:tcPr>
            <w:tcW w:w="2135" w:type="pct"/>
            <w:gridSpan w:val="3"/>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spacing w:line="340" w:lineRule="exact"/>
              <w:jc w:val="center"/>
              <w:rPr>
                <w:rFonts w:ascii="宋体" w:eastAsia="宋体" w:hAnsi="宋体" w:cs="宋体" w:hint="eastAsia"/>
                <w:color w:val="000000"/>
                <w:szCs w:val="21"/>
              </w:rPr>
            </w:pPr>
          </w:p>
        </w:tc>
      </w:tr>
      <w:tr w:rsidR="00225D18" w:rsidRPr="00225D18" w:rsidTr="00395464">
        <w:trPr>
          <w:trHeight w:val="451"/>
        </w:trPr>
        <w:tc>
          <w:tcPr>
            <w:tcW w:w="1587" w:type="pct"/>
            <w:gridSpan w:val="3"/>
            <w:vMerge/>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spacing w:line="340" w:lineRule="exact"/>
              <w:jc w:val="center"/>
              <w:rPr>
                <w:rFonts w:ascii="宋体" w:eastAsia="宋体" w:hAnsi="宋体" w:cs="宋体" w:hint="eastAsia"/>
                <w:color w:val="000000"/>
                <w:szCs w:val="21"/>
              </w:rPr>
            </w:pPr>
          </w:p>
        </w:tc>
        <w:tc>
          <w:tcPr>
            <w:tcW w:w="1278" w:type="pct"/>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widowControl/>
              <w:spacing w:line="340" w:lineRule="exact"/>
              <w:jc w:val="left"/>
              <w:textAlignment w:val="center"/>
              <w:rPr>
                <w:rFonts w:ascii="宋体" w:eastAsia="宋体" w:hAnsi="宋体" w:cs="宋体" w:hint="eastAsia"/>
                <w:color w:val="000000"/>
                <w:szCs w:val="21"/>
              </w:rPr>
            </w:pPr>
            <w:r w:rsidRPr="00225D18">
              <w:rPr>
                <w:rFonts w:ascii="宋体" w:eastAsia="宋体" w:hAnsi="宋体" w:cs="宋体" w:hint="eastAsia"/>
                <w:color w:val="000000"/>
                <w:kern w:val="0"/>
                <w:szCs w:val="21"/>
                <w:lang w:bidi="ar"/>
              </w:rPr>
              <w:t>其中：财政资金</w:t>
            </w:r>
          </w:p>
        </w:tc>
        <w:tc>
          <w:tcPr>
            <w:tcW w:w="2135" w:type="pct"/>
            <w:gridSpan w:val="3"/>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spacing w:line="340" w:lineRule="exact"/>
              <w:jc w:val="center"/>
              <w:rPr>
                <w:rFonts w:ascii="宋体" w:eastAsia="宋体" w:hAnsi="宋体" w:cs="宋体" w:hint="eastAsia"/>
                <w:color w:val="000000"/>
                <w:szCs w:val="21"/>
              </w:rPr>
            </w:pPr>
          </w:p>
        </w:tc>
      </w:tr>
      <w:tr w:rsidR="00225D18" w:rsidRPr="00225D18" w:rsidTr="00395464">
        <w:trPr>
          <w:trHeight w:val="458"/>
        </w:trPr>
        <w:tc>
          <w:tcPr>
            <w:tcW w:w="761" w:type="pct"/>
            <w:gridSpan w:val="2"/>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spacing w:line="340" w:lineRule="exact"/>
              <w:jc w:val="center"/>
              <w:rPr>
                <w:rFonts w:ascii="宋体" w:eastAsia="宋体" w:hAnsi="宋体" w:cs="宋体" w:hint="eastAsia"/>
                <w:color w:val="000000"/>
                <w:szCs w:val="21"/>
              </w:rPr>
            </w:pPr>
          </w:p>
        </w:tc>
        <w:tc>
          <w:tcPr>
            <w:tcW w:w="826" w:type="pct"/>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widowControl/>
              <w:spacing w:line="340" w:lineRule="exact"/>
              <w:jc w:val="center"/>
              <w:textAlignment w:val="center"/>
              <w:rPr>
                <w:rFonts w:ascii="宋体" w:eastAsia="宋体" w:hAnsi="宋体" w:cs="宋体" w:hint="eastAsia"/>
                <w:color w:val="000000"/>
                <w:szCs w:val="21"/>
              </w:rPr>
            </w:pPr>
            <w:r w:rsidRPr="00225D18">
              <w:rPr>
                <w:rFonts w:ascii="宋体" w:eastAsia="宋体" w:hAnsi="宋体" w:cs="宋体" w:hint="eastAsia"/>
                <w:color w:val="000000"/>
                <w:kern w:val="0"/>
                <w:szCs w:val="21"/>
                <w:lang w:bidi="ar"/>
              </w:rPr>
              <w:t>一级指标</w:t>
            </w:r>
          </w:p>
        </w:tc>
        <w:tc>
          <w:tcPr>
            <w:tcW w:w="1278" w:type="pct"/>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widowControl/>
              <w:spacing w:line="340" w:lineRule="exact"/>
              <w:jc w:val="center"/>
              <w:textAlignment w:val="center"/>
              <w:rPr>
                <w:rFonts w:ascii="宋体" w:eastAsia="宋体" w:hAnsi="宋体" w:cs="宋体" w:hint="eastAsia"/>
                <w:color w:val="000000"/>
                <w:szCs w:val="21"/>
              </w:rPr>
            </w:pPr>
            <w:r w:rsidRPr="00225D18">
              <w:rPr>
                <w:rFonts w:ascii="宋体" w:eastAsia="宋体" w:hAnsi="宋体" w:cs="宋体" w:hint="eastAsia"/>
                <w:color w:val="000000"/>
                <w:kern w:val="0"/>
                <w:szCs w:val="21"/>
                <w:lang w:bidi="ar"/>
              </w:rPr>
              <w:t>二级指标</w:t>
            </w:r>
          </w:p>
        </w:tc>
        <w:tc>
          <w:tcPr>
            <w:tcW w:w="1047" w:type="pct"/>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widowControl/>
              <w:spacing w:line="340" w:lineRule="exact"/>
              <w:jc w:val="center"/>
              <w:textAlignment w:val="center"/>
              <w:rPr>
                <w:rFonts w:ascii="宋体" w:eastAsia="宋体" w:hAnsi="宋体" w:cs="宋体" w:hint="eastAsia"/>
                <w:color w:val="000000"/>
                <w:szCs w:val="21"/>
              </w:rPr>
            </w:pPr>
            <w:r w:rsidRPr="00225D18">
              <w:rPr>
                <w:rFonts w:ascii="宋体" w:eastAsia="宋体" w:hAnsi="宋体" w:cs="宋体" w:hint="eastAsia"/>
                <w:color w:val="000000"/>
                <w:kern w:val="0"/>
                <w:szCs w:val="21"/>
                <w:lang w:bidi="ar"/>
              </w:rPr>
              <w:t>三级指标</w:t>
            </w:r>
          </w:p>
        </w:tc>
        <w:tc>
          <w:tcPr>
            <w:tcW w:w="1088" w:type="pct"/>
            <w:gridSpan w:val="2"/>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widowControl/>
              <w:spacing w:line="340" w:lineRule="exact"/>
              <w:jc w:val="center"/>
              <w:textAlignment w:val="center"/>
              <w:rPr>
                <w:rFonts w:ascii="宋体" w:eastAsia="宋体" w:hAnsi="宋体" w:cs="宋体" w:hint="eastAsia"/>
                <w:color w:val="000000"/>
                <w:szCs w:val="21"/>
              </w:rPr>
            </w:pPr>
            <w:r w:rsidRPr="00225D18">
              <w:rPr>
                <w:rFonts w:ascii="宋体" w:eastAsia="宋体" w:hAnsi="宋体" w:cs="宋体" w:hint="eastAsia"/>
                <w:color w:val="000000"/>
                <w:kern w:val="0"/>
                <w:szCs w:val="21"/>
                <w:lang w:bidi="ar"/>
              </w:rPr>
              <w:t>指标值</w:t>
            </w:r>
          </w:p>
        </w:tc>
      </w:tr>
      <w:tr w:rsidR="00225D18" w:rsidRPr="00225D18" w:rsidTr="00395464">
        <w:trPr>
          <w:trHeight w:val="464"/>
        </w:trPr>
        <w:tc>
          <w:tcPr>
            <w:tcW w:w="761" w:type="pct"/>
            <w:gridSpan w:val="2"/>
            <w:vMerge w:val="restart"/>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widowControl/>
              <w:spacing w:line="340" w:lineRule="exact"/>
              <w:jc w:val="center"/>
              <w:textAlignment w:val="center"/>
              <w:rPr>
                <w:rFonts w:ascii="宋体" w:eastAsia="宋体" w:hAnsi="宋体" w:cs="宋体" w:hint="eastAsia"/>
                <w:color w:val="000000"/>
                <w:szCs w:val="21"/>
              </w:rPr>
            </w:pPr>
            <w:r w:rsidRPr="00225D18">
              <w:rPr>
                <w:rFonts w:ascii="宋体" w:eastAsia="宋体" w:hAnsi="宋体" w:cs="宋体" w:hint="eastAsia"/>
                <w:color w:val="000000"/>
                <w:kern w:val="0"/>
                <w:szCs w:val="21"/>
                <w:lang w:bidi="ar"/>
              </w:rPr>
              <w:t>绩效指标</w:t>
            </w:r>
          </w:p>
        </w:tc>
        <w:tc>
          <w:tcPr>
            <w:tcW w:w="826" w:type="pct"/>
            <w:vMerge w:val="restart"/>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widowControl/>
              <w:spacing w:line="340" w:lineRule="exact"/>
              <w:jc w:val="center"/>
              <w:textAlignment w:val="center"/>
              <w:rPr>
                <w:rFonts w:ascii="宋体" w:eastAsia="宋体" w:hAnsi="宋体" w:cs="宋体" w:hint="eastAsia"/>
                <w:color w:val="000000"/>
                <w:szCs w:val="21"/>
              </w:rPr>
            </w:pPr>
            <w:r w:rsidRPr="00225D18">
              <w:rPr>
                <w:rFonts w:ascii="宋体" w:eastAsia="宋体" w:hAnsi="宋体" w:cs="宋体" w:hint="eastAsia"/>
                <w:color w:val="000000"/>
                <w:kern w:val="0"/>
                <w:szCs w:val="21"/>
                <w:lang w:bidi="ar"/>
              </w:rPr>
              <w:t>产出指标</w:t>
            </w:r>
          </w:p>
        </w:tc>
        <w:tc>
          <w:tcPr>
            <w:tcW w:w="1278" w:type="pct"/>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widowControl/>
              <w:spacing w:line="340" w:lineRule="exact"/>
              <w:jc w:val="center"/>
              <w:textAlignment w:val="center"/>
              <w:rPr>
                <w:rFonts w:ascii="宋体" w:eastAsia="宋体" w:hAnsi="宋体" w:cs="宋体" w:hint="eastAsia"/>
                <w:color w:val="000000"/>
                <w:szCs w:val="21"/>
              </w:rPr>
            </w:pPr>
            <w:r w:rsidRPr="00225D18">
              <w:rPr>
                <w:rFonts w:ascii="宋体" w:eastAsia="宋体" w:hAnsi="宋体" w:cs="宋体" w:hint="eastAsia"/>
                <w:color w:val="000000"/>
                <w:kern w:val="0"/>
                <w:szCs w:val="21"/>
                <w:lang w:bidi="ar"/>
              </w:rPr>
              <w:t>数量指标</w:t>
            </w:r>
          </w:p>
        </w:tc>
        <w:tc>
          <w:tcPr>
            <w:tcW w:w="1047" w:type="pct"/>
            <w:tcBorders>
              <w:top w:val="single" w:sz="4" w:space="0" w:color="000000"/>
              <w:left w:val="single" w:sz="4" w:space="0" w:color="000000"/>
              <w:bottom w:val="single" w:sz="4" w:space="0" w:color="000000"/>
              <w:right w:val="single" w:sz="4" w:space="0" w:color="000000"/>
            </w:tcBorders>
            <w:vAlign w:val="center"/>
          </w:tcPr>
          <w:p w:rsidR="00225D18" w:rsidRPr="00225D18" w:rsidRDefault="00225D18" w:rsidP="00225D18">
            <w:pPr>
              <w:spacing w:line="340" w:lineRule="exact"/>
              <w:jc w:val="left"/>
              <w:rPr>
                <w:rFonts w:ascii="宋体" w:eastAsia="宋体" w:hAnsi="宋体" w:cs="宋体" w:hint="eastAsia"/>
                <w:color w:val="000000"/>
                <w:szCs w:val="21"/>
              </w:rPr>
            </w:pPr>
          </w:p>
        </w:tc>
        <w:tc>
          <w:tcPr>
            <w:tcW w:w="1088" w:type="pct"/>
            <w:gridSpan w:val="2"/>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spacing w:line="340" w:lineRule="exact"/>
              <w:jc w:val="center"/>
              <w:rPr>
                <w:rFonts w:ascii="宋体" w:eastAsia="宋体" w:hAnsi="宋体" w:cs="宋体" w:hint="eastAsia"/>
                <w:color w:val="000000"/>
                <w:szCs w:val="21"/>
              </w:rPr>
            </w:pPr>
          </w:p>
        </w:tc>
      </w:tr>
      <w:tr w:rsidR="00225D18" w:rsidRPr="00225D18" w:rsidTr="00395464">
        <w:trPr>
          <w:trHeight w:val="441"/>
        </w:trPr>
        <w:tc>
          <w:tcPr>
            <w:tcW w:w="761" w:type="pct"/>
            <w:gridSpan w:val="2"/>
            <w:vMerge/>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spacing w:line="340" w:lineRule="exact"/>
              <w:jc w:val="center"/>
              <w:rPr>
                <w:rFonts w:ascii="宋体" w:eastAsia="宋体" w:hAnsi="宋体" w:cs="宋体" w:hint="eastAsia"/>
                <w:color w:val="000000"/>
                <w:szCs w:val="21"/>
              </w:rPr>
            </w:pPr>
          </w:p>
        </w:tc>
        <w:tc>
          <w:tcPr>
            <w:tcW w:w="826" w:type="pct"/>
            <w:vMerge/>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spacing w:line="340" w:lineRule="exact"/>
              <w:jc w:val="center"/>
              <w:rPr>
                <w:rFonts w:ascii="宋体" w:eastAsia="宋体" w:hAnsi="宋体" w:cs="宋体" w:hint="eastAsia"/>
                <w:color w:val="000000"/>
                <w:szCs w:val="21"/>
              </w:rPr>
            </w:pPr>
          </w:p>
        </w:tc>
        <w:tc>
          <w:tcPr>
            <w:tcW w:w="1278" w:type="pct"/>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widowControl/>
              <w:spacing w:line="340" w:lineRule="exact"/>
              <w:jc w:val="center"/>
              <w:textAlignment w:val="center"/>
              <w:rPr>
                <w:rFonts w:ascii="宋体" w:eastAsia="宋体" w:hAnsi="宋体" w:cs="宋体" w:hint="eastAsia"/>
                <w:color w:val="000000"/>
                <w:szCs w:val="21"/>
              </w:rPr>
            </w:pPr>
            <w:r w:rsidRPr="00225D18">
              <w:rPr>
                <w:rFonts w:ascii="宋体" w:eastAsia="宋体" w:hAnsi="宋体" w:cs="宋体" w:hint="eastAsia"/>
                <w:color w:val="000000"/>
                <w:kern w:val="0"/>
                <w:szCs w:val="21"/>
                <w:lang w:bidi="ar"/>
              </w:rPr>
              <w:t>质量指标</w:t>
            </w:r>
          </w:p>
        </w:tc>
        <w:tc>
          <w:tcPr>
            <w:tcW w:w="1047" w:type="pct"/>
            <w:tcBorders>
              <w:top w:val="single" w:sz="4" w:space="0" w:color="000000"/>
              <w:left w:val="single" w:sz="4" w:space="0" w:color="000000"/>
              <w:bottom w:val="single" w:sz="4" w:space="0" w:color="000000"/>
              <w:right w:val="single" w:sz="4" w:space="0" w:color="000000"/>
            </w:tcBorders>
            <w:vAlign w:val="center"/>
          </w:tcPr>
          <w:p w:rsidR="00225D18" w:rsidRPr="00225D18" w:rsidRDefault="00225D18" w:rsidP="00225D18">
            <w:pPr>
              <w:spacing w:line="340" w:lineRule="exact"/>
              <w:jc w:val="left"/>
              <w:rPr>
                <w:rFonts w:ascii="宋体" w:eastAsia="宋体" w:hAnsi="宋体" w:cs="宋体" w:hint="eastAsia"/>
                <w:color w:val="000000"/>
                <w:szCs w:val="21"/>
              </w:rPr>
            </w:pPr>
          </w:p>
        </w:tc>
        <w:tc>
          <w:tcPr>
            <w:tcW w:w="1088" w:type="pct"/>
            <w:gridSpan w:val="2"/>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spacing w:line="340" w:lineRule="exact"/>
              <w:jc w:val="center"/>
              <w:rPr>
                <w:rFonts w:ascii="宋体" w:eastAsia="宋体" w:hAnsi="宋体" w:cs="宋体" w:hint="eastAsia"/>
                <w:color w:val="000000"/>
                <w:szCs w:val="21"/>
              </w:rPr>
            </w:pPr>
          </w:p>
        </w:tc>
      </w:tr>
      <w:tr w:rsidR="00225D18" w:rsidRPr="00225D18" w:rsidTr="00395464">
        <w:trPr>
          <w:trHeight w:val="463"/>
        </w:trPr>
        <w:tc>
          <w:tcPr>
            <w:tcW w:w="761" w:type="pct"/>
            <w:gridSpan w:val="2"/>
            <w:vMerge/>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spacing w:line="340" w:lineRule="exact"/>
              <w:jc w:val="center"/>
              <w:rPr>
                <w:rFonts w:ascii="宋体" w:eastAsia="宋体" w:hAnsi="宋体" w:cs="宋体" w:hint="eastAsia"/>
                <w:color w:val="000000"/>
                <w:szCs w:val="21"/>
              </w:rPr>
            </w:pPr>
          </w:p>
        </w:tc>
        <w:tc>
          <w:tcPr>
            <w:tcW w:w="826" w:type="pct"/>
            <w:vMerge/>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spacing w:line="340" w:lineRule="exact"/>
              <w:jc w:val="center"/>
              <w:rPr>
                <w:rFonts w:ascii="宋体" w:eastAsia="宋体" w:hAnsi="宋体" w:cs="宋体" w:hint="eastAsia"/>
                <w:color w:val="000000"/>
                <w:szCs w:val="21"/>
              </w:rPr>
            </w:pPr>
          </w:p>
        </w:tc>
        <w:tc>
          <w:tcPr>
            <w:tcW w:w="1278" w:type="pct"/>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widowControl/>
              <w:spacing w:line="340" w:lineRule="exact"/>
              <w:jc w:val="center"/>
              <w:textAlignment w:val="center"/>
              <w:rPr>
                <w:rFonts w:ascii="宋体" w:eastAsia="宋体" w:hAnsi="宋体" w:cs="宋体" w:hint="eastAsia"/>
                <w:color w:val="000000"/>
                <w:szCs w:val="21"/>
              </w:rPr>
            </w:pPr>
            <w:r w:rsidRPr="00225D18">
              <w:rPr>
                <w:rFonts w:ascii="宋体" w:eastAsia="宋体" w:hAnsi="宋体" w:cs="宋体" w:hint="eastAsia"/>
                <w:color w:val="000000"/>
                <w:kern w:val="0"/>
                <w:szCs w:val="21"/>
                <w:lang w:bidi="ar"/>
              </w:rPr>
              <w:t>时效指标</w:t>
            </w:r>
          </w:p>
        </w:tc>
        <w:tc>
          <w:tcPr>
            <w:tcW w:w="1047" w:type="pct"/>
            <w:tcBorders>
              <w:top w:val="single" w:sz="4" w:space="0" w:color="000000"/>
              <w:left w:val="single" w:sz="4" w:space="0" w:color="000000"/>
              <w:bottom w:val="single" w:sz="4" w:space="0" w:color="000000"/>
              <w:right w:val="single" w:sz="4" w:space="0" w:color="000000"/>
            </w:tcBorders>
            <w:vAlign w:val="center"/>
          </w:tcPr>
          <w:p w:rsidR="00225D18" w:rsidRPr="00225D18" w:rsidRDefault="00225D18" w:rsidP="00225D18">
            <w:pPr>
              <w:spacing w:line="340" w:lineRule="exact"/>
              <w:jc w:val="left"/>
              <w:rPr>
                <w:rFonts w:ascii="宋体" w:eastAsia="宋体" w:hAnsi="宋体" w:cs="宋体" w:hint="eastAsia"/>
                <w:color w:val="000000"/>
                <w:szCs w:val="21"/>
              </w:rPr>
            </w:pPr>
          </w:p>
        </w:tc>
        <w:tc>
          <w:tcPr>
            <w:tcW w:w="1088" w:type="pct"/>
            <w:gridSpan w:val="2"/>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spacing w:line="340" w:lineRule="exact"/>
              <w:jc w:val="center"/>
              <w:rPr>
                <w:rFonts w:ascii="宋体" w:eastAsia="宋体" w:hAnsi="宋体" w:cs="宋体" w:hint="eastAsia"/>
                <w:color w:val="000000"/>
                <w:szCs w:val="21"/>
              </w:rPr>
            </w:pPr>
          </w:p>
        </w:tc>
      </w:tr>
      <w:tr w:rsidR="00225D18" w:rsidRPr="00225D18" w:rsidTr="00395464">
        <w:trPr>
          <w:trHeight w:val="453"/>
        </w:trPr>
        <w:tc>
          <w:tcPr>
            <w:tcW w:w="761" w:type="pct"/>
            <w:gridSpan w:val="2"/>
            <w:vMerge/>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spacing w:line="340" w:lineRule="exact"/>
              <w:jc w:val="center"/>
              <w:rPr>
                <w:rFonts w:ascii="宋体" w:eastAsia="宋体" w:hAnsi="宋体" w:cs="宋体" w:hint="eastAsia"/>
                <w:color w:val="000000"/>
                <w:szCs w:val="21"/>
              </w:rPr>
            </w:pPr>
          </w:p>
        </w:tc>
        <w:tc>
          <w:tcPr>
            <w:tcW w:w="826" w:type="pct"/>
            <w:vMerge w:val="restart"/>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widowControl/>
              <w:spacing w:line="340" w:lineRule="exact"/>
              <w:jc w:val="center"/>
              <w:textAlignment w:val="center"/>
              <w:rPr>
                <w:rFonts w:ascii="宋体" w:eastAsia="宋体" w:hAnsi="宋体" w:cs="宋体" w:hint="eastAsia"/>
                <w:color w:val="000000"/>
                <w:szCs w:val="21"/>
              </w:rPr>
            </w:pPr>
            <w:r w:rsidRPr="00225D18">
              <w:rPr>
                <w:rFonts w:ascii="宋体" w:eastAsia="宋体" w:hAnsi="宋体" w:cs="宋体" w:hint="eastAsia"/>
                <w:color w:val="000000"/>
                <w:kern w:val="0"/>
                <w:szCs w:val="21"/>
                <w:lang w:bidi="ar"/>
              </w:rPr>
              <w:t>效益指标</w:t>
            </w:r>
          </w:p>
        </w:tc>
        <w:tc>
          <w:tcPr>
            <w:tcW w:w="1278" w:type="pct"/>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widowControl/>
              <w:spacing w:line="340" w:lineRule="exact"/>
              <w:jc w:val="center"/>
              <w:textAlignment w:val="center"/>
              <w:rPr>
                <w:rFonts w:ascii="宋体" w:eastAsia="宋体" w:hAnsi="宋体" w:cs="宋体" w:hint="eastAsia"/>
                <w:color w:val="000000"/>
                <w:szCs w:val="21"/>
              </w:rPr>
            </w:pPr>
            <w:r w:rsidRPr="00225D18">
              <w:rPr>
                <w:rFonts w:ascii="宋体" w:eastAsia="宋体" w:hAnsi="宋体" w:cs="宋体" w:hint="eastAsia"/>
                <w:color w:val="000000"/>
                <w:kern w:val="0"/>
                <w:szCs w:val="21"/>
                <w:lang w:bidi="ar"/>
              </w:rPr>
              <w:t>经济效益指标</w:t>
            </w:r>
          </w:p>
        </w:tc>
        <w:tc>
          <w:tcPr>
            <w:tcW w:w="1047" w:type="pct"/>
            <w:tcBorders>
              <w:top w:val="single" w:sz="4" w:space="0" w:color="000000"/>
              <w:left w:val="single" w:sz="4" w:space="0" w:color="000000"/>
              <w:bottom w:val="single" w:sz="4" w:space="0" w:color="000000"/>
              <w:right w:val="single" w:sz="4" w:space="0" w:color="000000"/>
            </w:tcBorders>
            <w:vAlign w:val="center"/>
          </w:tcPr>
          <w:p w:rsidR="00225D18" w:rsidRPr="00225D18" w:rsidRDefault="00225D18" w:rsidP="00225D18">
            <w:pPr>
              <w:spacing w:line="340" w:lineRule="exact"/>
              <w:jc w:val="left"/>
              <w:rPr>
                <w:rFonts w:ascii="宋体" w:eastAsia="宋体" w:hAnsi="宋体" w:cs="宋体" w:hint="eastAsia"/>
                <w:color w:val="000000"/>
                <w:szCs w:val="21"/>
              </w:rPr>
            </w:pPr>
          </w:p>
        </w:tc>
        <w:tc>
          <w:tcPr>
            <w:tcW w:w="1088" w:type="pct"/>
            <w:gridSpan w:val="2"/>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spacing w:line="340" w:lineRule="exact"/>
              <w:jc w:val="center"/>
              <w:rPr>
                <w:rFonts w:ascii="宋体" w:eastAsia="宋体" w:hAnsi="宋体" w:cs="宋体" w:hint="eastAsia"/>
                <w:color w:val="000000"/>
                <w:szCs w:val="21"/>
              </w:rPr>
            </w:pPr>
          </w:p>
        </w:tc>
      </w:tr>
      <w:tr w:rsidR="00225D18" w:rsidRPr="00225D18" w:rsidTr="00395464">
        <w:trPr>
          <w:trHeight w:val="474"/>
        </w:trPr>
        <w:tc>
          <w:tcPr>
            <w:tcW w:w="761" w:type="pct"/>
            <w:gridSpan w:val="2"/>
            <w:vMerge/>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spacing w:line="340" w:lineRule="exact"/>
              <w:jc w:val="center"/>
              <w:rPr>
                <w:rFonts w:ascii="宋体" w:eastAsia="宋体" w:hAnsi="宋体" w:cs="宋体" w:hint="eastAsia"/>
                <w:color w:val="000000"/>
                <w:szCs w:val="21"/>
              </w:rPr>
            </w:pPr>
          </w:p>
        </w:tc>
        <w:tc>
          <w:tcPr>
            <w:tcW w:w="826" w:type="pct"/>
            <w:vMerge/>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spacing w:line="340" w:lineRule="exact"/>
              <w:jc w:val="center"/>
              <w:rPr>
                <w:rFonts w:ascii="宋体" w:eastAsia="宋体" w:hAnsi="宋体" w:cs="宋体" w:hint="eastAsia"/>
                <w:color w:val="000000"/>
                <w:szCs w:val="21"/>
              </w:rPr>
            </w:pPr>
          </w:p>
        </w:tc>
        <w:tc>
          <w:tcPr>
            <w:tcW w:w="1278" w:type="pct"/>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widowControl/>
              <w:spacing w:line="340" w:lineRule="exact"/>
              <w:jc w:val="center"/>
              <w:textAlignment w:val="center"/>
              <w:rPr>
                <w:rFonts w:ascii="宋体" w:eastAsia="宋体" w:hAnsi="宋体" w:cs="宋体" w:hint="eastAsia"/>
                <w:color w:val="000000"/>
                <w:szCs w:val="21"/>
              </w:rPr>
            </w:pPr>
            <w:r w:rsidRPr="00225D18">
              <w:rPr>
                <w:rFonts w:ascii="宋体" w:eastAsia="宋体" w:hAnsi="宋体" w:cs="宋体" w:hint="eastAsia"/>
                <w:color w:val="000000"/>
                <w:kern w:val="0"/>
                <w:szCs w:val="21"/>
                <w:lang w:bidi="ar"/>
              </w:rPr>
              <w:t>社会效益指标</w:t>
            </w:r>
          </w:p>
        </w:tc>
        <w:tc>
          <w:tcPr>
            <w:tcW w:w="1047" w:type="pct"/>
            <w:tcBorders>
              <w:top w:val="single" w:sz="4" w:space="0" w:color="000000"/>
              <w:left w:val="single" w:sz="4" w:space="0" w:color="000000"/>
              <w:bottom w:val="single" w:sz="4" w:space="0" w:color="000000"/>
              <w:right w:val="single" w:sz="4" w:space="0" w:color="000000"/>
            </w:tcBorders>
            <w:vAlign w:val="center"/>
          </w:tcPr>
          <w:p w:rsidR="00225D18" w:rsidRPr="00225D18" w:rsidRDefault="00225D18" w:rsidP="00225D18">
            <w:pPr>
              <w:spacing w:line="340" w:lineRule="exact"/>
              <w:jc w:val="left"/>
              <w:rPr>
                <w:rFonts w:ascii="宋体" w:eastAsia="宋体" w:hAnsi="宋体" w:cs="宋体" w:hint="eastAsia"/>
                <w:color w:val="000000"/>
                <w:szCs w:val="21"/>
              </w:rPr>
            </w:pPr>
          </w:p>
        </w:tc>
        <w:tc>
          <w:tcPr>
            <w:tcW w:w="1088" w:type="pct"/>
            <w:gridSpan w:val="2"/>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spacing w:line="340" w:lineRule="exact"/>
              <w:jc w:val="center"/>
              <w:rPr>
                <w:rFonts w:ascii="宋体" w:eastAsia="宋体" w:hAnsi="宋体" w:cs="宋体" w:hint="eastAsia"/>
                <w:color w:val="000000"/>
                <w:szCs w:val="21"/>
              </w:rPr>
            </w:pPr>
          </w:p>
        </w:tc>
      </w:tr>
      <w:tr w:rsidR="00225D18" w:rsidRPr="00225D18" w:rsidTr="00395464">
        <w:trPr>
          <w:trHeight w:val="438"/>
        </w:trPr>
        <w:tc>
          <w:tcPr>
            <w:tcW w:w="761" w:type="pct"/>
            <w:gridSpan w:val="2"/>
            <w:vMerge/>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spacing w:line="340" w:lineRule="exact"/>
              <w:jc w:val="center"/>
              <w:rPr>
                <w:rFonts w:ascii="宋体" w:eastAsia="宋体" w:hAnsi="宋体" w:cs="宋体" w:hint="eastAsia"/>
                <w:color w:val="000000"/>
                <w:szCs w:val="21"/>
              </w:rPr>
            </w:pPr>
          </w:p>
        </w:tc>
        <w:tc>
          <w:tcPr>
            <w:tcW w:w="826" w:type="pct"/>
            <w:vMerge/>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spacing w:line="340" w:lineRule="exact"/>
              <w:jc w:val="center"/>
              <w:rPr>
                <w:rFonts w:ascii="宋体" w:eastAsia="宋体" w:hAnsi="宋体" w:cs="宋体" w:hint="eastAsia"/>
                <w:color w:val="000000"/>
                <w:szCs w:val="21"/>
              </w:rPr>
            </w:pPr>
          </w:p>
        </w:tc>
        <w:tc>
          <w:tcPr>
            <w:tcW w:w="1278" w:type="pct"/>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widowControl/>
              <w:spacing w:line="340" w:lineRule="exact"/>
              <w:jc w:val="center"/>
              <w:textAlignment w:val="center"/>
              <w:rPr>
                <w:rFonts w:ascii="宋体" w:eastAsia="宋体" w:hAnsi="宋体" w:cs="宋体" w:hint="eastAsia"/>
                <w:color w:val="000000"/>
                <w:szCs w:val="21"/>
              </w:rPr>
            </w:pPr>
            <w:r w:rsidRPr="00225D18">
              <w:rPr>
                <w:rFonts w:ascii="宋体" w:eastAsia="宋体" w:hAnsi="宋体" w:cs="宋体" w:hint="eastAsia"/>
                <w:color w:val="000000"/>
                <w:kern w:val="0"/>
                <w:szCs w:val="21"/>
                <w:lang w:bidi="ar"/>
              </w:rPr>
              <w:t>生态效益指标</w:t>
            </w:r>
          </w:p>
        </w:tc>
        <w:tc>
          <w:tcPr>
            <w:tcW w:w="1047" w:type="pct"/>
            <w:tcBorders>
              <w:top w:val="single" w:sz="4" w:space="0" w:color="000000"/>
              <w:left w:val="single" w:sz="4" w:space="0" w:color="000000"/>
              <w:bottom w:val="single" w:sz="4" w:space="0" w:color="000000"/>
              <w:right w:val="single" w:sz="4" w:space="0" w:color="000000"/>
            </w:tcBorders>
            <w:vAlign w:val="center"/>
          </w:tcPr>
          <w:p w:rsidR="00225D18" w:rsidRPr="00225D18" w:rsidRDefault="00225D18" w:rsidP="00225D18">
            <w:pPr>
              <w:spacing w:line="340" w:lineRule="exact"/>
              <w:jc w:val="left"/>
              <w:rPr>
                <w:rFonts w:ascii="宋体" w:eastAsia="宋体" w:hAnsi="宋体" w:cs="宋体" w:hint="eastAsia"/>
                <w:color w:val="000000"/>
                <w:szCs w:val="21"/>
              </w:rPr>
            </w:pPr>
          </w:p>
        </w:tc>
        <w:tc>
          <w:tcPr>
            <w:tcW w:w="1088" w:type="pct"/>
            <w:gridSpan w:val="2"/>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spacing w:line="340" w:lineRule="exact"/>
              <w:jc w:val="center"/>
              <w:rPr>
                <w:rFonts w:ascii="宋体" w:eastAsia="宋体" w:hAnsi="宋体" w:cs="宋体" w:hint="eastAsia"/>
                <w:color w:val="000000"/>
                <w:szCs w:val="21"/>
              </w:rPr>
            </w:pPr>
          </w:p>
        </w:tc>
      </w:tr>
      <w:tr w:rsidR="00225D18" w:rsidRPr="00225D18" w:rsidTr="00395464">
        <w:trPr>
          <w:trHeight w:val="458"/>
        </w:trPr>
        <w:tc>
          <w:tcPr>
            <w:tcW w:w="761" w:type="pct"/>
            <w:gridSpan w:val="2"/>
            <w:vMerge/>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spacing w:line="340" w:lineRule="exact"/>
              <w:jc w:val="center"/>
              <w:rPr>
                <w:rFonts w:ascii="宋体" w:eastAsia="宋体" w:hAnsi="宋体" w:cs="宋体" w:hint="eastAsia"/>
                <w:color w:val="000000"/>
                <w:szCs w:val="21"/>
              </w:rPr>
            </w:pPr>
          </w:p>
        </w:tc>
        <w:tc>
          <w:tcPr>
            <w:tcW w:w="826" w:type="pct"/>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widowControl/>
              <w:spacing w:line="340" w:lineRule="exact"/>
              <w:jc w:val="center"/>
              <w:textAlignment w:val="center"/>
              <w:rPr>
                <w:rFonts w:ascii="宋体" w:eastAsia="宋体" w:hAnsi="宋体" w:cs="宋体" w:hint="eastAsia"/>
                <w:color w:val="000000"/>
                <w:szCs w:val="21"/>
              </w:rPr>
            </w:pPr>
            <w:r w:rsidRPr="00225D18">
              <w:rPr>
                <w:rFonts w:ascii="宋体" w:eastAsia="宋体" w:hAnsi="宋体" w:cs="宋体" w:hint="eastAsia"/>
                <w:color w:val="000000"/>
                <w:kern w:val="0"/>
                <w:szCs w:val="21"/>
                <w:lang w:bidi="ar"/>
              </w:rPr>
              <w:t>满意度指标</w:t>
            </w:r>
          </w:p>
        </w:tc>
        <w:tc>
          <w:tcPr>
            <w:tcW w:w="1278" w:type="pct"/>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widowControl/>
              <w:spacing w:line="340" w:lineRule="exact"/>
              <w:jc w:val="center"/>
              <w:textAlignment w:val="center"/>
              <w:rPr>
                <w:rFonts w:ascii="宋体" w:eastAsia="宋体" w:hAnsi="宋体" w:cs="宋体" w:hint="eastAsia"/>
                <w:color w:val="000000"/>
                <w:szCs w:val="21"/>
              </w:rPr>
            </w:pPr>
            <w:r w:rsidRPr="00225D18">
              <w:rPr>
                <w:rFonts w:ascii="宋体" w:eastAsia="宋体" w:hAnsi="宋体" w:cs="宋体" w:hint="eastAsia"/>
                <w:color w:val="000000"/>
                <w:kern w:val="0"/>
                <w:szCs w:val="21"/>
                <w:lang w:bidi="ar"/>
              </w:rPr>
              <w:t>满意度指标</w:t>
            </w:r>
          </w:p>
        </w:tc>
        <w:tc>
          <w:tcPr>
            <w:tcW w:w="1047" w:type="pct"/>
            <w:tcBorders>
              <w:top w:val="single" w:sz="4" w:space="0" w:color="000000"/>
              <w:left w:val="single" w:sz="4" w:space="0" w:color="000000"/>
              <w:bottom w:val="single" w:sz="4" w:space="0" w:color="000000"/>
              <w:right w:val="single" w:sz="4" w:space="0" w:color="000000"/>
            </w:tcBorders>
            <w:vAlign w:val="center"/>
          </w:tcPr>
          <w:p w:rsidR="00225D18" w:rsidRPr="00225D18" w:rsidRDefault="00225D18" w:rsidP="00225D18">
            <w:pPr>
              <w:spacing w:line="340" w:lineRule="exact"/>
              <w:jc w:val="left"/>
              <w:rPr>
                <w:rFonts w:ascii="宋体" w:eastAsia="宋体" w:hAnsi="宋体" w:cs="宋体" w:hint="eastAsia"/>
                <w:color w:val="000000"/>
                <w:szCs w:val="21"/>
              </w:rPr>
            </w:pPr>
          </w:p>
        </w:tc>
        <w:tc>
          <w:tcPr>
            <w:tcW w:w="1088" w:type="pct"/>
            <w:gridSpan w:val="2"/>
            <w:tcBorders>
              <w:top w:val="single" w:sz="4" w:space="0" w:color="000000"/>
              <w:left w:val="single" w:sz="4" w:space="0" w:color="000000"/>
              <w:bottom w:val="single" w:sz="4" w:space="0" w:color="000000"/>
              <w:right w:val="single" w:sz="4" w:space="0" w:color="000000"/>
            </w:tcBorders>
            <w:noWrap/>
            <w:vAlign w:val="center"/>
          </w:tcPr>
          <w:p w:rsidR="00225D18" w:rsidRPr="00225D18" w:rsidRDefault="00225D18" w:rsidP="00225D18">
            <w:pPr>
              <w:spacing w:line="340" w:lineRule="exact"/>
              <w:jc w:val="center"/>
              <w:rPr>
                <w:rFonts w:ascii="宋体" w:eastAsia="宋体" w:hAnsi="宋体" w:cs="宋体" w:hint="eastAsia"/>
                <w:color w:val="000000"/>
                <w:szCs w:val="21"/>
              </w:rPr>
            </w:pPr>
          </w:p>
        </w:tc>
      </w:tr>
      <w:tr w:rsidR="00225D18" w:rsidRPr="00225D18" w:rsidTr="00395464">
        <w:trPr>
          <w:trHeight w:val="580"/>
        </w:trPr>
        <w:tc>
          <w:tcPr>
            <w:tcW w:w="5000" w:type="pct"/>
            <w:gridSpan w:val="7"/>
            <w:vMerge w:val="restart"/>
            <w:tcBorders>
              <w:top w:val="nil"/>
              <w:left w:val="nil"/>
              <w:bottom w:val="nil"/>
              <w:right w:val="nil"/>
            </w:tcBorders>
          </w:tcPr>
          <w:p w:rsidR="00225D18" w:rsidRPr="00225D18" w:rsidRDefault="00225D18" w:rsidP="00225D18">
            <w:pPr>
              <w:widowControl/>
              <w:spacing w:line="340" w:lineRule="exact"/>
              <w:jc w:val="left"/>
              <w:textAlignment w:val="top"/>
              <w:rPr>
                <w:rFonts w:ascii="宋体" w:eastAsia="宋体" w:hAnsi="宋体" w:cs="宋体" w:hint="eastAsia"/>
                <w:color w:val="000000"/>
                <w:kern w:val="0"/>
                <w:sz w:val="20"/>
                <w:szCs w:val="20"/>
                <w:lang w:bidi="ar"/>
              </w:rPr>
            </w:pPr>
          </w:p>
          <w:p w:rsidR="00225D18" w:rsidRPr="00225D18" w:rsidRDefault="00225D18" w:rsidP="00225D18">
            <w:pPr>
              <w:widowControl/>
              <w:spacing w:line="340" w:lineRule="exact"/>
              <w:jc w:val="left"/>
              <w:textAlignment w:val="top"/>
              <w:rPr>
                <w:rFonts w:ascii="宋体" w:eastAsia="宋体" w:hAnsi="宋体" w:cs="宋体" w:hint="eastAsia"/>
                <w:color w:val="000000"/>
                <w:sz w:val="20"/>
                <w:szCs w:val="20"/>
              </w:rPr>
            </w:pPr>
            <w:r w:rsidRPr="00225D18">
              <w:rPr>
                <w:rFonts w:ascii="宋体" w:eastAsia="宋体" w:hAnsi="宋体" w:cs="宋体" w:hint="eastAsia"/>
                <w:color w:val="000000"/>
                <w:kern w:val="0"/>
                <w:sz w:val="20"/>
                <w:szCs w:val="20"/>
                <w:lang w:bidi="ar"/>
              </w:rPr>
              <w:t>填表说明：</w:t>
            </w:r>
            <w:r w:rsidRPr="00225D18">
              <w:rPr>
                <w:rFonts w:ascii="宋体" w:eastAsia="宋体" w:hAnsi="宋体" w:cs="宋体"/>
                <w:b/>
                <w:color w:val="000000"/>
                <w:sz w:val="20"/>
                <w:szCs w:val="20"/>
                <w:lang w:bidi="ar"/>
              </w:rPr>
              <w:t>1</w:t>
            </w:r>
            <w:r w:rsidRPr="00225D18">
              <w:rPr>
                <w:rFonts w:ascii="宋体" w:eastAsia="宋体" w:hAnsi="宋体" w:cs="宋体"/>
                <w:color w:val="000000"/>
                <w:sz w:val="20"/>
                <w:szCs w:val="20"/>
                <w:lang w:bidi="ar"/>
              </w:rPr>
              <w:t>.数量指标主要包括项目实施个数；质量指标主要包括新建项目验收合格率；时效指标主要包括两年内资金执行率、项目施工进度等；经济效益指标主要包括实施主体收入增加情况、产能扩大情况、产量增加情况等；社会效益指标主要包括联农带农利益联结机制带领农牧民分享二三</w:t>
            </w:r>
            <w:proofErr w:type="gramStart"/>
            <w:r w:rsidRPr="00225D18">
              <w:rPr>
                <w:rFonts w:ascii="宋体" w:eastAsia="宋体" w:hAnsi="宋体" w:cs="宋体"/>
                <w:color w:val="000000"/>
                <w:sz w:val="20"/>
                <w:szCs w:val="20"/>
                <w:lang w:bidi="ar"/>
              </w:rPr>
              <w:t>产收益</w:t>
            </w:r>
            <w:proofErr w:type="gramEnd"/>
            <w:r w:rsidRPr="00225D18">
              <w:rPr>
                <w:rFonts w:ascii="宋体" w:eastAsia="宋体" w:hAnsi="宋体" w:cs="宋体"/>
                <w:color w:val="000000"/>
                <w:sz w:val="20"/>
                <w:szCs w:val="20"/>
                <w:lang w:bidi="ar"/>
              </w:rPr>
              <w:t xml:space="preserve">情况；生态效益指标主要包括农牧业生产清洁情况、农牧业环境治理情况、绿色发展机制建设情况等；满意度指标主要包括联农带农利益联结机制收益农牧民满意度； </w:t>
            </w:r>
            <w:r w:rsidRPr="00225D18">
              <w:rPr>
                <w:rFonts w:ascii="宋体" w:eastAsia="宋体" w:hAnsi="宋体" w:cs="宋体"/>
                <w:b/>
                <w:color w:val="000000"/>
                <w:sz w:val="20"/>
                <w:szCs w:val="20"/>
                <w:lang w:bidi="ar"/>
              </w:rPr>
              <w:t>2</w:t>
            </w:r>
            <w:r w:rsidRPr="00225D18">
              <w:rPr>
                <w:rFonts w:ascii="宋体" w:eastAsia="宋体" w:hAnsi="宋体" w:cs="宋体"/>
                <w:color w:val="000000"/>
                <w:sz w:val="20"/>
                <w:szCs w:val="20"/>
                <w:lang w:bidi="ar"/>
              </w:rPr>
              <w:t>.第1点的说明为参考性指标，各实施主体可根据自身情况</w:t>
            </w:r>
            <w:proofErr w:type="gramStart"/>
            <w:r w:rsidRPr="00225D18">
              <w:rPr>
                <w:rFonts w:ascii="宋体" w:eastAsia="宋体" w:hAnsi="宋体" w:cs="宋体"/>
                <w:color w:val="000000"/>
                <w:sz w:val="20"/>
                <w:szCs w:val="20"/>
                <w:lang w:bidi="ar"/>
              </w:rPr>
              <w:t>作出</w:t>
            </w:r>
            <w:proofErr w:type="gramEnd"/>
            <w:r w:rsidRPr="00225D18">
              <w:rPr>
                <w:rFonts w:ascii="宋体" w:eastAsia="宋体" w:hAnsi="宋体" w:cs="宋体"/>
                <w:color w:val="000000"/>
                <w:sz w:val="20"/>
                <w:szCs w:val="20"/>
                <w:lang w:bidi="ar"/>
              </w:rPr>
              <w:t xml:space="preserve">适当调整。   </w:t>
            </w:r>
          </w:p>
        </w:tc>
      </w:tr>
      <w:tr w:rsidR="00225D18" w:rsidRPr="00225D18" w:rsidTr="00395464">
        <w:trPr>
          <w:trHeight w:val="1560"/>
        </w:trPr>
        <w:tc>
          <w:tcPr>
            <w:tcW w:w="5000" w:type="pct"/>
            <w:gridSpan w:val="7"/>
            <w:vMerge/>
            <w:tcBorders>
              <w:top w:val="nil"/>
              <w:left w:val="nil"/>
              <w:bottom w:val="nil"/>
              <w:right w:val="nil"/>
            </w:tcBorders>
          </w:tcPr>
          <w:p w:rsidR="00225D18" w:rsidRPr="00225D18" w:rsidRDefault="00225D18" w:rsidP="00225D18">
            <w:pPr>
              <w:spacing w:line="340" w:lineRule="exact"/>
              <w:jc w:val="left"/>
              <w:rPr>
                <w:rFonts w:ascii="宋体" w:eastAsia="宋体" w:hAnsi="宋体" w:cs="宋体" w:hint="eastAsia"/>
                <w:color w:val="000000"/>
                <w:sz w:val="20"/>
                <w:szCs w:val="20"/>
              </w:rPr>
            </w:pPr>
          </w:p>
        </w:tc>
      </w:tr>
    </w:tbl>
    <w:p w:rsidR="00225D18" w:rsidRPr="00225D18" w:rsidRDefault="00225D18" w:rsidP="00225D18">
      <w:pPr>
        <w:spacing w:line="580" w:lineRule="exact"/>
        <w:rPr>
          <w:rFonts w:ascii="Times New Roman" w:eastAsia="宋体" w:hAnsi="Times New Roman" w:cs="Times New Roman"/>
          <w:szCs w:val="24"/>
        </w:rPr>
      </w:pPr>
    </w:p>
    <w:p w:rsidR="008D286E" w:rsidRPr="00225D18" w:rsidRDefault="008D286E"/>
    <w:sectPr w:rsidR="008D286E" w:rsidRPr="00225D18" w:rsidSect="00BC2AC0">
      <w:pgSz w:w="11906" w:h="16838"/>
      <w:pgMar w:top="1418" w:right="1588" w:bottom="1418"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B7D" w:rsidRDefault="00E30B7D" w:rsidP="00225D18">
      <w:r>
        <w:separator/>
      </w:r>
    </w:p>
  </w:endnote>
  <w:endnote w:type="continuationSeparator" w:id="0">
    <w:p w:rsidR="00E30B7D" w:rsidRDefault="00E30B7D" w:rsidP="0022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0000600000000000000"/>
    <w:charset w:val="86"/>
    <w:family w:val="auto"/>
    <w:pitch w:val="variable"/>
    <w:sig w:usb0="800002BF" w:usb1="184F6CF8" w:usb2="00000012" w:usb3="00000000" w:csb0="0016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B7D" w:rsidRDefault="00E30B7D" w:rsidP="00225D18">
      <w:r>
        <w:separator/>
      </w:r>
    </w:p>
  </w:footnote>
  <w:footnote w:type="continuationSeparator" w:id="0">
    <w:p w:rsidR="00E30B7D" w:rsidRDefault="00E30B7D" w:rsidP="00225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E0579"/>
    <w:multiLevelType w:val="singleLevel"/>
    <w:tmpl w:val="7DDE0579"/>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D18"/>
    <w:rsid w:val="00225D18"/>
    <w:rsid w:val="008D286E"/>
    <w:rsid w:val="00BC2AC0"/>
    <w:rsid w:val="00E30B7D"/>
    <w:rsid w:val="00F30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25D18"/>
    <w:rPr>
      <w:sz w:val="18"/>
      <w:szCs w:val="18"/>
    </w:rPr>
  </w:style>
  <w:style w:type="character" w:customStyle="1" w:styleId="Char">
    <w:name w:val="批注框文本 Char"/>
    <w:basedOn w:val="a0"/>
    <w:link w:val="a3"/>
    <w:uiPriority w:val="99"/>
    <w:semiHidden/>
    <w:rsid w:val="00225D18"/>
    <w:rPr>
      <w:sz w:val="18"/>
      <w:szCs w:val="18"/>
    </w:rPr>
  </w:style>
  <w:style w:type="paragraph" w:styleId="a4">
    <w:name w:val="header"/>
    <w:basedOn w:val="a"/>
    <w:link w:val="Char0"/>
    <w:uiPriority w:val="99"/>
    <w:unhideWhenUsed/>
    <w:rsid w:val="00225D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25D18"/>
    <w:rPr>
      <w:sz w:val="18"/>
      <w:szCs w:val="18"/>
    </w:rPr>
  </w:style>
  <w:style w:type="paragraph" w:styleId="a5">
    <w:name w:val="footer"/>
    <w:basedOn w:val="a"/>
    <w:link w:val="Char1"/>
    <w:uiPriority w:val="99"/>
    <w:unhideWhenUsed/>
    <w:rsid w:val="00225D18"/>
    <w:pPr>
      <w:tabs>
        <w:tab w:val="center" w:pos="4153"/>
        <w:tab w:val="right" w:pos="8306"/>
      </w:tabs>
      <w:snapToGrid w:val="0"/>
      <w:jc w:val="left"/>
    </w:pPr>
    <w:rPr>
      <w:sz w:val="18"/>
      <w:szCs w:val="18"/>
    </w:rPr>
  </w:style>
  <w:style w:type="character" w:customStyle="1" w:styleId="Char1">
    <w:name w:val="页脚 Char"/>
    <w:basedOn w:val="a0"/>
    <w:link w:val="a5"/>
    <w:uiPriority w:val="99"/>
    <w:rsid w:val="00225D18"/>
    <w:rPr>
      <w:sz w:val="18"/>
      <w:szCs w:val="18"/>
    </w:rPr>
  </w:style>
  <w:style w:type="paragraph" w:styleId="a6">
    <w:name w:val="Date"/>
    <w:basedOn w:val="a"/>
    <w:next w:val="a"/>
    <w:link w:val="Char2"/>
    <w:uiPriority w:val="99"/>
    <w:semiHidden/>
    <w:unhideWhenUsed/>
    <w:rsid w:val="00225D18"/>
    <w:pPr>
      <w:ind w:leftChars="2500" w:left="100"/>
    </w:pPr>
  </w:style>
  <w:style w:type="character" w:customStyle="1" w:styleId="Char2">
    <w:name w:val="日期 Char"/>
    <w:basedOn w:val="a0"/>
    <w:link w:val="a6"/>
    <w:uiPriority w:val="99"/>
    <w:semiHidden/>
    <w:rsid w:val="00225D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25D18"/>
    <w:rPr>
      <w:sz w:val="18"/>
      <w:szCs w:val="18"/>
    </w:rPr>
  </w:style>
  <w:style w:type="character" w:customStyle="1" w:styleId="Char">
    <w:name w:val="批注框文本 Char"/>
    <w:basedOn w:val="a0"/>
    <w:link w:val="a3"/>
    <w:uiPriority w:val="99"/>
    <w:semiHidden/>
    <w:rsid w:val="00225D18"/>
    <w:rPr>
      <w:sz w:val="18"/>
      <w:szCs w:val="18"/>
    </w:rPr>
  </w:style>
  <w:style w:type="paragraph" w:styleId="a4">
    <w:name w:val="header"/>
    <w:basedOn w:val="a"/>
    <w:link w:val="Char0"/>
    <w:uiPriority w:val="99"/>
    <w:unhideWhenUsed/>
    <w:rsid w:val="00225D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25D18"/>
    <w:rPr>
      <w:sz w:val="18"/>
      <w:szCs w:val="18"/>
    </w:rPr>
  </w:style>
  <w:style w:type="paragraph" w:styleId="a5">
    <w:name w:val="footer"/>
    <w:basedOn w:val="a"/>
    <w:link w:val="Char1"/>
    <w:uiPriority w:val="99"/>
    <w:unhideWhenUsed/>
    <w:rsid w:val="00225D18"/>
    <w:pPr>
      <w:tabs>
        <w:tab w:val="center" w:pos="4153"/>
        <w:tab w:val="right" w:pos="8306"/>
      </w:tabs>
      <w:snapToGrid w:val="0"/>
      <w:jc w:val="left"/>
    </w:pPr>
    <w:rPr>
      <w:sz w:val="18"/>
      <w:szCs w:val="18"/>
    </w:rPr>
  </w:style>
  <w:style w:type="character" w:customStyle="1" w:styleId="Char1">
    <w:name w:val="页脚 Char"/>
    <w:basedOn w:val="a0"/>
    <w:link w:val="a5"/>
    <w:uiPriority w:val="99"/>
    <w:rsid w:val="00225D18"/>
    <w:rPr>
      <w:sz w:val="18"/>
      <w:szCs w:val="18"/>
    </w:rPr>
  </w:style>
  <w:style w:type="paragraph" w:styleId="a6">
    <w:name w:val="Date"/>
    <w:basedOn w:val="a"/>
    <w:next w:val="a"/>
    <w:link w:val="Char2"/>
    <w:uiPriority w:val="99"/>
    <w:semiHidden/>
    <w:unhideWhenUsed/>
    <w:rsid w:val="00225D18"/>
    <w:pPr>
      <w:ind w:leftChars="2500" w:left="100"/>
    </w:pPr>
  </w:style>
  <w:style w:type="character" w:customStyle="1" w:styleId="Char2">
    <w:name w:val="日期 Char"/>
    <w:basedOn w:val="a0"/>
    <w:link w:val="a6"/>
    <w:uiPriority w:val="99"/>
    <w:semiHidden/>
    <w:rsid w:val="00225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283666">
      <w:bodyDiv w:val="1"/>
      <w:marLeft w:val="0"/>
      <w:marRight w:val="0"/>
      <w:marTop w:val="0"/>
      <w:marBottom w:val="0"/>
      <w:divBdr>
        <w:top w:val="none" w:sz="0" w:space="0" w:color="auto"/>
        <w:left w:val="none" w:sz="0" w:space="0" w:color="auto"/>
        <w:bottom w:val="none" w:sz="0" w:space="0" w:color="auto"/>
        <w:right w:val="none" w:sz="0" w:space="0" w:color="auto"/>
      </w:divBdr>
    </w:div>
    <w:div w:id="1200705494">
      <w:bodyDiv w:val="1"/>
      <w:marLeft w:val="0"/>
      <w:marRight w:val="0"/>
      <w:marTop w:val="0"/>
      <w:marBottom w:val="0"/>
      <w:divBdr>
        <w:top w:val="none" w:sz="0" w:space="0" w:color="auto"/>
        <w:left w:val="none" w:sz="0" w:space="0" w:color="auto"/>
        <w:bottom w:val="none" w:sz="0" w:space="0" w:color="auto"/>
        <w:right w:val="none" w:sz="0" w:space="0" w:color="auto"/>
      </w:divBdr>
    </w:div>
    <w:div w:id="2132629370">
      <w:bodyDiv w:val="1"/>
      <w:marLeft w:val="0"/>
      <w:marRight w:val="0"/>
      <w:marTop w:val="0"/>
      <w:marBottom w:val="0"/>
      <w:divBdr>
        <w:top w:val="none" w:sz="0" w:space="0" w:color="auto"/>
        <w:left w:val="none" w:sz="0" w:space="0" w:color="auto"/>
        <w:bottom w:val="none" w:sz="0" w:space="0" w:color="auto"/>
        <w:right w:val="none" w:sz="0" w:space="0" w:color="auto"/>
      </w:divBdr>
      <w:divsChild>
        <w:div w:id="244413254">
          <w:marLeft w:val="0"/>
          <w:marRight w:val="0"/>
          <w:marTop w:val="0"/>
          <w:marBottom w:val="0"/>
          <w:divBdr>
            <w:top w:val="none" w:sz="0" w:space="0" w:color="auto"/>
            <w:left w:val="none" w:sz="0" w:space="0" w:color="auto"/>
            <w:bottom w:val="none" w:sz="0" w:space="0" w:color="auto"/>
            <w:right w:val="none" w:sz="0" w:space="0" w:color="auto"/>
          </w:divBdr>
          <w:divsChild>
            <w:div w:id="666322028">
              <w:marLeft w:val="0"/>
              <w:marRight w:val="0"/>
              <w:marTop w:val="0"/>
              <w:marBottom w:val="0"/>
              <w:divBdr>
                <w:top w:val="none" w:sz="0" w:space="0" w:color="auto"/>
                <w:left w:val="none" w:sz="0" w:space="0" w:color="auto"/>
                <w:bottom w:val="none" w:sz="0" w:space="0" w:color="auto"/>
                <w:right w:val="none" w:sz="0" w:space="0" w:color="auto"/>
              </w:divBdr>
              <w:divsChild>
                <w:div w:id="1760708894">
                  <w:marLeft w:val="0"/>
                  <w:marRight w:val="0"/>
                  <w:marTop w:val="0"/>
                  <w:marBottom w:val="0"/>
                  <w:divBdr>
                    <w:top w:val="none" w:sz="0" w:space="0" w:color="auto"/>
                    <w:left w:val="none" w:sz="0" w:space="0" w:color="auto"/>
                    <w:bottom w:val="none" w:sz="0" w:space="0" w:color="auto"/>
                    <w:right w:val="none" w:sz="0" w:space="0" w:color="auto"/>
                  </w:divBdr>
                  <w:divsChild>
                    <w:div w:id="1588921190">
                      <w:marLeft w:val="0"/>
                      <w:marRight w:val="0"/>
                      <w:marTop w:val="300"/>
                      <w:marBottom w:val="0"/>
                      <w:divBdr>
                        <w:top w:val="none" w:sz="0" w:space="0" w:color="auto"/>
                        <w:left w:val="none" w:sz="0" w:space="0" w:color="auto"/>
                        <w:bottom w:val="none" w:sz="0" w:space="0" w:color="auto"/>
                        <w:right w:val="none" w:sz="0" w:space="0" w:color="auto"/>
                      </w:divBdr>
                      <w:divsChild>
                        <w:div w:id="1871188732">
                          <w:marLeft w:val="0"/>
                          <w:marRight w:val="0"/>
                          <w:marTop w:val="0"/>
                          <w:marBottom w:val="0"/>
                          <w:divBdr>
                            <w:top w:val="none" w:sz="0" w:space="0" w:color="auto"/>
                            <w:left w:val="none" w:sz="0" w:space="0" w:color="auto"/>
                            <w:bottom w:val="none" w:sz="0" w:space="0" w:color="auto"/>
                            <w:right w:val="single" w:sz="6" w:space="23" w:color="E6E6E6"/>
                          </w:divBdr>
                          <w:divsChild>
                            <w:div w:id="2128087207">
                              <w:marLeft w:val="0"/>
                              <w:marRight w:val="0"/>
                              <w:marTop w:val="0"/>
                              <w:marBottom w:val="0"/>
                              <w:divBdr>
                                <w:top w:val="none" w:sz="0" w:space="0" w:color="auto"/>
                                <w:left w:val="none" w:sz="0" w:space="0" w:color="auto"/>
                                <w:bottom w:val="single" w:sz="12" w:space="0" w:color="F2F2F2"/>
                                <w:right w:val="none" w:sz="0" w:space="0" w:color="auto"/>
                              </w:divBdr>
                              <w:divsChild>
                                <w:div w:id="1128474863">
                                  <w:marLeft w:val="0"/>
                                  <w:marRight w:val="0"/>
                                  <w:marTop w:val="0"/>
                                  <w:marBottom w:val="0"/>
                                  <w:divBdr>
                                    <w:top w:val="none" w:sz="0" w:space="0" w:color="auto"/>
                                    <w:left w:val="none" w:sz="0" w:space="0" w:color="auto"/>
                                    <w:bottom w:val="none" w:sz="0" w:space="0" w:color="auto"/>
                                    <w:right w:val="none" w:sz="0" w:space="0" w:color="auto"/>
                                  </w:divBdr>
                                </w:div>
                                <w:div w:id="708409325">
                                  <w:marLeft w:val="0"/>
                                  <w:marRight w:val="0"/>
                                  <w:marTop w:val="0"/>
                                  <w:marBottom w:val="0"/>
                                  <w:divBdr>
                                    <w:top w:val="none" w:sz="0" w:space="0" w:color="auto"/>
                                    <w:left w:val="none" w:sz="0" w:space="0" w:color="auto"/>
                                    <w:bottom w:val="none" w:sz="0" w:space="0" w:color="auto"/>
                                    <w:right w:val="none" w:sz="0" w:space="0" w:color="auto"/>
                                  </w:divBdr>
                                  <w:divsChild>
                                    <w:div w:id="1619600074">
                                      <w:marLeft w:val="0"/>
                                      <w:marRight w:val="0"/>
                                      <w:marTop w:val="0"/>
                                      <w:marBottom w:val="0"/>
                                      <w:divBdr>
                                        <w:top w:val="none" w:sz="0" w:space="0" w:color="auto"/>
                                        <w:left w:val="none" w:sz="0" w:space="0" w:color="auto"/>
                                        <w:bottom w:val="none" w:sz="0" w:space="0" w:color="auto"/>
                                        <w:right w:val="none" w:sz="0" w:space="0" w:color="auto"/>
                                      </w:divBdr>
                                    </w:div>
                                  </w:divsChild>
                                </w:div>
                                <w:div w:id="1844468065">
                                  <w:marLeft w:val="0"/>
                                  <w:marRight w:val="0"/>
                                  <w:marTop w:val="0"/>
                                  <w:marBottom w:val="0"/>
                                  <w:divBdr>
                                    <w:top w:val="none" w:sz="0" w:space="0" w:color="auto"/>
                                    <w:left w:val="none" w:sz="0" w:space="0" w:color="auto"/>
                                    <w:bottom w:val="none" w:sz="0" w:space="0" w:color="auto"/>
                                    <w:right w:val="none" w:sz="0" w:space="0" w:color="auto"/>
                                  </w:divBdr>
                                </w:div>
                              </w:divsChild>
                            </w:div>
                            <w:div w:id="720441164">
                              <w:marLeft w:val="0"/>
                              <w:marRight w:val="0"/>
                              <w:marTop w:val="0"/>
                              <w:marBottom w:val="0"/>
                              <w:divBdr>
                                <w:top w:val="none" w:sz="0" w:space="0" w:color="auto"/>
                                <w:left w:val="none" w:sz="0" w:space="0" w:color="auto"/>
                                <w:bottom w:val="none" w:sz="0" w:space="0" w:color="auto"/>
                                <w:right w:val="none" w:sz="0" w:space="0" w:color="auto"/>
                              </w:divBdr>
                              <w:divsChild>
                                <w:div w:id="339745274">
                                  <w:marLeft w:val="0"/>
                                  <w:marRight w:val="0"/>
                                  <w:marTop w:val="0"/>
                                  <w:marBottom w:val="0"/>
                                  <w:divBdr>
                                    <w:top w:val="none" w:sz="0" w:space="0" w:color="auto"/>
                                    <w:left w:val="none" w:sz="0" w:space="0" w:color="auto"/>
                                    <w:bottom w:val="none" w:sz="0" w:space="0" w:color="auto"/>
                                    <w:right w:val="none" w:sz="0" w:space="0" w:color="auto"/>
                                  </w:divBdr>
                                  <w:divsChild>
                                    <w:div w:id="196118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zt.nmg.gov.cn/zwgk/zfxxgk/fdzdgknr/tzgg/202203/P02022031762274978914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hyperlink" Target="http://czt.nmg.gov.cn/zwgk/zfxxgk/fdzdgknr/tzgg/202203/P020220317622749774728.xls" TargetMode="External"/><Relationship Id="rId4" Type="http://schemas.openxmlformats.org/officeDocument/2006/relationships/settings" Target="settings.xml"/><Relationship Id="rId9" Type="http://schemas.openxmlformats.org/officeDocument/2006/relationships/hyperlink" Target="http://czt.nmg.gov.cn/zwgk/zfxxgk/fdzdgknr/tzgg/202203/P020220317622749777895.xls"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808</Words>
  <Characters>4612</Characters>
  <Application>Microsoft Office Word</Application>
  <DocSecurity>0</DocSecurity>
  <Lines>38</Lines>
  <Paragraphs>10</Paragraphs>
  <ScaleCrop>false</ScaleCrop>
  <Company>Micorosoft</Company>
  <LinksUpToDate>false</LinksUpToDate>
  <CharactersWithSpaces>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cp:revision>
  <dcterms:created xsi:type="dcterms:W3CDTF">2022-04-14T09:45:00Z</dcterms:created>
  <dcterms:modified xsi:type="dcterms:W3CDTF">2022-04-14T10:13:00Z</dcterms:modified>
</cp:coreProperties>
</file>