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800168">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××公司</w:t>
      </w:r>
    </w:p>
    <w:p w:rsidR="00F70946" w:rsidRDefault="00800168">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hint="eastAsia"/>
          <w:b/>
          <w:bCs/>
          <w:sz w:val="36"/>
          <w:szCs w:val="36"/>
        </w:rPr>
        <w:t>估值尽职调查报告</w:t>
      </w:r>
    </w:p>
    <w:p w:rsidR="00F70946" w:rsidRDefault="00800168">
      <w:pPr>
        <w:spacing w:line="360" w:lineRule="auto"/>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××（尽职调查机构简称）</w:t>
      </w:r>
      <w:proofErr w:type="gramStart"/>
      <w:r>
        <w:rPr>
          <w:rFonts w:ascii="Times New Roman" w:eastAsia="黑体" w:hAnsi="Times New Roman" w:cs="Times New Roman" w:hint="eastAsia"/>
          <w:b/>
          <w:bCs/>
          <w:sz w:val="24"/>
          <w:szCs w:val="24"/>
        </w:rPr>
        <w:t>尽调字</w:t>
      </w:r>
      <w:proofErr w:type="gramEnd"/>
      <w:r>
        <w:rPr>
          <w:rFonts w:ascii="Times New Roman" w:eastAsia="黑体" w:hAnsi="Times New Roman" w:cs="Times New Roman" w:hint="eastAsia"/>
          <w:b/>
          <w:bCs/>
          <w:sz w:val="24"/>
          <w:szCs w:val="24"/>
        </w:rPr>
        <w:t>（年度时间）第×号</w:t>
      </w: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jc w:val="center"/>
        <w:rPr>
          <w:rFonts w:ascii="Times New Roman" w:eastAsia="黑体" w:hAnsi="Times New Roman" w:cs="Times New Roman"/>
          <w:b/>
          <w:bCs/>
          <w:sz w:val="36"/>
          <w:szCs w:val="36"/>
        </w:rPr>
      </w:pPr>
    </w:p>
    <w:p w:rsidR="00F70946" w:rsidRDefault="00F70946">
      <w:pPr>
        <w:spacing w:line="360" w:lineRule="auto"/>
        <w:rPr>
          <w:rFonts w:ascii="Times New Roman" w:eastAsia="黑体" w:hAnsi="Times New Roman" w:cs="Times New Roman"/>
          <w:b/>
          <w:bCs/>
          <w:sz w:val="36"/>
          <w:szCs w:val="36"/>
        </w:rPr>
      </w:pPr>
    </w:p>
    <w:p w:rsidR="00F70946" w:rsidRDefault="00800168">
      <w:pPr>
        <w:spacing w:line="360" w:lineRule="auto"/>
        <w:jc w:val="center"/>
        <w:rPr>
          <w:rFonts w:ascii="Times New Roman" w:eastAsia="黑体" w:hAnsi="Times New Roman" w:cs="Times New Roman"/>
          <w:b/>
          <w:bCs/>
          <w:sz w:val="36"/>
          <w:szCs w:val="36"/>
        </w:rPr>
      </w:pPr>
      <w:r>
        <w:rPr>
          <w:rFonts w:ascii="Times New Roman" w:eastAsia="黑体" w:hAnsi="Times New Roman" w:cs="Times New Roman"/>
          <w:b/>
          <w:bCs/>
          <w:sz w:val="36"/>
          <w:szCs w:val="36"/>
        </w:rPr>
        <w:br w:type="page"/>
      </w:r>
      <w:r>
        <w:rPr>
          <w:rFonts w:ascii="Times New Roman" w:eastAsia="黑体" w:hAnsi="Times New Roman" w:cs="Times New Roman" w:hint="eastAsia"/>
          <w:b/>
          <w:bCs/>
          <w:sz w:val="36"/>
          <w:szCs w:val="36"/>
        </w:rPr>
        <w:lastRenderedPageBreak/>
        <w:t>声明</w:t>
      </w:r>
    </w:p>
    <w:p w:rsidR="00F70946" w:rsidRDefault="00F70946">
      <w:pPr>
        <w:pStyle w:val="af1"/>
        <w:spacing w:line="360" w:lineRule="auto"/>
        <w:ind w:firstLineChars="221" w:firstLine="530"/>
        <w:rPr>
          <w:rFonts w:ascii="宋体" w:eastAsia="宋体" w:hAnsi="宋体" w:cs="Times New Roman"/>
          <w:sz w:val="24"/>
          <w:szCs w:val="24"/>
        </w:rPr>
      </w:pP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一、在执行估值尽职调查工作中，我们遵循中国相关法律法规，恪守客观、公正、诚信、勤勉尽责原则，遵守应有的职业道德。</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二、××公司的责任是提供与本次估值尽职调查事宜相关的资料，并对所提供资料的真实性、合法性和完整性负责。我们的责任是根据××公司所提供的资料，履行一定的调查程序、出具估值尽职调查报告。估值尽职调查并非是按照资产评估准则进行的评估。</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三、本报告所有内容是在有限时间和有限资料条件下，对××公司的财务环境和财务情况进行书面调查、口头访谈、分析性复核、实地观察和经验判断后作出的，我们的报告内容主要来源于××公司的财务相关信息和管理层的陈述，受时间、调查程序和提供资料所限，我们不可能发现公司存在的所有情况和问题，对于管理层予以保留的部分我们不承担相关义务，我们依赖所获得的信息和资料的真实性和完整性来完成我们的工作。</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四、我们出具的估值尽职调查报告中的分析、判断和结果受估值尽职调查报告中假设和限制条件的限制，估值尽职调查报告使用人应当充分考虑估值尽职调查中载明的假设、提醒关注事项及其对估值结论的影响。</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五、估值尽职调查报告是在委托人要求基础上编制，其内容与格式非标准化，</w:t>
      </w:r>
      <w:r w:rsidR="003E05D0">
        <w:rPr>
          <w:rFonts w:ascii="宋体" w:eastAsia="宋体" w:hAnsi="宋体" w:cs="Times New Roman" w:hint="eastAsia"/>
          <w:sz w:val="24"/>
          <w:szCs w:val="24"/>
        </w:rPr>
        <w:t>估值尽职调查并非是按照资产评估准则进行的</w:t>
      </w:r>
      <w:r w:rsidR="00546123">
        <w:rPr>
          <w:rFonts w:ascii="宋体" w:eastAsia="宋体" w:hAnsi="宋体" w:cs="Times New Roman" w:hint="eastAsia"/>
          <w:sz w:val="24"/>
          <w:szCs w:val="24"/>
        </w:rPr>
        <w:t>资产</w:t>
      </w:r>
      <w:r w:rsidR="003E05D0">
        <w:rPr>
          <w:rFonts w:ascii="宋体" w:eastAsia="宋体" w:hAnsi="宋体" w:cs="Times New Roman" w:hint="eastAsia"/>
          <w:sz w:val="24"/>
          <w:szCs w:val="24"/>
        </w:rPr>
        <w:t>评估</w:t>
      </w:r>
      <w:r>
        <w:rPr>
          <w:rFonts w:ascii="宋体" w:eastAsia="宋体" w:hAnsi="宋体" w:cs="Times New Roman" w:hint="eastAsia"/>
          <w:sz w:val="24"/>
          <w:szCs w:val="24"/>
        </w:rPr>
        <w:t>，</w:t>
      </w:r>
      <w:r w:rsidR="00546123">
        <w:rPr>
          <w:rFonts w:ascii="宋体" w:eastAsia="宋体" w:hAnsi="宋体" w:cs="Times New Roman" w:hint="eastAsia"/>
          <w:sz w:val="24"/>
          <w:szCs w:val="24"/>
        </w:rPr>
        <w:t>估值尽职调查报告</w:t>
      </w:r>
      <w:r>
        <w:rPr>
          <w:rFonts w:ascii="宋体" w:eastAsia="宋体" w:hAnsi="宋体" w:cs="Times New Roman" w:hint="eastAsia"/>
          <w:sz w:val="24"/>
          <w:szCs w:val="24"/>
        </w:rPr>
        <w:t>内容的可靠性不及资产评估报告。</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六、本估值尽职调查报告仅供贵公司按约定的用途参考使用，不同于按照资产评估准则要求撰写的资产评估报告，不得作为正式交易等法定依据用途。本报告因使用不当产生的责任与本公司无关。</w:t>
      </w:r>
    </w:p>
    <w:p w:rsidR="00800168" w:rsidRDefault="00800168">
      <w:pPr>
        <w:pStyle w:val="af1"/>
        <w:spacing w:line="360" w:lineRule="auto"/>
        <w:ind w:firstLineChars="221" w:firstLine="530"/>
        <w:rPr>
          <w:rFonts w:ascii="宋体" w:eastAsia="宋体" w:hAnsi="宋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：可根据项目实际情况增减相关内容。</w:t>
      </w:r>
    </w:p>
    <w:p w:rsidR="00F70946" w:rsidRDefault="00800168">
      <w:pPr>
        <w:widowControl/>
        <w:jc w:val="left"/>
        <w:rPr>
          <w:rFonts w:ascii="宋体" w:eastAsia="宋体" w:hAnsi="宋体" w:cs="Times New Roman"/>
          <w:sz w:val="24"/>
          <w:szCs w:val="24"/>
        </w:rPr>
      </w:pPr>
      <w:r>
        <w:rPr>
          <w:rFonts w:ascii="宋体" w:eastAsia="宋体" w:hAnsi="宋体" w:cs="Times New Roman"/>
          <w:sz w:val="24"/>
          <w:szCs w:val="24"/>
        </w:rPr>
        <w:br w:type="page"/>
      </w:r>
    </w:p>
    <w:p w:rsidR="00F70946" w:rsidRDefault="00F70946">
      <w:pPr>
        <w:pStyle w:val="af1"/>
        <w:spacing w:line="360" w:lineRule="auto"/>
        <w:ind w:firstLineChars="221" w:firstLine="530"/>
        <w:rPr>
          <w:rFonts w:ascii="宋体" w:eastAsia="宋体" w:hAnsi="宋体" w:cs="Times New Roman"/>
          <w:sz w:val="24"/>
          <w:szCs w:val="24"/>
        </w:rPr>
      </w:pPr>
    </w:p>
    <w:p w:rsidR="00F70946" w:rsidRDefault="00800168">
      <w:pPr>
        <w:spacing w:line="360" w:lineRule="auto"/>
        <w:ind w:firstLineChars="197" w:firstLine="475"/>
        <w:jc w:val="center"/>
        <w:rPr>
          <w:rFonts w:ascii="Times New Roman" w:eastAsia="黑体" w:hAnsi="Times New Roman" w:cs="Times New Roman"/>
          <w:b/>
          <w:bCs/>
          <w:sz w:val="24"/>
          <w:szCs w:val="24"/>
        </w:rPr>
      </w:pPr>
      <w:r>
        <w:rPr>
          <w:rFonts w:ascii="Times New Roman" w:eastAsia="黑体" w:hAnsi="Times New Roman" w:cs="Times New Roman" w:hint="eastAsia"/>
          <w:b/>
          <w:bCs/>
          <w:sz w:val="24"/>
          <w:szCs w:val="24"/>
        </w:rPr>
        <w:t>目录</w:t>
      </w:r>
    </w:p>
    <w:p w:rsidR="00F70946" w:rsidRDefault="00800168">
      <w:pPr>
        <w:pStyle w:val="20"/>
        <w:tabs>
          <w:tab w:val="right" w:leader="dot" w:pos="8296"/>
        </w:tabs>
        <w:rPr>
          <w:rFonts w:asciiTheme="minorHAnsi" w:eastAsiaTheme="minorEastAsia" w:hAnsiTheme="minorHAnsi" w:cstheme="minorBidi"/>
          <w:noProof/>
          <w:szCs w:val="22"/>
        </w:rPr>
      </w:pPr>
      <w:r>
        <w:rPr>
          <w:rFonts w:ascii="黑体" w:eastAsia="黑体" w:hAnsi="黑体"/>
        </w:rPr>
        <w:fldChar w:fldCharType="begin"/>
      </w:r>
      <w:r>
        <w:rPr>
          <w:rFonts w:ascii="黑体" w:eastAsia="黑体" w:hAnsi="黑体"/>
        </w:rPr>
        <w:instrText xml:space="preserve"> TOC \o "1-3" \h \z \u </w:instrText>
      </w:r>
      <w:r>
        <w:rPr>
          <w:rFonts w:ascii="黑体" w:eastAsia="黑体" w:hAnsi="黑体"/>
        </w:rPr>
        <w:fldChar w:fldCharType="separate"/>
      </w:r>
      <w:hyperlink w:anchor="_Toc27761325" w:history="1">
        <w:r>
          <w:rPr>
            <w:rStyle w:val="af"/>
            <w:rFonts w:eastAsia="黑体" w:hint="eastAsia"/>
            <w:b/>
            <w:bCs/>
            <w:noProof/>
          </w:rPr>
          <w:t>一、基本情况</w:t>
        </w:r>
        <w:r>
          <w:rPr>
            <w:noProof/>
          </w:rPr>
          <w:tab/>
        </w:r>
        <w:r>
          <w:rPr>
            <w:noProof/>
          </w:rPr>
          <w:fldChar w:fldCharType="begin"/>
        </w:r>
        <w:r>
          <w:rPr>
            <w:noProof/>
          </w:rPr>
          <w:instrText xml:space="preserve"> PAGEREF _Toc27761325 \h </w:instrText>
        </w:r>
        <w:r>
          <w:rPr>
            <w:noProof/>
          </w:rPr>
        </w:r>
        <w:r>
          <w:rPr>
            <w:noProof/>
          </w:rPr>
          <w:fldChar w:fldCharType="separate"/>
        </w:r>
        <w:r w:rsidR="007F1252">
          <w:rPr>
            <w:noProof/>
          </w:rPr>
          <w:t>1</w:t>
        </w:r>
        <w:r>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26" w:history="1">
        <w:r w:rsidR="00800168">
          <w:rPr>
            <w:rStyle w:val="af"/>
            <w:rFonts w:hint="eastAsia"/>
            <w:noProof/>
          </w:rPr>
          <w:t>（一）简介</w:t>
        </w:r>
        <w:r w:rsidR="00800168">
          <w:rPr>
            <w:noProof/>
          </w:rPr>
          <w:tab/>
        </w:r>
        <w:r w:rsidR="00800168">
          <w:rPr>
            <w:noProof/>
          </w:rPr>
          <w:fldChar w:fldCharType="begin"/>
        </w:r>
        <w:r w:rsidR="00800168">
          <w:rPr>
            <w:noProof/>
          </w:rPr>
          <w:instrText xml:space="preserve"> PAGEREF _Toc27761326 \h </w:instrText>
        </w:r>
        <w:r w:rsidR="00800168">
          <w:rPr>
            <w:noProof/>
          </w:rPr>
        </w:r>
        <w:r w:rsidR="00800168">
          <w:rPr>
            <w:noProof/>
          </w:rPr>
          <w:fldChar w:fldCharType="separate"/>
        </w:r>
        <w:r w:rsidR="007F1252">
          <w:rPr>
            <w:noProof/>
          </w:rPr>
          <w:t>1</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27" w:history="1">
        <w:r w:rsidR="00800168">
          <w:rPr>
            <w:rStyle w:val="af"/>
            <w:rFonts w:hint="eastAsia"/>
            <w:noProof/>
          </w:rPr>
          <w:t>（二）历史沿革</w:t>
        </w:r>
        <w:r w:rsidR="00800168">
          <w:rPr>
            <w:noProof/>
          </w:rPr>
          <w:tab/>
        </w:r>
        <w:r w:rsidR="00800168">
          <w:rPr>
            <w:noProof/>
          </w:rPr>
          <w:fldChar w:fldCharType="begin"/>
        </w:r>
        <w:r w:rsidR="00800168">
          <w:rPr>
            <w:noProof/>
          </w:rPr>
          <w:instrText xml:space="preserve"> PAGEREF _Toc27761327 \h </w:instrText>
        </w:r>
        <w:r w:rsidR="00800168">
          <w:rPr>
            <w:noProof/>
          </w:rPr>
        </w:r>
        <w:r w:rsidR="00800168">
          <w:rPr>
            <w:noProof/>
          </w:rPr>
          <w:fldChar w:fldCharType="separate"/>
        </w:r>
        <w:r w:rsidR="007F1252">
          <w:rPr>
            <w:noProof/>
          </w:rPr>
          <w:t>1</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28" w:history="1">
        <w:r w:rsidR="00800168">
          <w:rPr>
            <w:rStyle w:val="af"/>
            <w:rFonts w:hint="eastAsia"/>
            <w:noProof/>
          </w:rPr>
          <w:t>（三）组织架构</w:t>
        </w:r>
        <w:r w:rsidR="00800168">
          <w:rPr>
            <w:noProof/>
          </w:rPr>
          <w:tab/>
        </w:r>
        <w:r w:rsidR="00800168">
          <w:rPr>
            <w:noProof/>
          </w:rPr>
          <w:fldChar w:fldCharType="begin"/>
        </w:r>
        <w:r w:rsidR="00800168">
          <w:rPr>
            <w:noProof/>
          </w:rPr>
          <w:instrText xml:space="preserve"> PAGEREF _Toc27761328 \h </w:instrText>
        </w:r>
        <w:r w:rsidR="00800168">
          <w:rPr>
            <w:noProof/>
          </w:rPr>
        </w:r>
        <w:r w:rsidR="00800168">
          <w:rPr>
            <w:noProof/>
          </w:rPr>
          <w:fldChar w:fldCharType="separate"/>
        </w:r>
        <w:r w:rsidR="007F1252">
          <w:rPr>
            <w:noProof/>
          </w:rPr>
          <w:t>3</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29" w:history="1">
        <w:r w:rsidR="00800168">
          <w:rPr>
            <w:rStyle w:val="af"/>
            <w:rFonts w:hint="eastAsia"/>
            <w:noProof/>
          </w:rPr>
          <w:t>（四）对外投资架构</w:t>
        </w:r>
        <w:r w:rsidR="00800168">
          <w:rPr>
            <w:noProof/>
          </w:rPr>
          <w:tab/>
        </w:r>
        <w:r w:rsidR="00800168">
          <w:rPr>
            <w:noProof/>
          </w:rPr>
          <w:fldChar w:fldCharType="begin"/>
        </w:r>
        <w:r w:rsidR="00800168">
          <w:rPr>
            <w:noProof/>
          </w:rPr>
          <w:instrText xml:space="preserve"> PAGEREF _Toc27761329 \h </w:instrText>
        </w:r>
        <w:r w:rsidR="00800168">
          <w:rPr>
            <w:noProof/>
          </w:rPr>
        </w:r>
        <w:r w:rsidR="00800168">
          <w:rPr>
            <w:noProof/>
          </w:rPr>
          <w:fldChar w:fldCharType="separate"/>
        </w:r>
        <w:r w:rsidR="007F1252">
          <w:rPr>
            <w:noProof/>
          </w:rPr>
          <w:t>3</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0" w:history="1">
        <w:r w:rsidR="00800168">
          <w:rPr>
            <w:rStyle w:val="af"/>
            <w:rFonts w:hint="eastAsia"/>
            <w:noProof/>
          </w:rPr>
          <w:t>（五）员工情况</w:t>
        </w:r>
        <w:r w:rsidR="00800168">
          <w:rPr>
            <w:noProof/>
          </w:rPr>
          <w:tab/>
        </w:r>
        <w:r w:rsidR="00800168">
          <w:rPr>
            <w:noProof/>
          </w:rPr>
          <w:fldChar w:fldCharType="begin"/>
        </w:r>
        <w:r w:rsidR="00800168">
          <w:rPr>
            <w:noProof/>
          </w:rPr>
          <w:instrText xml:space="preserve"> PAGEREF _Toc27761330 \h </w:instrText>
        </w:r>
        <w:r w:rsidR="00800168">
          <w:rPr>
            <w:noProof/>
          </w:rPr>
        </w:r>
        <w:r w:rsidR="00800168">
          <w:rPr>
            <w:noProof/>
          </w:rPr>
          <w:fldChar w:fldCharType="separate"/>
        </w:r>
        <w:r w:rsidR="007F1252">
          <w:rPr>
            <w:noProof/>
          </w:rPr>
          <w:t>3</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1" w:history="1">
        <w:r w:rsidR="00800168">
          <w:rPr>
            <w:rStyle w:val="af"/>
            <w:rFonts w:hint="eastAsia"/>
            <w:noProof/>
          </w:rPr>
          <w:t>（六）法律纠纷涉及的重大债权、债务情况</w:t>
        </w:r>
        <w:r w:rsidR="00800168">
          <w:rPr>
            <w:noProof/>
          </w:rPr>
          <w:tab/>
        </w:r>
        <w:r w:rsidR="00800168">
          <w:rPr>
            <w:noProof/>
          </w:rPr>
          <w:fldChar w:fldCharType="begin"/>
        </w:r>
        <w:r w:rsidR="00800168">
          <w:rPr>
            <w:noProof/>
          </w:rPr>
          <w:instrText xml:space="preserve"> PAGEREF _Toc27761331 \h </w:instrText>
        </w:r>
        <w:r w:rsidR="00800168">
          <w:rPr>
            <w:noProof/>
          </w:rPr>
        </w:r>
        <w:r w:rsidR="00800168">
          <w:rPr>
            <w:noProof/>
          </w:rPr>
          <w:fldChar w:fldCharType="separate"/>
        </w:r>
        <w:r w:rsidR="007F1252">
          <w:rPr>
            <w:noProof/>
          </w:rPr>
          <w:t>4</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2" w:history="1">
        <w:r w:rsidR="00800168">
          <w:rPr>
            <w:rStyle w:val="af"/>
            <w:rFonts w:hint="eastAsia"/>
            <w:noProof/>
          </w:rPr>
          <w:t>（七）公司技术与研发情况</w:t>
        </w:r>
        <w:r w:rsidR="00800168">
          <w:rPr>
            <w:noProof/>
          </w:rPr>
          <w:tab/>
        </w:r>
        <w:r w:rsidR="00800168">
          <w:rPr>
            <w:noProof/>
          </w:rPr>
          <w:fldChar w:fldCharType="begin"/>
        </w:r>
        <w:r w:rsidR="00800168">
          <w:rPr>
            <w:noProof/>
          </w:rPr>
          <w:instrText xml:space="preserve"> PAGEREF _Toc27761332 \h </w:instrText>
        </w:r>
        <w:r w:rsidR="00800168">
          <w:rPr>
            <w:noProof/>
          </w:rPr>
        </w:r>
        <w:r w:rsidR="00800168">
          <w:rPr>
            <w:noProof/>
          </w:rPr>
          <w:fldChar w:fldCharType="separate"/>
        </w:r>
        <w:r w:rsidR="007F1252">
          <w:rPr>
            <w:noProof/>
          </w:rPr>
          <w:t>4</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3" w:history="1">
        <w:r w:rsidR="00800168">
          <w:rPr>
            <w:rStyle w:val="af"/>
            <w:rFonts w:hint="eastAsia"/>
            <w:noProof/>
          </w:rPr>
          <w:t>（八）知识产权情况</w:t>
        </w:r>
        <w:r w:rsidR="00800168">
          <w:rPr>
            <w:noProof/>
          </w:rPr>
          <w:tab/>
        </w:r>
        <w:r w:rsidR="00800168">
          <w:rPr>
            <w:noProof/>
          </w:rPr>
          <w:fldChar w:fldCharType="begin"/>
        </w:r>
        <w:r w:rsidR="00800168">
          <w:rPr>
            <w:noProof/>
          </w:rPr>
          <w:instrText xml:space="preserve"> PAGEREF _Toc27761333 \h </w:instrText>
        </w:r>
        <w:r w:rsidR="00800168">
          <w:rPr>
            <w:noProof/>
          </w:rPr>
        </w:r>
        <w:r w:rsidR="00800168">
          <w:rPr>
            <w:noProof/>
          </w:rPr>
          <w:fldChar w:fldCharType="separate"/>
        </w:r>
        <w:r w:rsidR="007F1252">
          <w:rPr>
            <w:noProof/>
          </w:rPr>
          <w:t>4</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4" w:history="1">
        <w:r w:rsidR="00800168">
          <w:rPr>
            <w:rStyle w:val="af"/>
            <w:rFonts w:hint="eastAsia"/>
            <w:noProof/>
          </w:rPr>
          <w:t>（九）实物资产状况</w:t>
        </w:r>
        <w:r w:rsidR="00800168">
          <w:rPr>
            <w:noProof/>
          </w:rPr>
          <w:tab/>
        </w:r>
        <w:r w:rsidR="00800168">
          <w:rPr>
            <w:noProof/>
          </w:rPr>
          <w:fldChar w:fldCharType="begin"/>
        </w:r>
        <w:r w:rsidR="00800168">
          <w:rPr>
            <w:noProof/>
          </w:rPr>
          <w:instrText xml:space="preserve"> PAGEREF _Toc27761334 \h </w:instrText>
        </w:r>
        <w:r w:rsidR="00800168">
          <w:rPr>
            <w:noProof/>
          </w:rPr>
        </w:r>
        <w:r w:rsidR="00800168">
          <w:rPr>
            <w:noProof/>
          </w:rPr>
          <w:fldChar w:fldCharType="separate"/>
        </w:r>
        <w:r w:rsidR="007F1252">
          <w:rPr>
            <w:noProof/>
          </w:rPr>
          <w:t>5</w:t>
        </w:r>
        <w:r w:rsidR="00800168">
          <w:rPr>
            <w:noProof/>
          </w:rPr>
          <w:fldChar w:fldCharType="end"/>
        </w:r>
      </w:hyperlink>
    </w:p>
    <w:p w:rsidR="00F70946" w:rsidRDefault="00D14534">
      <w:pPr>
        <w:pStyle w:val="20"/>
        <w:tabs>
          <w:tab w:val="right" w:leader="dot" w:pos="8296"/>
        </w:tabs>
        <w:rPr>
          <w:rFonts w:asciiTheme="minorHAnsi" w:eastAsiaTheme="minorEastAsia" w:hAnsiTheme="minorHAnsi" w:cstheme="minorBidi"/>
          <w:noProof/>
          <w:szCs w:val="22"/>
        </w:rPr>
      </w:pPr>
      <w:hyperlink w:anchor="_Toc27761335" w:history="1">
        <w:r w:rsidR="00800168">
          <w:rPr>
            <w:rStyle w:val="af"/>
            <w:rFonts w:eastAsia="黑体" w:hint="eastAsia"/>
            <w:b/>
            <w:bCs/>
            <w:noProof/>
          </w:rPr>
          <w:t>二、财务状况</w:t>
        </w:r>
        <w:r w:rsidR="00800168">
          <w:rPr>
            <w:noProof/>
          </w:rPr>
          <w:tab/>
        </w:r>
        <w:r w:rsidR="00800168">
          <w:rPr>
            <w:noProof/>
          </w:rPr>
          <w:fldChar w:fldCharType="begin"/>
        </w:r>
        <w:r w:rsidR="00800168">
          <w:rPr>
            <w:noProof/>
          </w:rPr>
          <w:instrText xml:space="preserve"> PAGEREF _Toc27761335 \h </w:instrText>
        </w:r>
        <w:r w:rsidR="00800168">
          <w:rPr>
            <w:noProof/>
          </w:rPr>
        </w:r>
        <w:r w:rsidR="00800168">
          <w:rPr>
            <w:noProof/>
          </w:rPr>
          <w:fldChar w:fldCharType="separate"/>
        </w:r>
        <w:r w:rsidR="007F1252">
          <w:rPr>
            <w:noProof/>
          </w:rPr>
          <w:t>6</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6" w:history="1">
        <w:r w:rsidR="00800168">
          <w:rPr>
            <w:rStyle w:val="af"/>
            <w:rFonts w:hint="eastAsia"/>
            <w:noProof/>
          </w:rPr>
          <w:t>（一）报表情况</w:t>
        </w:r>
        <w:r w:rsidR="00800168">
          <w:rPr>
            <w:noProof/>
          </w:rPr>
          <w:tab/>
        </w:r>
        <w:r w:rsidR="00800168">
          <w:rPr>
            <w:noProof/>
          </w:rPr>
          <w:fldChar w:fldCharType="begin"/>
        </w:r>
        <w:r w:rsidR="00800168">
          <w:rPr>
            <w:noProof/>
          </w:rPr>
          <w:instrText xml:space="preserve"> PAGEREF _Toc27761336 \h </w:instrText>
        </w:r>
        <w:r w:rsidR="00800168">
          <w:rPr>
            <w:noProof/>
          </w:rPr>
        </w:r>
        <w:r w:rsidR="00800168">
          <w:rPr>
            <w:noProof/>
          </w:rPr>
          <w:fldChar w:fldCharType="separate"/>
        </w:r>
        <w:r w:rsidR="007F1252">
          <w:rPr>
            <w:noProof/>
          </w:rPr>
          <w:t>6</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7" w:history="1">
        <w:r w:rsidR="00800168">
          <w:rPr>
            <w:rStyle w:val="af"/>
            <w:rFonts w:hint="eastAsia"/>
            <w:noProof/>
          </w:rPr>
          <w:t>（二）主要财务指标分析</w:t>
        </w:r>
        <w:r w:rsidR="00800168">
          <w:rPr>
            <w:noProof/>
          </w:rPr>
          <w:tab/>
        </w:r>
        <w:r w:rsidR="00800168">
          <w:rPr>
            <w:noProof/>
          </w:rPr>
          <w:fldChar w:fldCharType="begin"/>
        </w:r>
        <w:r w:rsidR="00800168">
          <w:rPr>
            <w:noProof/>
          </w:rPr>
          <w:instrText xml:space="preserve"> PAGEREF _Toc27761337 \h </w:instrText>
        </w:r>
        <w:r w:rsidR="00800168">
          <w:rPr>
            <w:noProof/>
          </w:rPr>
        </w:r>
        <w:r w:rsidR="00800168">
          <w:rPr>
            <w:noProof/>
          </w:rPr>
          <w:fldChar w:fldCharType="separate"/>
        </w:r>
        <w:r w:rsidR="007F1252">
          <w:rPr>
            <w:noProof/>
          </w:rPr>
          <w:t>8</w:t>
        </w:r>
        <w:r w:rsidR="00800168">
          <w:rPr>
            <w:noProof/>
          </w:rPr>
          <w:fldChar w:fldCharType="end"/>
        </w:r>
      </w:hyperlink>
    </w:p>
    <w:p w:rsidR="00F70946" w:rsidRDefault="00D14534">
      <w:pPr>
        <w:pStyle w:val="20"/>
        <w:tabs>
          <w:tab w:val="right" w:leader="dot" w:pos="8296"/>
        </w:tabs>
        <w:rPr>
          <w:rFonts w:asciiTheme="minorHAnsi" w:eastAsiaTheme="minorEastAsia" w:hAnsiTheme="minorHAnsi" w:cstheme="minorBidi"/>
          <w:noProof/>
          <w:szCs w:val="22"/>
        </w:rPr>
      </w:pPr>
      <w:hyperlink w:anchor="_Toc27761338" w:history="1">
        <w:r w:rsidR="00800168">
          <w:rPr>
            <w:rStyle w:val="af"/>
            <w:rFonts w:eastAsia="黑体" w:hint="eastAsia"/>
            <w:b/>
            <w:bCs/>
            <w:noProof/>
          </w:rPr>
          <w:t>三、宏观环境及行业情况</w:t>
        </w:r>
        <w:r w:rsidR="00800168">
          <w:rPr>
            <w:noProof/>
          </w:rPr>
          <w:tab/>
        </w:r>
        <w:r w:rsidR="00800168">
          <w:rPr>
            <w:noProof/>
          </w:rPr>
          <w:fldChar w:fldCharType="begin"/>
        </w:r>
        <w:r w:rsidR="00800168">
          <w:rPr>
            <w:noProof/>
          </w:rPr>
          <w:instrText xml:space="preserve"> PAGEREF _Toc27761338 \h </w:instrText>
        </w:r>
        <w:r w:rsidR="00800168">
          <w:rPr>
            <w:noProof/>
          </w:rPr>
        </w:r>
        <w:r w:rsidR="00800168">
          <w:rPr>
            <w:noProof/>
          </w:rPr>
          <w:fldChar w:fldCharType="separate"/>
        </w:r>
        <w:r w:rsidR="007F1252">
          <w:rPr>
            <w:noProof/>
          </w:rPr>
          <w:t>9</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39" w:history="1">
        <w:r w:rsidR="00800168">
          <w:rPr>
            <w:rStyle w:val="af"/>
            <w:rFonts w:hint="eastAsia"/>
            <w:noProof/>
          </w:rPr>
          <w:t>（一）宏观环境及行业概况：行业周期、行业政策和行业发展趋势</w:t>
        </w:r>
        <w:r w:rsidR="00800168">
          <w:rPr>
            <w:noProof/>
          </w:rPr>
          <w:tab/>
        </w:r>
        <w:r w:rsidR="00800168">
          <w:rPr>
            <w:noProof/>
          </w:rPr>
          <w:fldChar w:fldCharType="begin"/>
        </w:r>
        <w:r w:rsidR="00800168">
          <w:rPr>
            <w:noProof/>
          </w:rPr>
          <w:instrText xml:space="preserve"> PAGEREF _Toc27761339 \h </w:instrText>
        </w:r>
        <w:r w:rsidR="00800168">
          <w:rPr>
            <w:noProof/>
          </w:rPr>
        </w:r>
        <w:r w:rsidR="00800168">
          <w:rPr>
            <w:noProof/>
          </w:rPr>
          <w:fldChar w:fldCharType="separate"/>
        </w:r>
        <w:r w:rsidR="007F1252">
          <w:rPr>
            <w:noProof/>
          </w:rPr>
          <w:t>9</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0" w:history="1">
        <w:r w:rsidR="00800168">
          <w:rPr>
            <w:rStyle w:val="af"/>
            <w:rFonts w:hint="eastAsia"/>
            <w:noProof/>
          </w:rPr>
          <w:t>（二）行业上下游情况</w:t>
        </w:r>
        <w:r w:rsidR="00800168">
          <w:rPr>
            <w:noProof/>
          </w:rPr>
          <w:tab/>
        </w:r>
        <w:r w:rsidR="00800168">
          <w:rPr>
            <w:noProof/>
          </w:rPr>
          <w:fldChar w:fldCharType="begin"/>
        </w:r>
        <w:r w:rsidR="00800168">
          <w:rPr>
            <w:noProof/>
          </w:rPr>
          <w:instrText xml:space="preserve"> PAGEREF _Toc27761340 \h </w:instrText>
        </w:r>
        <w:r w:rsidR="00800168">
          <w:rPr>
            <w:noProof/>
          </w:rPr>
        </w:r>
        <w:r w:rsidR="00800168">
          <w:rPr>
            <w:noProof/>
          </w:rPr>
          <w:fldChar w:fldCharType="separate"/>
        </w:r>
        <w:r w:rsidR="007F1252">
          <w:rPr>
            <w:noProof/>
          </w:rPr>
          <w:t>10</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1" w:history="1">
        <w:r w:rsidR="00800168">
          <w:rPr>
            <w:rStyle w:val="af"/>
            <w:rFonts w:hint="eastAsia"/>
            <w:noProof/>
          </w:rPr>
          <w:t>（三）公司在行业中的地位及特点</w:t>
        </w:r>
        <w:r w:rsidR="00800168">
          <w:rPr>
            <w:noProof/>
          </w:rPr>
          <w:tab/>
        </w:r>
        <w:r w:rsidR="00800168">
          <w:rPr>
            <w:noProof/>
          </w:rPr>
          <w:fldChar w:fldCharType="begin"/>
        </w:r>
        <w:r w:rsidR="00800168">
          <w:rPr>
            <w:noProof/>
          </w:rPr>
          <w:instrText xml:space="preserve"> PAGEREF _Toc27761341 \h </w:instrText>
        </w:r>
        <w:r w:rsidR="00800168">
          <w:rPr>
            <w:noProof/>
          </w:rPr>
        </w:r>
        <w:r w:rsidR="00800168">
          <w:rPr>
            <w:noProof/>
          </w:rPr>
          <w:fldChar w:fldCharType="separate"/>
        </w:r>
        <w:r w:rsidR="007F1252">
          <w:rPr>
            <w:noProof/>
          </w:rPr>
          <w:t>10</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2" w:history="1">
        <w:r w:rsidR="00800168">
          <w:rPr>
            <w:rStyle w:val="af"/>
            <w:rFonts w:hint="eastAsia"/>
            <w:noProof/>
          </w:rPr>
          <w:t>（四）行业主要竞争对手及公司竞争优劣势</w:t>
        </w:r>
        <w:r w:rsidR="00800168">
          <w:rPr>
            <w:noProof/>
          </w:rPr>
          <w:tab/>
        </w:r>
        <w:r w:rsidR="00800168">
          <w:rPr>
            <w:noProof/>
          </w:rPr>
          <w:fldChar w:fldCharType="begin"/>
        </w:r>
        <w:r w:rsidR="00800168">
          <w:rPr>
            <w:noProof/>
          </w:rPr>
          <w:instrText xml:space="preserve"> PAGEREF _Toc27761342 \h </w:instrText>
        </w:r>
        <w:r w:rsidR="00800168">
          <w:rPr>
            <w:noProof/>
          </w:rPr>
        </w:r>
        <w:r w:rsidR="00800168">
          <w:rPr>
            <w:noProof/>
          </w:rPr>
          <w:fldChar w:fldCharType="separate"/>
        </w:r>
        <w:r w:rsidR="007F1252">
          <w:rPr>
            <w:noProof/>
          </w:rPr>
          <w:t>10</w:t>
        </w:r>
        <w:r w:rsidR="00800168">
          <w:rPr>
            <w:noProof/>
          </w:rPr>
          <w:fldChar w:fldCharType="end"/>
        </w:r>
      </w:hyperlink>
    </w:p>
    <w:p w:rsidR="00F70946" w:rsidRDefault="00D14534">
      <w:pPr>
        <w:pStyle w:val="20"/>
        <w:tabs>
          <w:tab w:val="right" w:leader="dot" w:pos="8296"/>
        </w:tabs>
        <w:rPr>
          <w:rFonts w:asciiTheme="minorHAnsi" w:eastAsiaTheme="minorEastAsia" w:hAnsiTheme="minorHAnsi" w:cstheme="minorBidi"/>
          <w:noProof/>
          <w:szCs w:val="22"/>
        </w:rPr>
      </w:pPr>
      <w:hyperlink w:anchor="_Toc27761343" w:history="1">
        <w:r w:rsidR="00800168">
          <w:rPr>
            <w:rStyle w:val="af"/>
            <w:rFonts w:eastAsia="黑体" w:hint="eastAsia"/>
            <w:b/>
            <w:bCs/>
            <w:noProof/>
          </w:rPr>
          <w:t>四、估值过程及分析</w:t>
        </w:r>
        <w:r w:rsidR="00800168">
          <w:rPr>
            <w:noProof/>
          </w:rPr>
          <w:tab/>
        </w:r>
        <w:r w:rsidR="00800168">
          <w:rPr>
            <w:noProof/>
          </w:rPr>
          <w:fldChar w:fldCharType="begin"/>
        </w:r>
        <w:r w:rsidR="00800168">
          <w:rPr>
            <w:noProof/>
          </w:rPr>
          <w:instrText xml:space="preserve"> PAGEREF _Toc27761343 \h </w:instrText>
        </w:r>
        <w:r w:rsidR="00800168">
          <w:rPr>
            <w:noProof/>
          </w:rPr>
        </w:r>
        <w:r w:rsidR="00800168">
          <w:rPr>
            <w:noProof/>
          </w:rPr>
          <w:fldChar w:fldCharType="separate"/>
        </w:r>
        <w:r w:rsidR="007F1252">
          <w:rPr>
            <w:noProof/>
          </w:rPr>
          <w:t>10</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4" w:history="1">
        <w:r w:rsidR="00800168">
          <w:rPr>
            <w:rStyle w:val="af"/>
            <w:rFonts w:hint="eastAsia"/>
            <w:noProof/>
          </w:rPr>
          <w:t>（一）估值假设和前提</w:t>
        </w:r>
        <w:r w:rsidR="00800168">
          <w:rPr>
            <w:noProof/>
          </w:rPr>
          <w:tab/>
        </w:r>
        <w:r w:rsidR="00800168">
          <w:rPr>
            <w:noProof/>
          </w:rPr>
          <w:fldChar w:fldCharType="begin"/>
        </w:r>
        <w:r w:rsidR="00800168">
          <w:rPr>
            <w:noProof/>
          </w:rPr>
          <w:instrText xml:space="preserve"> PAGEREF _Toc27761344 \h </w:instrText>
        </w:r>
        <w:r w:rsidR="00800168">
          <w:rPr>
            <w:noProof/>
          </w:rPr>
        </w:r>
        <w:r w:rsidR="00800168">
          <w:rPr>
            <w:noProof/>
          </w:rPr>
          <w:fldChar w:fldCharType="separate"/>
        </w:r>
        <w:r w:rsidR="007F1252">
          <w:rPr>
            <w:noProof/>
          </w:rPr>
          <w:t>10</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5" w:history="1">
        <w:r w:rsidR="00800168">
          <w:rPr>
            <w:rStyle w:val="af"/>
            <w:rFonts w:hint="eastAsia"/>
            <w:noProof/>
          </w:rPr>
          <w:t>（二）估值方法和途径</w:t>
        </w:r>
        <w:r w:rsidR="00800168">
          <w:rPr>
            <w:noProof/>
          </w:rPr>
          <w:tab/>
        </w:r>
        <w:r w:rsidR="00800168">
          <w:rPr>
            <w:noProof/>
          </w:rPr>
          <w:fldChar w:fldCharType="begin"/>
        </w:r>
        <w:r w:rsidR="00800168">
          <w:rPr>
            <w:noProof/>
          </w:rPr>
          <w:instrText xml:space="preserve"> PAGEREF _Toc27761345 \h </w:instrText>
        </w:r>
        <w:r w:rsidR="00800168">
          <w:rPr>
            <w:noProof/>
          </w:rPr>
        </w:r>
        <w:r w:rsidR="00800168">
          <w:rPr>
            <w:noProof/>
          </w:rPr>
          <w:fldChar w:fldCharType="separate"/>
        </w:r>
        <w:r w:rsidR="007F1252">
          <w:rPr>
            <w:noProof/>
          </w:rPr>
          <w:t>11</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6" w:history="1">
        <w:r w:rsidR="00800168">
          <w:rPr>
            <w:rStyle w:val="af"/>
            <w:rFonts w:hint="eastAsia"/>
            <w:noProof/>
          </w:rPr>
          <w:t>（三）估值的计算过程</w:t>
        </w:r>
        <w:r w:rsidR="00800168">
          <w:rPr>
            <w:noProof/>
          </w:rPr>
          <w:tab/>
        </w:r>
        <w:r w:rsidR="00800168">
          <w:rPr>
            <w:noProof/>
          </w:rPr>
          <w:fldChar w:fldCharType="begin"/>
        </w:r>
        <w:r w:rsidR="00800168">
          <w:rPr>
            <w:noProof/>
          </w:rPr>
          <w:instrText xml:space="preserve"> PAGEREF _Toc27761346 \h </w:instrText>
        </w:r>
        <w:r w:rsidR="00800168">
          <w:rPr>
            <w:noProof/>
          </w:rPr>
        </w:r>
        <w:r w:rsidR="00800168">
          <w:rPr>
            <w:noProof/>
          </w:rPr>
          <w:fldChar w:fldCharType="separate"/>
        </w:r>
        <w:r w:rsidR="007F1252">
          <w:rPr>
            <w:noProof/>
          </w:rPr>
          <w:t>12</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7" w:history="1">
        <w:r w:rsidR="00800168">
          <w:rPr>
            <w:rStyle w:val="af"/>
            <w:rFonts w:ascii="宋体" w:hAnsi="宋体" w:hint="eastAsia"/>
            <w:noProof/>
          </w:rPr>
          <w:t>（四）估值结论</w:t>
        </w:r>
        <w:r w:rsidR="00800168">
          <w:rPr>
            <w:noProof/>
          </w:rPr>
          <w:tab/>
        </w:r>
        <w:r w:rsidR="00800168">
          <w:rPr>
            <w:noProof/>
          </w:rPr>
          <w:fldChar w:fldCharType="begin"/>
        </w:r>
        <w:r w:rsidR="00800168">
          <w:rPr>
            <w:noProof/>
          </w:rPr>
          <w:instrText xml:space="preserve"> PAGEREF _Toc27761347 \h </w:instrText>
        </w:r>
        <w:r w:rsidR="00800168">
          <w:rPr>
            <w:noProof/>
          </w:rPr>
        </w:r>
        <w:r w:rsidR="00800168">
          <w:rPr>
            <w:noProof/>
          </w:rPr>
          <w:fldChar w:fldCharType="separate"/>
        </w:r>
        <w:r w:rsidR="007F1252">
          <w:rPr>
            <w:noProof/>
          </w:rPr>
          <w:t>23</w:t>
        </w:r>
        <w:r w:rsidR="00800168">
          <w:rPr>
            <w:noProof/>
          </w:rPr>
          <w:fldChar w:fldCharType="end"/>
        </w:r>
      </w:hyperlink>
    </w:p>
    <w:p w:rsidR="00F70946" w:rsidRDefault="00D14534">
      <w:pPr>
        <w:pStyle w:val="20"/>
        <w:tabs>
          <w:tab w:val="right" w:leader="dot" w:pos="8296"/>
        </w:tabs>
        <w:rPr>
          <w:rFonts w:asciiTheme="minorHAnsi" w:eastAsiaTheme="minorEastAsia" w:hAnsiTheme="minorHAnsi" w:cstheme="minorBidi"/>
          <w:noProof/>
          <w:szCs w:val="22"/>
        </w:rPr>
      </w:pPr>
      <w:hyperlink w:anchor="_Toc27761348" w:history="1">
        <w:r w:rsidR="00800168">
          <w:rPr>
            <w:rStyle w:val="af"/>
            <w:rFonts w:eastAsia="黑体" w:hint="eastAsia"/>
            <w:b/>
            <w:bCs/>
            <w:noProof/>
          </w:rPr>
          <w:t>五、提醒关注事项</w:t>
        </w:r>
        <w:r w:rsidR="00800168">
          <w:rPr>
            <w:noProof/>
          </w:rPr>
          <w:tab/>
        </w:r>
        <w:r w:rsidR="00800168">
          <w:rPr>
            <w:noProof/>
          </w:rPr>
          <w:fldChar w:fldCharType="begin"/>
        </w:r>
        <w:r w:rsidR="00800168">
          <w:rPr>
            <w:noProof/>
          </w:rPr>
          <w:instrText xml:space="preserve"> PAGEREF _Toc27761348 \h </w:instrText>
        </w:r>
        <w:r w:rsidR="00800168">
          <w:rPr>
            <w:noProof/>
          </w:rPr>
        </w:r>
        <w:r w:rsidR="00800168">
          <w:rPr>
            <w:noProof/>
          </w:rPr>
          <w:fldChar w:fldCharType="separate"/>
        </w:r>
        <w:r w:rsidR="007F1252">
          <w:rPr>
            <w:noProof/>
          </w:rPr>
          <w:t>25</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49" w:history="1">
        <w:r w:rsidR="00800168">
          <w:rPr>
            <w:rStyle w:val="af"/>
            <w:rFonts w:hint="eastAsia"/>
            <w:noProof/>
          </w:rPr>
          <w:t>（一）产权瑕疵事项</w:t>
        </w:r>
        <w:r w:rsidR="00800168">
          <w:rPr>
            <w:noProof/>
          </w:rPr>
          <w:tab/>
        </w:r>
        <w:r w:rsidR="00800168">
          <w:rPr>
            <w:noProof/>
          </w:rPr>
          <w:fldChar w:fldCharType="begin"/>
        </w:r>
        <w:r w:rsidR="00800168">
          <w:rPr>
            <w:noProof/>
          </w:rPr>
          <w:instrText xml:space="preserve"> PAGEREF _Toc27761349 \h </w:instrText>
        </w:r>
        <w:r w:rsidR="00800168">
          <w:rPr>
            <w:noProof/>
          </w:rPr>
        </w:r>
        <w:r w:rsidR="00800168">
          <w:rPr>
            <w:noProof/>
          </w:rPr>
          <w:fldChar w:fldCharType="separate"/>
        </w:r>
        <w:r w:rsidR="007F1252">
          <w:rPr>
            <w:noProof/>
          </w:rPr>
          <w:t>25</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50" w:history="1">
        <w:r w:rsidR="00800168">
          <w:rPr>
            <w:rStyle w:val="af"/>
            <w:rFonts w:hint="eastAsia"/>
            <w:noProof/>
          </w:rPr>
          <w:t>（二）未决事项、法律纠纷等不确定因素</w:t>
        </w:r>
        <w:bookmarkStart w:id="0" w:name="_GoBack"/>
        <w:bookmarkEnd w:id="0"/>
        <w:r w:rsidR="00800168">
          <w:rPr>
            <w:noProof/>
          </w:rPr>
          <w:tab/>
        </w:r>
        <w:r w:rsidR="00800168">
          <w:rPr>
            <w:noProof/>
          </w:rPr>
          <w:fldChar w:fldCharType="begin"/>
        </w:r>
        <w:r w:rsidR="00800168">
          <w:rPr>
            <w:noProof/>
          </w:rPr>
          <w:instrText xml:space="preserve"> PAGEREF _Toc27761350 \h </w:instrText>
        </w:r>
        <w:r w:rsidR="00800168">
          <w:rPr>
            <w:noProof/>
          </w:rPr>
        </w:r>
        <w:r w:rsidR="00800168">
          <w:rPr>
            <w:noProof/>
          </w:rPr>
          <w:fldChar w:fldCharType="separate"/>
        </w:r>
        <w:r w:rsidR="007F1252">
          <w:rPr>
            <w:noProof/>
          </w:rPr>
          <w:t>25</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51" w:history="1">
        <w:r w:rsidR="00800168">
          <w:rPr>
            <w:rStyle w:val="af"/>
            <w:rFonts w:hint="eastAsia"/>
            <w:noProof/>
          </w:rPr>
          <w:t>（三）重大期后事项</w:t>
        </w:r>
        <w:r w:rsidR="00800168">
          <w:rPr>
            <w:noProof/>
          </w:rPr>
          <w:tab/>
        </w:r>
        <w:r w:rsidR="00800168">
          <w:rPr>
            <w:noProof/>
          </w:rPr>
          <w:fldChar w:fldCharType="begin"/>
        </w:r>
        <w:r w:rsidR="00800168">
          <w:rPr>
            <w:noProof/>
          </w:rPr>
          <w:instrText xml:space="preserve"> PAGEREF _Toc27761351 \h </w:instrText>
        </w:r>
        <w:r w:rsidR="00800168">
          <w:rPr>
            <w:noProof/>
          </w:rPr>
        </w:r>
        <w:r w:rsidR="00800168">
          <w:rPr>
            <w:noProof/>
          </w:rPr>
          <w:fldChar w:fldCharType="separate"/>
        </w:r>
        <w:r w:rsidR="007F1252">
          <w:rPr>
            <w:noProof/>
          </w:rPr>
          <w:t>25</w:t>
        </w:r>
        <w:r w:rsidR="00800168">
          <w:rPr>
            <w:noProof/>
          </w:rPr>
          <w:fldChar w:fldCharType="end"/>
        </w:r>
      </w:hyperlink>
    </w:p>
    <w:p w:rsidR="00F70946" w:rsidRDefault="00D14534">
      <w:pPr>
        <w:pStyle w:val="3"/>
        <w:tabs>
          <w:tab w:val="right" w:leader="dot" w:pos="8296"/>
        </w:tabs>
        <w:rPr>
          <w:rFonts w:asciiTheme="minorHAnsi" w:eastAsiaTheme="minorEastAsia" w:hAnsiTheme="minorHAnsi" w:cstheme="minorBidi"/>
          <w:noProof/>
          <w:szCs w:val="22"/>
        </w:rPr>
      </w:pPr>
      <w:hyperlink w:anchor="_Toc27761352" w:history="1">
        <w:r w:rsidR="00800168">
          <w:rPr>
            <w:rStyle w:val="af"/>
            <w:rFonts w:ascii="宋体" w:hAnsi="宋体" w:hint="eastAsia"/>
            <w:noProof/>
          </w:rPr>
          <w:t>（四）其他需要说明的事项</w:t>
        </w:r>
        <w:r w:rsidR="00800168">
          <w:rPr>
            <w:noProof/>
          </w:rPr>
          <w:tab/>
        </w:r>
        <w:r w:rsidR="00800168">
          <w:rPr>
            <w:noProof/>
          </w:rPr>
          <w:fldChar w:fldCharType="begin"/>
        </w:r>
        <w:r w:rsidR="00800168">
          <w:rPr>
            <w:noProof/>
          </w:rPr>
          <w:instrText xml:space="preserve"> PAGEREF _Toc27761352 \h </w:instrText>
        </w:r>
        <w:r w:rsidR="00800168">
          <w:rPr>
            <w:noProof/>
          </w:rPr>
        </w:r>
        <w:r w:rsidR="00800168">
          <w:rPr>
            <w:noProof/>
          </w:rPr>
          <w:fldChar w:fldCharType="separate"/>
        </w:r>
        <w:r w:rsidR="007F1252">
          <w:rPr>
            <w:noProof/>
          </w:rPr>
          <w:t>25</w:t>
        </w:r>
        <w:r w:rsidR="00800168">
          <w:rPr>
            <w:noProof/>
          </w:rPr>
          <w:fldChar w:fldCharType="end"/>
        </w:r>
      </w:hyperlink>
    </w:p>
    <w:p w:rsidR="00F70946" w:rsidRDefault="00800168">
      <w:pPr>
        <w:keepNext/>
        <w:keepLines/>
        <w:spacing w:before="200" w:after="200" w:line="360" w:lineRule="auto"/>
        <w:ind w:leftChars="602" w:left="1264" w:firstLineChars="200" w:firstLine="420"/>
        <w:outlineLvl w:val="1"/>
        <w:rPr>
          <w:rFonts w:ascii="黑体" w:eastAsia="黑体" w:hAnsi="黑体"/>
          <w:bCs/>
          <w:lang w:val="zh-CN"/>
        </w:rPr>
      </w:pPr>
      <w:r>
        <w:rPr>
          <w:rFonts w:ascii="黑体" w:eastAsia="黑体" w:hAnsi="黑体"/>
          <w:bCs/>
          <w:lang w:val="zh-CN"/>
        </w:rPr>
        <w:fldChar w:fldCharType="end"/>
      </w:r>
      <w:bookmarkStart w:id="1" w:name="_Toc1123"/>
      <w:bookmarkStart w:id="2" w:name="_Toc29741"/>
      <w:bookmarkStart w:id="3" w:name="_Toc543"/>
      <w:r>
        <w:rPr>
          <w:rFonts w:ascii="黑体" w:eastAsia="黑体" w:hAnsi="黑体"/>
          <w:bCs/>
          <w:lang w:val="zh-CN"/>
        </w:rPr>
        <w:br w:type="page"/>
      </w:r>
      <w:bookmarkEnd w:id="1"/>
      <w:bookmarkEnd w:id="2"/>
      <w:bookmarkEnd w:id="3"/>
    </w:p>
    <w:p w:rsidR="00F70946" w:rsidRDefault="00800168">
      <w:pPr>
        <w:spacing w:line="360" w:lineRule="auto"/>
        <w:jc w:val="center"/>
        <w:rPr>
          <w:rFonts w:ascii="Times New Roman" w:eastAsia="黑体" w:hAnsi="Times New Roman" w:cs="Times New Roman"/>
          <w:b/>
          <w:bCs/>
          <w:sz w:val="36"/>
          <w:szCs w:val="36"/>
        </w:rPr>
      </w:pPr>
      <w:bookmarkStart w:id="4" w:name="_Toc26519405"/>
      <w:r>
        <w:rPr>
          <w:rFonts w:ascii="Times New Roman" w:eastAsia="黑体" w:hAnsi="Times New Roman" w:cs="Times New Roman" w:hint="eastAsia"/>
          <w:b/>
          <w:bCs/>
          <w:sz w:val="36"/>
          <w:szCs w:val="36"/>
        </w:rPr>
        <w:lastRenderedPageBreak/>
        <w:t>估值尽职调查报告</w:t>
      </w:r>
      <w:bookmarkEnd w:id="4"/>
    </w:p>
    <w:p w:rsidR="00F70946" w:rsidRDefault="00800168">
      <w:pPr>
        <w:spacing w:line="360" w:lineRule="auto"/>
        <w:jc w:val="right"/>
        <w:rPr>
          <w:rFonts w:ascii="宋体" w:eastAsia="宋体" w:hAnsi="宋体" w:cs="Times New Roman"/>
          <w:sz w:val="24"/>
          <w:szCs w:val="24"/>
        </w:rPr>
      </w:pPr>
      <w:r>
        <w:rPr>
          <w:rFonts w:ascii="宋体" w:eastAsia="宋体" w:hAnsi="宋体" w:cs="Times New Roman" w:hint="eastAsia"/>
          <w:sz w:val="24"/>
          <w:szCs w:val="24"/>
        </w:rPr>
        <w:t>××</w:t>
      </w:r>
      <w:proofErr w:type="gramStart"/>
      <w:r>
        <w:rPr>
          <w:rFonts w:ascii="宋体" w:eastAsia="宋体" w:hAnsi="宋体" w:cs="Times New Roman" w:hint="eastAsia"/>
          <w:sz w:val="24"/>
          <w:szCs w:val="24"/>
        </w:rPr>
        <w:t>尽调字</w:t>
      </w:r>
      <w:proofErr w:type="gramEnd"/>
      <w:r>
        <w:rPr>
          <w:rFonts w:ascii="宋体" w:eastAsia="宋体" w:hAnsi="宋体" w:cs="Times New Roman" w:hint="eastAsia"/>
          <w:sz w:val="24"/>
          <w:szCs w:val="24"/>
        </w:rPr>
        <w:t>[××××]第××号</w:t>
      </w:r>
    </w:p>
    <w:p w:rsidR="003D5A21" w:rsidRDefault="003D5A21">
      <w:pPr>
        <w:spacing w:line="360" w:lineRule="auto"/>
        <w:jc w:val="right"/>
        <w:rPr>
          <w:rFonts w:ascii="宋体" w:eastAsia="宋体" w:hAnsi="宋体" w:cs="Times New Roman"/>
          <w:sz w:val="24"/>
          <w:szCs w:val="24"/>
        </w:rPr>
      </w:pPr>
    </w:p>
    <w:p w:rsidR="00F70946" w:rsidRDefault="00800168">
      <w:pPr>
        <w:spacing w:line="360" w:lineRule="auto"/>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委托人（公司名称）：</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××资产评估公司（以下简称“本公司”或“我们”）接受贵公司委托，</w:t>
      </w:r>
      <w:r w:rsidRPr="00800168">
        <w:rPr>
          <w:rFonts w:ascii="宋体" w:eastAsia="宋体" w:hAnsi="宋体" w:cs="Times New Roman" w:hint="eastAsia"/>
          <w:sz w:val="24"/>
          <w:szCs w:val="24"/>
        </w:rPr>
        <w:t>基于贵公司拟对××公司进行并购重组（或投资、IPO等）之目的</w:t>
      </w:r>
      <w:r>
        <w:rPr>
          <w:rFonts w:ascii="宋体" w:eastAsia="宋体" w:hAnsi="宋体" w:cs="Times New Roman" w:hint="eastAsia"/>
          <w:sz w:val="24"/>
          <w:szCs w:val="24"/>
        </w:rPr>
        <w:t>，对××公司（以下简称：“××公司”、“公司”或“目标公司”）于基准日××××年××月××日的股东全部权益（或资产）进行估值尽职调查，并出具估值尽职调查报告。</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估值对象为××公司股东全部权益（或××资产），估值范围是××××××。</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基准日为××××年××月××日。</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价值类型为市场价值（或投资价值、在用价值、清算价值等）。</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我们的责任是在实施约定的调查工作的基础上估算××公司股东全部权益（或××资产）在基准日××××年××月××日的市场价值（或投资价值、在用价值、清算价值等）。在调查过程中，我们结合××公司的实际情况，采用了包括书面调查、口头访谈、分析性复核、实地观察等我们认为必要的调查程序。</w:t>
      </w:r>
    </w:p>
    <w:p w:rsidR="00F70946" w:rsidRDefault="00800168">
      <w:pPr>
        <w:pStyle w:val="af1"/>
        <w:spacing w:line="360" w:lineRule="auto"/>
        <w:ind w:firstLineChars="221" w:firstLine="530"/>
        <w:rPr>
          <w:rFonts w:ascii="宋体" w:eastAsia="宋体" w:hAnsi="宋体" w:cs="Times New Roman"/>
          <w:sz w:val="24"/>
          <w:szCs w:val="24"/>
        </w:rPr>
      </w:pPr>
      <w:r>
        <w:rPr>
          <w:rFonts w:ascii="宋体" w:eastAsia="宋体" w:hAnsi="宋体" w:cs="Times New Roman" w:hint="eastAsia"/>
          <w:sz w:val="24"/>
          <w:szCs w:val="24"/>
        </w:rPr>
        <w:t>估值结论：基于××公司及管理层提供的资料，对未来发展趋势的判断及经营规划等，××公司在基准日××××年××月××日的股东全部权益（或××资产等）价值为人民币××万元（说明是否含税）。</w:t>
      </w:r>
    </w:p>
    <w:p w:rsidR="00F70946" w:rsidRDefault="00800168">
      <w:pPr>
        <w:widowControl/>
        <w:jc w:val="left"/>
        <w:rPr>
          <w:rFonts w:ascii="宋体" w:eastAsia="宋体" w:hAnsi="宋体" w:cs="Times New Roman"/>
          <w:sz w:val="24"/>
          <w:szCs w:val="24"/>
        </w:rPr>
        <w:sectPr w:rsidR="00F70946">
          <w:footerReference w:type="default" r:id="rId9"/>
          <w:footerReference w:type="first" r:id="rId10"/>
          <w:pgSz w:w="11906" w:h="16838"/>
          <w:pgMar w:top="1440" w:right="1800" w:bottom="1440" w:left="1800" w:header="851" w:footer="992" w:gutter="0"/>
          <w:cols w:space="425"/>
          <w:titlePg/>
          <w:docGrid w:type="lines" w:linePitch="312"/>
        </w:sectPr>
      </w:pPr>
      <w:r>
        <w:rPr>
          <w:rFonts w:ascii="宋体" w:eastAsia="宋体" w:hAnsi="宋体" w:cs="Times New Roman"/>
          <w:sz w:val="24"/>
          <w:szCs w:val="24"/>
        </w:rPr>
        <w:br w:type="page"/>
      </w:r>
    </w:p>
    <w:p w:rsidR="00F70946" w:rsidRDefault="00F70946">
      <w:pPr>
        <w:widowControl/>
        <w:jc w:val="left"/>
        <w:rPr>
          <w:rFonts w:ascii="宋体" w:eastAsia="宋体" w:hAnsi="宋体" w:cs="Times New Roman"/>
          <w:sz w:val="24"/>
          <w:szCs w:val="24"/>
        </w:rPr>
      </w:pPr>
    </w:p>
    <w:p w:rsidR="00F70946" w:rsidRDefault="00800168">
      <w:pPr>
        <w:keepNext/>
        <w:keepLines/>
        <w:spacing w:before="200" w:after="200" w:line="360" w:lineRule="auto"/>
        <w:ind w:left="1271" w:hanging="720"/>
        <w:outlineLvl w:val="1"/>
        <w:rPr>
          <w:rFonts w:ascii="Times New Roman" w:eastAsia="黑体" w:hAnsi="Times New Roman" w:cs="Times New Roman"/>
          <w:b/>
          <w:bCs/>
          <w:sz w:val="28"/>
          <w:szCs w:val="28"/>
        </w:rPr>
      </w:pPr>
      <w:bookmarkStart w:id="5" w:name="_Toc27761325"/>
      <w:r>
        <w:rPr>
          <w:rFonts w:ascii="Times New Roman" w:eastAsia="黑体" w:hAnsi="Times New Roman" w:cs="Times New Roman" w:hint="eastAsia"/>
          <w:b/>
          <w:bCs/>
          <w:sz w:val="28"/>
          <w:szCs w:val="28"/>
        </w:rPr>
        <w:t>一、基本情况</w:t>
      </w:r>
      <w:bookmarkEnd w:id="5"/>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6" w:name="_Toc27761326"/>
      <w:r>
        <w:rPr>
          <w:rFonts w:ascii="Times New Roman" w:eastAsia="宋体" w:hAnsi="Times New Roman" w:cs="Times New Roman" w:hint="eastAsia"/>
          <w:sz w:val="24"/>
          <w:szCs w:val="24"/>
        </w:rPr>
        <w:t>（一）简介</w:t>
      </w:r>
      <w:bookmarkEnd w:id="6"/>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公司名称：</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注册资本：</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××万元（实收资本：××</w:t>
      </w: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万元）</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成立时间：</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法定代表人：</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统一社会信用代码：</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公司类型：</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住所：</w:t>
      </w:r>
      <w:r>
        <w:rPr>
          <w:rFonts w:ascii="Times New Roman" w:eastAsia="宋体" w:hAnsi="Times New Roman" w:cs="Times New Roman"/>
          <w:sz w:val="24"/>
          <w:szCs w:val="24"/>
        </w:rPr>
        <w:t xml:space="preserve"> </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主营业务：</w:t>
      </w:r>
    </w:p>
    <w:p w:rsidR="00F70946" w:rsidRDefault="00800168">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提示：主营业务可根据公司实际情况列示，无需将营业执照经营范围全部列出。</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7" w:name="_Toc27761327"/>
      <w:r>
        <w:rPr>
          <w:rFonts w:ascii="Times New Roman" w:eastAsia="宋体" w:hAnsi="Times New Roman" w:cs="Times New Roman" w:hint="eastAsia"/>
          <w:sz w:val="24"/>
          <w:szCs w:val="24"/>
        </w:rPr>
        <w:t>（二）历史沿革</w:t>
      </w:r>
      <w:bookmarkEnd w:id="7"/>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根据公司提供的政府主管部门批复、批准证书、营业执照、公司章程及章程修正案等工商登记备案文件，公司历史沿革情况如下：</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、设立</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公司由×××、×××共同发起设立，设立时认缴注册资本为人民币  万元。</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公司首次出资业经×××会计师事务所审验，并由其于××××年××月××日出具了“××××号”的验资报告。</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公司××××年××月××日在××工商行政管理局/市场监督管理局办妥设立登记手续，并取得注册号/统一社会信用代码为×的营业执照/企业法人营业执照。</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公司设立时的股权结构如下：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2268"/>
        <w:gridCol w:w="1830"/>
        <w:gridCol w:w="1769"/>
        <w:gridCol w:w="1561"/>
      </w:tblGrid>
      <w:tr w:rsidR="00F70946" w:rsidTr="007F1252">
        <w:trPr>
          <w:cantSplit/>
          <w:trHeight w:val="340"/>
          <w:jc w:val="center"/>
        </w:trPr>
        <w:tc>
          <w:tcPr>
            <w:tcW w:w="851" w:type="dxa"/>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hint="eastAsia"/>
                <w:b/>
                <w:sz w:val="21"/>
                <w:szCs w:val="21"/>
              </w:rPr>
              <w:t>序号</w:t>
            </w:r>
          </w:p>
        </w:tc>
        <w:tc>
          <w:tcPr>
            <w:tcW w:w="2268" w:type="dxa"/>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股东</w:t>
            </w:r>
            <w:r>
              <w:rPr>
                <w:rFonts w:ascii="宋体" w:hAnsi="宋体" w:hint="eastAsia"/>
                <w:b/>
                <w:sz w:val="21"/>
                <w:szCs w:val="21"/>
              </w:rPr>
              <w:t>名称</w:t>
            </w:r>
          </w:p>
        </w:tc>
        <w:tc>
          <w:tcPr>
            <w:tcW w:w="1830" w:type="dxa"/>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出资方式</w:t>
            </w:r>
          </w:p>
        </w:tc>
        <w:tc>
          <w:tcPr>
            <w:tcW w:w="1769" w:type="dxa"/>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出资金额（万元）</w:t>
            </w:r>
          </w:p>
        </w:tc>
        <w:tc>
          <w:tcPr>
            <w:tcW w:w="1561" w:type="dxa"/>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出资比例（％）</w:t>
            </w:r>
          </w:p>
        </w:tc>
      </w:tr>
      <w:tr w:rsidR="00F70946" w:rsidTr="007F1252">
        <w:trPr>
          <w:cantSplit/>
          <w:trHeight w:val="340"/>
          <w:jc w:val="center"/>
        </w:trPr>
        <w:tc>
          <w:tcPr>
            <w:tcW w:w="851" w:type="dxa"/>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1</w:t>
            </w:r>
          </w:p>
        </w:tc>
        <w:tc>
          <w:tcPr>
            <w:tcW w:w="2268" w:type="dxa"/>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851" w:type="dxa"/>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2</w:t>
            </w:r>
          </w:p>
        </w:tc>
        <w:tc>
          <w:tcPr>
            <w:tcW w:w="2268" w:type="dxa"/>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4949" w:type="dxa"/>
            <w:gridSpan w:val="3"/>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合计</w:t>
            </w:r>
          </w:p>
        </w:tc>
        <w:tc>
          <w:tcPr>
            <w:tcW w:w="1769" w:type="dxa"/>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vAlign w:val="center"/>
          </w:tcPr>
          <w:p w:rsidR="00F70946" w:rsidRDefault="00800168">
            <w:pPr>
              <w:pStyle w:val="af2"/>
              <w:tabs>
                <w:tab w:val="left" w:pos="7920"/>
                <w:tab w:val="left" w:pos="8280"/>
              </w:tabs>
              <w:adjustRightInd w:val="0"/>
              <w:snapToGrid w:val="0"/>
              <w:jc w:val="right"/>
              <w:rPr>
                <w:rFonts w:ascii="宋体" w:hAnsi="宋体"/>
                <w:bCs/>
                <w:sz w:val="21"/>
                <w:szCs w:val="21"/>
              </w:rPr>
            </w:pPr>
            <w:r>
              <w:rPr>
                <w:rFonts w:ascii="宋体" w:hAnsi="宋体"/>
                <w:bCs/>
                <w:sz w:val="21"/>
                <w:szCs w:val="21"/>
              </w:rPr>
              <w:t>100.00</w:t>
            </w:r>
          </w:p>
        </w:tc>
      </w:tr>
    </w:tbl>
    <w:p w:rsidR="00F70946" w:rsidRDefault="00F70946">
      <w:pPr>
        <w:spacing w:line="360" w:lineRule="auto"/>
        <w:ind w:firstLineChars="200" w:firstLine="480"/>
        <w:rPr>
          <w:rFonts w:ascii="Times New Roman" w:eastAsia="宋体" w:hAnsi="Times New Roman" w:cs="Times New Roman"/>
          <w:sz w:val="24"/>
          <w:szCs w:val="24"/>
        </w:rPr>
      </w:pP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2</w:t>
      </w:r>
      <w:r>
        <w:rPr>
          <w:rFonts w:ascii="Times New Roman" w:eastAsia="宋体" w:hAnsi="Times New Roman" w:cs="Times New Roman" w:hint="eastAsia"/>
          <w:sz w:val="24"/>
          <w:szCs w:val="24"/>
        </w:rPr>
        <w:t>、增资</w:t>
      </w:r>
    </w:p>
    <w:p w:rsidR="00F70946" w:rsidRDefault="00800168" w:rsidP="00015BA8">
      <w:pPr>
        <w:widowControl/>
        <w:spacing w:line="360" w:lineRule="auto"/>
        <w:ind w:firstLineChars="200" w:firstLine="480"/>
        <w:jc w:val="left"/>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××××年××月××日，公司召开股东会并通过决议，将注册资本增至  万元，其中×××出资  万元，×××出资  万元。</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本次增资业经×××会计师事务所审验，并由其于××××年××月××日出具了“××××号”的验资报告。</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公司××××年××月××日在××工商行政管理局/市场监督管理局办妥变更登记手续。</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本次增资后，公司的股权结构如下：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68"/>
        <w:gridCol w:w="1830"/>
        <w:gridCol w:w="1769"/>
        <w:gridCol w:w="1561"/>
      </w:tblGrid>
      <w:tr w:rsidR="00F70946" w:rsidTr="007F1252">
        <w:trPr>
          <w:cantSplit/>
          <w:trHeight w:val="340"/>
          <w:jc w:val="center"/>
        </w:trPr>
        <w:tc>
          <w:tcPr>
            <w:tcW w:w="851" w:type="dxa"/>
            <w:tcBorders>
              <w:top w:val="single" w:sz="12"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hint="eastAsia"/>
                <w:b/>
                <w:sz w:val="21"/>
                <w:szCs w:val="21"/>
              </w:rPr>
              <w:t>序号</w:t>
            </w:r>
          </w:p>
        </w:tc>
        <w:tc>
          <w:tcPr>
            <w:tcW w:w="2268"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股东</w:t>
            </w:r>
            <w:r>
              <w:rPr>
                <w:rFonts w:ascii="宋体" w:hAnsi="宋体" w:hint="eastAsia"/>
                <w:b/>
                <w:sz w:val="21"/>
                <w:szCs w:val="21"/>
              </w:rPr>
              <w:t>名称</w:t>
            </w:r>
          </w:p>
        </w:tc>
        <w:tc>
          <w:tcPr>
            <w:tcW w:w="1830"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出资方式</w:t>
            </w:r>
          </w:p>
        </w:tc>
        <w:tc>
          <w:tcPr>
            <w:tcW w:w="1769"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出资金额（万元）</w:t>
            </w:r>
          </w:p>
        </w:tc>
        <w:tc>
          <w:tcPr>
            <w:tcW w:w="1561" w:type="dxa"/>
            <w:tcBorders>
              <w:top w:val="single" w:sz="12" w:space="0" w:color="auto"/>
              <w:left w:val="single" w:sz="4" w:space="0" w:color="auto"/>
              <w:bottom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出资比例（％）</w:t>
            </w:r>
          </w:p>
        </w:tc>
      </w:tr>
      <w:tr w:rsidR="00F70946" w:rsidTr="007F1252">
        <w:trPr>
          <w:cantSplit/>
          <w:trHeight w:val="340"/>
          <w:jc w:val="center"/>
        </w:trPr>
        <w:tc>
          <w:tcPr>
            <w:tcW w:w="851" w:type="dxa"/>
            <w:tcBorders>
              <w:top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851" w:type="dxa"/>
            <w:tcBorders>
              <w:top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4949" w:type="dxa"/>
            <w:gridSpan w:val="3"/>
            <w:tcBorders>
              <w:top w:val="single" w:sz="4" w:space="0" w:color="auto"/>
              <w:bottom w:val="single" w:sz="12"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合计</w:t>
            </w:r>
          </w:p>
        </w:tc>
        <w:tc>
          <w:tcPr>
            <w:tcW w:w="1769" w:type="dxa"/>
            <w:tcBorders>
              <w:top w:val="single" w:sz="4" w:space="0" w:color="auto"/>
              <w:left w:val="single" w:sz="4" w:space="0" w:color="auto"/>
              <w:bottom w:val="single" w:sz="12"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12" w:space="0" w:color="auto"/>
            </w:tcBorders>
            <w:vAlign w:val="center"/>
          </w:tcPr>
          <w:p w:rsidR="00F70946" w:rsidRDefault="00800168">
            <w:pPr>
              <w:pStyle w:val="af2"/>
              <w:tabs>
                <w:tab w:val="left" w:pos="7920"/>
                <w:tab w:val="left" w:pos="8280"/>
              </w:tabs>
              <w:adjustRightInd w:val="0"/>
              <w:snapToGrid w:val="0"/>
              <w:jc w:val="right"/>
              <w:rPr>
                <w:rFonts w:ascii="宋体" w:hAnsi="宋体"/>
                <w:bCs/>
                <w:sz w:val="21"/>
                <w:szCs w:val="21"/>
              </w:rPr>
            </w:pPr>
            <w:r>
              <w:rPr>
                <w:rFonts w:ascii="宋体" w:hAnsi="宋体"/>
                <w:bCs/>
                <w:sz w:val="21"/>
                <w:szCs w:val="21"/>
              </w:rPr>
              <w:t>100.00</w:t>
            </w:r>
          </w:p>
        </w:tc>
      </w:tr>
    </w:tbl>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、股权转让</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××××年××月××日，公司召开股东会并通过决议，同意×××将所持公司××万元股权以××  万元转让给×××。</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公司××××年××月××日在××工商行政管理局/市场监督管理局办妥变更登记手续。</w:t>
      </w:r>
    </w:p>
    <w:p w:rsidR="00F70946" w:rsidRDefault="00800168">
      <w:pPr>
        <w:spacing w:line="360" w:lineRule="auto"/>
        <w:ind w:firstLineChars="200" w:firstLine="480"/>
        <w:rPr>
          <w:rFonts w:ascii="宋体" w:eastAsia="宋体" w:hAnsi="宋体" w:cs="华文仿宋"/>
          <w:bCs/>
          <w:kern w:val="0"/>
          <w:sz w:val="24"/>
          <w:szCs w:val="24"/>
          <w:lang w:bidi="ar"/>
        </w:rPr>
      </w:pPr>
      <w:r>
        <w:rPr>
          <w:rFonts w:ascii="宋体" w:eastAsia="宋体" w:hAnsi="宋体" w:cs="华文仿宋" w:hint="eastAsia"/>
          <w:bCs/>
          <w:kern w:val="0"/>
          <w:sz w:val="24"/>
          <w:szCs w:val="24"/>
          <w:lang w:bidi="ar"/>
        </w:rPr>
        <w:t>本次股权转让后，公司的股权结构如下：</w:t>
      </w:r>
    </w:p>
    <w:tbl>
      <w:tblPr>
        <w:tblW w:w="82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51"/>
        <w:gridCol w:w="2268"/>
        <w:gridCol w:w="1830"/>
        <w:gridCol w:w="1769"/>
        <w:gridCol w:w="1561"/>
      </w:tblGrid>
      <w:tr w:rsidR="00F70946" w:rsidTr="007F1252">
        <w:trPr>
          <w:cantSplit/>
          <w:trHeight w:val="340"/>
          <w:jc w:val="center"/>
        </w:trPr>
        <w:tc>
          <w:tcPr>
            <w:tcW w:w="851" w:type="dxa"/>
            <w:tcBorders>
              <w:top w:val="single" w:sz="12"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hint="eastAsia"/>
                <w:b/>
                <w:sz w:val="21"/>
                <w:szCs w:val="21"/>
              </w:rPr>
              <w:t>序号</w:t>
            </w:r>
          </w:p>
        </w:tc>
        <w:tc>
          <w:tcPr>
            <w:tcW w:w="2268"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股东</w:t>
            </w:r>
            <w:r>
              <w:rPr>
                <w:rFonts w:ascii="宋体" w:hAnsi="宋体" w:hint="eastAsia"/>
                <w:b/>
                <w:sz w:val="21"/>
                <w:szCs w:val="21"/>
              </w:rPr>
              <w:t>名称</w:t>
            </w:r>
          </w:p>
        </w:tc>
        <w:tc>
          <w:tcPr>
            <w:tcW w:w="1830"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出资方式</w:t>
            </w:r>
          </w:p>
        </w:tc>
        <w:tc>
          <w:tcPr>
            <w:tcW w:w="1769" w:type="dxa"/>
            <w:tcBorders>
              <w:top w:val="single" w:sz="12" w:space="0" w:color="auto"/>
              <w:left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出资金额（万元）</w:t>
            </w:r>
          </w:p>
        </w:tc>
        <w:tc>
          <w:tcPr>
            <w:tcW w:w="1561" w:type="dxa"/>
            <w:tcBorders>
              <w:top w:val="single" w:sz="12" w:space="0" w:color="auto"/>
              <w:left w:val="single" w:sz="4" w:space="0" w:color="auto"/>
              <w:bottom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
                <w:sz w:val="21"/>
                <w:szCs w:val="21"/>
              </w:rPr>
            </w:pPr>
            <w:r>
              <w:rPr>
                <w:rFonts w:ascii="宋体" w:hAnsi="宋体"/>
                <w:b/>
                <w:sz w:val="21"/>
                <w:szCs w:val="21"/>
              </w:rPr>
              <w:t>出资比例（％）</w:t>
            </w:r>
          </w:p>
        </w:tc>
      </w:tr>
      <w:tr w:rsidR="00F70946" w:rsidTr="007F1252">
        <w:trPr>
          <w:cantSplit/>
          <w:trHeight w:val="340"/>
          <w:jc w:val="center"/>
        </w:trPr>
        <w:tc>
          <w:tcPr>
            <w:tcW w:w="851" w:type="dxa"/>
            <w:tcBorders>
              <w:top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1</w:t>
            </w:r>
          </w:p>
        </w:tc>
        <w:tc>
          <w:tcPr>
            <w:tcW w:w="2268"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851" w:type="dxa"/>
            <w:tcBorders>
              <w:top w:val="single" w:sz="4" w:space="0" w:color="auto"/>
              <w:bottom w:val="single" w:sz="4"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2</w:t>
            </w:r>
          </w:p>
        </w:tc>
        <w:tc>
          <w:tcPr>
            <w:tcW w:w="2268"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830"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center"/>
              <w:rPr>
                <w:rFonts w:ascii="宋体" w:hAnsi="宋体"/>
                <w:bCs/>
                <w:sz w:val="21"/>
                <w:szCs w:val="21"/>
              </w:rPr>
            </w:pPr>
          </w:p>
        </w:tc>
        <w:tc>
          <w:tcPr>
            <w:tcW w:w="1769" w:type="dxa"/>
            <w:tcBorders>
              <w:top w:val="single" w:sz="4" w:space="0" w:color="auto"/>
              <w:left w:val="single" w:sz="4" w:space="0" w:color="auto"/>
              <w:bottom w:val="single" w:sz="4"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r>
      <w:tr w:rsidR="00F70946" w:rsidTr="007F1252">
        <w:trPr>
          <w:cantSplit/>
          <w:trHeight w:val="340"/>
          <w:jc w:val="center"/>
        </w:trPr>
        <w:tc>
          <w:tcPr>
            <w:tcW w:w="4949" w:type="dxa"/>
            <w:gridSpan w:val="3"/>
            <w:tcBorders>
              <w:top w:val="single" w:sz="4" w:space="0" w:color="auto"/>
              <w:bottom w:val="single" w:sz="12" w:space="0" w:color="auto"/>
              <w:right w:val="single" w:sz="4" w:space="0" w:color="auto"/>
            </w:tcBorders>
            <w:vAlign w:val="center"/>
          </w:tcPr>
          <w:p w:rsidR="00F70946" w:rsidRDefault="00800168">
            <w:pPr>
              <w:pStyle w:val="af2"/>
              <w:tabs>
                <w:tab w:val="left" w:pos="7920"/>
                <w:tab w:val="left" w:pos="8280"/>
              </w:tabs>
              <w:adjustRightInd w:val="0"/>
              <w:snapToGrid w:val="0"/>
              <w:jc w:val="center"/>
              <w:rPr>
                <w:rFonts w:ascii="宋体" w:hAnsi="宋体"/>
                <w:bCs/>
                <w:sz w:val="21"/>
                <w:szCs w:val="21"/>
              </w:rPr>
            </w:pPr>
            <w:r>
              <w:rPr>
                <w:rFonts w:ascii="宋体" w:hAnsi="宋体"/>
                <w:bCs/>
                <w:sz w:val="21"/>
                <w:szCs w:val="21"/>
              </w:rPr>
              <w:t>合计</w:t>
            </w:r>
          </w:p>
        </w:tc>
        <w:tc>
          <w:tcPr>
            <w:tcW w:w="1769" w:type="dxa"/>
            <w:tcBorders>
              <w:top w:val="single" w:sz="4" w:space="0" w:color="auto"/>
              <w:left w:val="single" w:sz="4" w:space="0" w:color="auto"/>
              <w:bottom w:val="single" w:sz="12" w:space="0" w:color="auto"/>
              <w:right w:val="single" w:sz="4" w:space="0" w:color="auto"/>
            </w:tcBorders>
            <w:vAlign w:val="center"/>
          </w:tcPr>
          <w:p w:rsidR="00F70946" w:rsidRDefault="00F70946">
            <w:pPr>
              <w:pStyle w:val="af2"/>
              <w:tabs>
                <w:tab w:val="left" w:pos="7920"/>
                <w:tab w:val="left" w:pos="8280"/>
              </w:tabs>
              <w:adjustRightInd w:val="0"/>
              <w:snapToGrid w:val="0"/>
              <w:jc w:val="right"/>
              <w:rPr>
                <w:rFonts w:ascii="宋体" w:hAnsi="宋体"/>
                <w:bCs/>
                <w:sz w:val="21"/>
                <w:szCs w:val="21"/>
              </w:rPr>
            </w:pPr>
          </w:p>
        </w:tc>
        <w:tc>
          <w:tcPr>
            <w:tcW w:w="1561" w:type="dxa"/>
            <w:tcBorders>
              <w:top w:val="single" w:sz="4" w:space="0" w:color="auto"/>
              <w:left w:val="single" w:sz="4" w:space="0" w:color="auto"/>
              <w:bottom w:val="single" w:sz="12" w:space="0" w:color="auto"/>
            </w:tcBorders>
            <w:vAlign w:val="center"/>
          </w:tcPr>
          <w:p w:rsidR="00F70946" w:rsidRDefault="00800168">
            <w:pPr>
              <w:pStyle w:val="af2"/>
              <w:tabs>
                <w:tab w:val="left" w:pos="7920"/>
                <w:tab w:val="left" w:pos="8280"/>
              </w:tabs>
              <w:adjustRightInd w:val="0"/>
              <w:snapToGrid w:val="0"/>
              <w:jc w:val="right"/>
              <w:rPr>
                <w:rFonts w:ascii="宋体" w:hAnsi="宋体"/>
                <w:bCs/>
                <w:sz w:val="21"/>
                <w:szCs w:val="21"/>
              </w:rPr>
            </w:pPr>
            <w:r>
              <w:rPr>
                <w:rFonts w:ascii="宋体" w:hAnsi="宋体"/>
                <w:bCs/>
                <w:sz w:val="21"/>
                <w:szCs w:val="21"/>
              </w:rPr>
              <w:t>100.00</w:t>
            </w:r>
          </w:p>
        </w:tc>
      </w:tr>
    </w:tbl>
    <w:p w:rsidR="00800168" w:rsidRDefault="00800168" w:rsidP="00800168">
      <w:pPr>
        <w:spacing w:line="360" w:lineRule="auto"/>
        <w:ind w:firstLineChars="200" w:firstLine="480"/>
        <w:rPr>
          <w:rFonts w:ascii="楷体" w:eastAsia="楷体" w:hAnsi="楷体" w:cs="Times New Roman"/>
          <w:sz w:val="24"/>
          <w:szCs w:val="24"/>
        </w:rPr>
      </w:pPr>
      <w:r w:rsidRPr="002E5635">
        <w:rPr>
          <w:rFonts w:ascii="楷体" w:eastAsia="楷体" w:hAnsi="楷体" w:cs="Times New Roman" w:hint="eastAsia"/>
          <w:sz w:val="24"/>
          <w:szCs w:val="24"/>
        </w:rPr>
        <w:t>提示</w:t>
      </w:r>
      <w:r>
        <w:rPr>
          <w:rFonts w:ascii="楷体" w:eastAsia="楷体" w:hAnsi="楷体" w:cs="Times New Roman" w:hint="eastAsia"/>
          <w:sz w:val="24"/>
          <w:szCs w:val="24"/>
        </w:rPr>
        <w:t>：历史沿革还包括减资、股份改制等变动情况，可以根据委托方需要列示。</w:t>
      </w:r>
    </w:p>
    <w:p w:rsidR="00800168" w:rsidRDefault="00800168" w:rsidP="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关注以下方面：</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注册资本是否已足额认缴，是否存在抽逃、挪用出资行为；</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proofErr w:type="gramStart"/>
      <w:r w:rsidRPr="008E2EC8">
        <w:rPr>
          <w:rFonts w:ascii="楷体" w:eastAsia="楷体" w:hAnsi="楷体" w:cs="Times New Roman" w:hint="eastAsia"/>
          <w:sz w:val="24"/>
          <w:szCs w:val="24"/>
        </w:rPr>
        <w:t>账列股东</w:t>
      </w:r>
      <w:proofErr w:type="gramEnd"/>
      <w:r w:rsidRPr="008E2EC8">
        <w:rPr>
          <w:rFonts w:ascii="楷体" w:eastAsia="楷体" w:hAnsi="楷体" w:cs="Times New Roman" w:hint="eastAsia"/>
          <w:sz w:val="24"/>
          <w:szCs w:val="24"/>
        </w:rPr>
        <w:t>、章程中的股东和工商登记的股东是否一致；</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公司注册资本的每次变化是否符合法律的规定、相应的手续是否完整（包括政府审批备案，若涉及境外股东，相关的外汇备案与外管局批准）</w:t>
      </w:r>
      <w:r w:rsidR="00B5313D">
        <w:rPr>
          <w:rFonts w:ascii="楷体" w:eastAsia="楷体" w:hAnsi="楷体" w:cs="Times New Roman" w:hint="eastAsia"/>
          <w:sz w:val="24"/>
          <w:szCs w:val="24"/>
        </w:rPr>
        <w:t>；</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与注册资本相关的账务处理是否正确；</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股东是否具有相应的投资能力及是否存在委托持股情形，股东资格是否</w:t>
      </w:r>
      <w:r w:rsidRPr="008E2EC8">
        <w:rPr>
          <w:rFonts w:ascii="楷体" w:eastAsia="楷体" w:hAnsi="楷体" w:cs="Times New Roman" w:hint="eastAsia"/>
          <w:sz w:val="24"/>
          <w:szCs w:val="24"/>
        </w:rPr>
        <w:lastRenderedPageBreak/>
        <w:t>合法；</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股东间是否存在特殊约定，如固定回报、业绩回购条款等；</w:t>
      </w:r>
    </w:p>
    <w:p w:rsidR="00800168" w:rsidRPr="008E2EC8" w:rsidRDefault="00800168" w:rsidP="00800168">
      <w:pPr>
        <w:pStyle w:val="af1"/>
        <w:numPr>
          <w:ilvl w:val="0"/>
          <w:numId w:val="1"/>
        </w:numPr>
        <w:spacing w:line="360" w:lineRule="auto"/>
        <w:ind w:firstLineChars="0"/>
        <w:rPr>
          <w:rFonts w:ascii="楷体" w:eastAsia="楷体" w:hAnsi="楷体" w:cs="Times New Roman"/>
          <w:sz w:val="24"/>
          <w:szCs w:val="24"/>
        </w:rPr>
      </w:pPr>
      <w:r w:rsidRPr="008E2EC8">
        <w:rPr>
          <w:rFonts w:ascii="楷体" w:eastAsia="楷体" w:hAnsi="楷体" w:cs="Times New Roman" w:hint="eastAsia"/>
          <w:sz w:val="24"/>
          <w:szCs w:val="24"/>
        </w:rPr>
        <w:t>历史上股权转让是否均已支付对价、是否完税、是否存在潜在纠纷；公司的境外股权是否存在被直接或间接转让的情况，是否依法申报纳税</w:t>
      </w:r>
      <w:r w:rsidR="00A46FA8">
        <w:rPr>
          <w:rFonts w:ascii="楷体" w:eastAsia="楷体" w:hAnsi="楷体" w:cs="Times New Roman" w:hint="eastAsia"/>
          <w:sz w:val="24"/>
          <w:szCs w:val="24"/>
        </w:rPr>
        <w:t>；</w:t>
      </w:r>
    </w:p>
    <w:p w:rsidR="00800168" w:rsidRDefault="00800168" w:rsidP="00800168">
      <w:pPr>
        <w:pStyle w:val="af1"/>
        <w:numPr>
          <w:ilvl w:val="0"/>
          <w:numId w:val="1"/>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是否存在</w:t>
      </w:r>
      <w:r w:rsidRPr="008E2EC8">
        <w:rPr>
          <w:rFonts w:ascii="楷体" w:eastAsia="楷体" w:hAnsi="楷体" w:cs="Times New Roman" w:hint="eastAsia"/>
          <w:sz w:val="24"/>
          <w:szCs w:val="24"/>
        </w:rPr>
        <w:t>通过增资或转让股份等形式实现高管或核心技术人员、员工、主要业务伙伴持股</w:t>
      </w:r>
      <w:r>
        <w:rPr>
          <w:rFonts w:ascii="楷体" w:eastAsia="楷体" w:hAnsi="楷体" w:cs="Times New Roman" w:hint="eastAsia"/>
          <w:sz w:val="24"/>
          <w:szCs w:val="24"/>
        </w:rPr>
        <w:t>的情况，是否需按股份支付进行处理等。</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8" w:name="_Toc27761328"/>
      <w:bookmarkStart w:id="9" w:name="_Toc24035409"/>
      <w:r>
        <w:rPr>
          <w:rFonts w:ascii="Times New Roman" w:eastAsia="宋体" w:hAnsi="Times New Roman" w:cs="Times New Roman" w:hint="eastAsia"/>
          <w:sz w:val="24"/>
          <w:szCs w:val="24"/>
        </w:rPr>
        <w:t>（三）组织架构</w:t>
      </w:r>
      <w:bookmarkEnd w:id="8"/>
      <w:bookmarkEnd w:id="9"/>
    </w:p>
    <w:p w:rsidR="00F70946" w:rsidRDefault="00800168">
      <w:pPr>
        <w:spacing w:line="360" w:lineRule="auto"/>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提示：可说明公司部门设置、职能分工情况。</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10" w:name="_Toc27761329"/>
      <w:r>
        <w:rPr>
          <w:rFonts w:ascii="Times New Roman" w:eastAsia="宋体" w:hAnsi="Times New Roman" w:cs="Times New Roman" w:hint="eastAsia"/>
          <w:sz w:val="24"/>
          <w:szCs w:val="24"/>
        </w:rPr>
        <w:t>（四）对外投资架构</w:t>
      </w:r>
      <w:bookmarkEnd w:id="10"/>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提示：对外投资情况可通过画图或列表方式列示单位名称、投资时间、投资金额、持股比例、主营业务、简单财务状况及经营情况，展示出集团的业务分布、资产分布、资金来源、同业竞争等情况。</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11" w:name="_Toc27761330"/>
      <w:r>
        <w:rPr>
          <w:rFonts w:ascii="Times New Roman" w:eastAsia="宋体" w:hAnsi="Times New Roman" w:cs="Times New Roman" w:hint="eastAsia"/>
          <w:sz w:val="24"/>
          <w:szCs w:val="24"/>
        </w:rPr>
        <w:t>（五）员工情况</w:t>
      </w:r>
      <w:bookmarkEnd w:id="11"/>
    </w:p>
    <w:p w:rsidR="00F70946" w:rsidRDefault="00800168">
      <w:pPr>
        <w:spacing w:line="360" w:lineRule="auto"/>
        <w:ind w:firstLineChars="200" w:firstLine="480"/>
        <w:rPr>
          <w:rFonts w:ascii="Times New Roman" w:eastAsia="宋体" w:hAnsi="Times New Roman" w:cs="Times New Roman"/>
          <w:sz w:val="24"/>
          <w:szCs w:val="24"/>
        </w:rPr>
      </w:pPr>
      <w:bookmarkStart w:id="12" w:name="_Toc308533819"/>
      <w:r>
        <w:rPr>
          <w:rFonts w:ascii="Times New Roman" w:eastAsia="宋体" w:hAnsi="Times New Roman" w:cs="Times New Roman" w:hint="eastAsia"/>
          <w:sz w:val="24"/>
          <w:szCs w:val="24"/>
        </w:rPr>
        <w:t>截至基准日，××公司合计拥有员工××人，人员按部门的分布及薪酬情况如下：</w:t>
      </w:r>
    </w:p>
    <w:p w:rsidR="00F70946" w:rsidRDefault="00800168">
      <w:pPr>
        <w:pStyle w:val="af1"/>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按部门划分</w:t>
      </w:r>
    </w:p>
    <w:tbl>
      <w:tblPr>
        <w:tblW w:w="8341"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833"/>
        <w:gridCol w:w="2865"/>
        <w:gridCol w:w="2643"/>
      </w:tblGrid>
      <w:tr w:rsidR="00F70946" w:rsidTr="00015BA8">
        <w:trPr>
          <w:trHeight w:val="340"/>
          <w:tblHeader/>
          <w:jc w:val="center"/>
        </w:trPr>
        <w:tc>
          <w:tcPr>
            <w:tcW w:w="2833" w:type="dxa"/>
            <w:shd w:val="clear" w:color="auto" w:fill="auto"/>
            <w:noWrap/>
            <w:vAlign w:val="center"/>
          </w:tcPr>
          <w:p w:rsidR="00F70946" w:rsidRDefault="00800168">
            <w:pPr>
              <w:widowControl/>
              <w:jc w:val="center"/>
              <w:rPr>
                <w:rFonts w:ascii="宋体" w:eastAsia="宋体" w:hAnsi="宋体"/>
                <w:b/>
                <w:color w:val="000000"/>
                <w:kern w:val="0"/>
                <w:szCs w:val="21"/>
              </w:rPr>
            </w:pPr>
            <w:r>
              <w:rPr>
                <w:rFonts w:ascii="宋体" w:eastAsia="宋体" w:hAnsi="宋体" w:hint="eastAsia"/>
                <w:b/>
                <w:color w:val="000000"/>
                <w:kern w:val="0"/>
                <w:szCs w:val="21"/>
              </w:rPr>
              <w:t>项  目</w:t>
            </w:r>
          </w:p>
        </w:tc>
        <w:tc>
          <w:tcPr>
            <w:tcW w:w="2865" w:type="dxa"/>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人数</w:t>
            </w:r>
          </w:p>
        </w:tc>
        <w:tc>
          <w:tcPr>
            <w:tcW w:w="2643" w:type="dxa"/>
            <w:shd w:val="clear" w:color="auto" w:fill="auto"/>
            <w:noWrap/>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cs="宋体" w:hint="eastAsia"/>
                <w:b/>
                <w:bCs/>
                <w:kern w:val="0"/>
                <w:szCs w:val="21"/>
              </w:rPr>
              <w:t>占员工总数比例</w:t>
            </w: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 xml:space="preserve">管理人员 </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质量人员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生产人员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工程人员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研发人员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采购人员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销售人员</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015BA8">
        <w:trPr>
          <w:trHeight w:val="340"/>
          <w:jc w:val="center"/>
        </w:trPr>
        <w:tc>
          <w:tcPr>
            <w:tcW w:w="2833"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stheme="majorEastAsia" w:hint="eastAsia"/>
                <w:b/>
                <w:kern w:val="0"/>
                <w:szCs w:val="21"/>
              </w:rPr>
              <w:t>合计</w:t>
            </w:r>
          </w:p>
        </w:tc>
        <w:tc>
          <w:tcPr>
            <w:tcW w:w="2865" w:type="dxa"/>
          </w:tcPr>
          <w:p w:rsidR="00F70946" w:rsidRDefault="00F70946">
            <w:pPr>
              <w:widowControl/>
              <w:jc w:val="right"/>
              <w:rPr>
                <w:rFonts w:ascii="宋体" w:eastAsia="宋体" w:hAnsi="宋体" w:cs="Times New Roman"/>
                <w:color w:val="000000"/>
                <w:kern w:val="0"/>
                <w:szCs w:val="21"/>
              </w:rPr>
            </w:pPr>
          </w:p>
        </w:tc>
        <w:tc>
          <w:tcPr>
            <w:tcW w:w="2643"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bookmarkEnd w:id="12"/>
    </w:tbl>
    <w:p w:rsidR="00F70946" w:rsidRDefault="00F70946">
      <w:pPr>
        <w:ind w:firstLineChars="200" w:firstLine="480"/>
        <w:rPr>
          <w:rFonts w:ascii="Times New Roman" w:eastAsia="宋体" w:hAnsi="Times New Roman" w:cs="Times New Roman"/>
          <w:sz w:val="24"/>
          <w:szCs w:val="24"/>
        </w:rPr>
      </w:pPr>
    </w:p>
    <w:p w:rsidR="00F70946" w:rsidRDefault="00800168">
      <w:pPr>
        <w:pStyle w:val="af1"/>
        <w:numPr>
          <w:ilvl w:val="0"/>
          <w:numId w:val="2"/>
        </w:numPr>
        <w:spacing w:line="360" w:lineRule="auto"/>
        <w:ind w:firstLineChars="0"/>
        <w:rPr>
          <w:rFonts w:ascii="Times New Roman" w:eastAsia="宋体" w:hAnsi="Times New Roman" w:cs="Times New Roman"/>
          <w:sz w:val="24"/>
          <w:szCs w:val="24"/>
        </w:rPr>
      </w:pPr>
      <w:r>
        <w:rPr>
          <w:rFonts w:ascii="Times New Roman" w:eastAsia="宋体" w:hAnsi="Times New Roman" w:cs="Times New Roman" w:hint="eastAsia"/>
          <w:sz w:val="24"/>
          <w:szCs w:val="24"/>
        </w:rPr>
        <w:t>职工薪</w:t>
      </w:r>
      <w:proofErr w:type="gramStart"/>
      <w:r>
        <w:rPr>
          <w:rFonts w:ascii="Times New Roman" w:eastAsia="宋体" w:hAnsi="Times New Roman" w:cs="Times New Roman" w:hint="eastAsia"/>
          <w:sz w:val="24"/>
          <w:szCs w:val="24"/>
        </w:rPr>
        <w:t>酬</w:t>
      </w:r>
      <w:proofErr w:type="gramEnd"/>
      <w:r>
        <w:rPr>
          <w:rFonts w:ascii="Times New Roman" w:eastAsia="宋体" w:hAnsi="Times New Roman" w:cs="Times New Roman" w:hint="eastAsia"/>
          <w:sz w:val="24"/>
          <w:szCs w:val="24"/>
        </w:rPr>
        <w:t>情况</w:t>
      </w:r>
    </w:p>
    <w:tbl>
      <w:tblPr>
        <w:tblW w:w="8287"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394"/>
        <w:gridCol w:w="1921"/>
        <w:gridCol w:w="2030"/>
        <w:gridCol w:w="1942"/>
      </w:tblGrid>
      <w:tr w:rsidR="00F70946" w:rsidTr="007F1252">
        <w:trPr>
          <w:trHeight w:val="340"/>
          <w:tblHeader/>
          <w:jc w:val="center"/>
        </w:trPr>
        <w:tc>
          <w:tcPr>
            <w:tcW w:w="2394" w:type="dxa"/>
            <w:shd w:val="clear" w:color="auto" w:fill="auto"/>
            <w:noWrap/>
            <w:vAlign w:val="center"/>
          </w:tcPr>
          <w:p w:rsidR="00F70946" w:rsidRDefault="00800168">
            <w:pPr>
              <w:widowControl/>
              <w:jc w:val="center"/>
              <w:rPr>
                <w:rFonts w:ascii="宋体" w:eastAsia="宋体" w:hAnsi="宋体"/>
                <w:b/>
                <w:color w:val="000000"/>
                <w:kern w:val="0"/>
                <w:szCs w:val="21"/>
              </w:rPr>
            </w:pPr>
            <w:r>
              <w:rPr>
                <w:rFonts w:ascii="宋体" w:eastAsia="宋体" w:hAnsi="宋体" w:hint="eastAsia"/>
                <w:b/>
              </w:rPr>
              <w:t>项  目</w:t>
            </w:r>
          </w:p>
        </w:tc>
        <w:tc>
          <w:tcPr>
            <w:tcW w:w="1921" w:type="dxa"/>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rPr>
              <w:t>20××年度</w:t>
            </w:r>
          </w:p>
        </w:tc>
        <w:tc>
          <w:tcPr>
            <w:tcW w:w="2030" w:type="dxa"/>
            <w:shd w:val="clear" w:color="auto" w:fill="auto"/>
            <w:noWrap/>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rPr>
              <w:t>20××年度</w:t>
            </w:r>
          </w:p>
        </w:tc>
        <w:tc>
          <w:tcPr>
            <w:tcW w:w="1942" w:type="dxa"/>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rPr>
              <w:t>20××年度</w:t>
            </w:r>
          </w:p>
        </w:tc>
      </w:tr>
      <w:tr w:rsidR="00F70946" w:rsidTr="007F1252">
        <w:trPr>
          <w:trHeight w:val="340"/>
          <w:jc w:val="center"/>
        </w:trPr>
        <w:tc>
          <w:tcPr>
            <w:tcW w:w="2394"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年工薪总额</w:t>
            </w:r>
          </w:p>
        </w:tc>
        <w:tc>
          <w:tcPr>
            <w:tcW w:w="1921" w:type="dxa"/>
          </w:tcPr>
          <w:p w:rsidR="00F70946" w:rsidRDefault="00F70946">
            <w:pPr>
              <w:widowControl/>
              <w:jc w:val="right"/>
              <w:rPr>
                <w:rFonts w:ascii="宋体" w:eastAsia="宋体" w:hAnsi="宋体" w:cs="Times New Roman"/>
                <w:color w:val="000000"/>
                <w:kern w:val="0"/>
                <w:szCs w:val="21"/>
              </w:rPr>
            </w:pPr>
          </w:p>
        </w:tc>
        <w:tc>
          <w:tcPr>
            <w:tcW w:w="2030"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42" w:type="dxa"/>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94"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年平均人数</w:t>
            </w:r>
          </w:p>
        </w:tc>
        <w:tc>
          <w:tcPr>
            <w:tcW w:w="1921" w:type="dxa"/>
          </w:tcPr>
          <w:p w:rsidR="00F70946" w:rsidRDefault="00F70946">
            <w:pPr>
              <w:widowControl/>
              <w:jc w:val="right"/>
              <w:rPr>
                <w:rFonts w:ascii="宋体" w:eastAsia="宋体" w:hAnsi="宋体" w:cs="Times New Roman"/>
                <w:color w:val="000000"/>
                <w:kern w:val="0"/>
                <w:szCs w:val="21"/>
              </w:rPr>
            </w:pPr>
          </w:p>
        </w:tc>
        <w:tc>
          <w:tcPr>
            <w:tcW w:w="2030"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42" w:type="dxa"/>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94"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lastRenderedPageBreak/>
              <w:t>年人均工薪</w:t>
            </w:r>
          </w:p>
        </w:tc>
        <w:tc>
          <w:tcPr>
            <w:tcW w:w="1921" w:type="dxa"/>
          </w:tcPr>
          <w:p w:rsidR="00F70946" w:rsidRDefault="00F70946">
            <w:pPr>
              <w:widowControl/>
              <w:jc w:val="right"/>
              <w:rPr>
                <w:rFonts w:ascii="宋体" w:eastAsia="宋体" w:hAnsi="宋体" w:cs="Times New Roman"/>
                <w:color w:val="000000"/>
                <w:kern w:val="0"/>
                <w:szCs w:val="21"/>
              </w:rPr>
            </w:pPr>
          </w:p>
        </w:tc>
        <w:tc>
          <w:tcPr>
            <w:tcW w:w="2030"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42" w:type="dxa"/>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94"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rPr>
              <w:t>工薪总额增长比例</w:t>
            </w:r>
          </w:p>
        </w:tc>
        <w:tc>
          <w:tcPr>
            <w:tcW w:w="1921" w:type="dxa"/>
          </w:tcPr>
          <w:p w:rsidR="00F70946" w:rsidRDefault="00F70946">
            <w:pPr>
              <w:widowControl/>
              <w:jc w:val="right"/>
              <w:rPr>
                <w:rFonts w:ascii="宋体" w:eastAsia="宋体" w:hAnsi="宋体" w:cs="Times New Roman"/>
                <w:color w:val="000000"/>
                <w:kern w:val="0"/>
                <w:szCs w:val="21"/>
              </w:rPr>
            </w:pPr>
          </w:p>
        </w:tc>
        <w:tc>
          <w:tcPr>
            <w:tcW w:w="2030"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42" w:type="dxa"/>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94" w:type="dxa"/>
            <w:shd w:val="clear" w:color="auto" w:fill="auto"/>
            <w:noWrap/>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921" w:type="dxa"/>
          </w:tcPr>
          <w:p w:rsidR="00F70946" w:rsidRDefault="00F70946">
            <w:pPr>
              <w:widowControl/>
              <w:jc w:val="right"/>
              <w:rPr>
                <w:rFonts w:ascii="宋体" w:eastAsia="宋体" w:hAnsi="宋体" w:cs="Times New Roman"/>
                <w:color w:val="000000"/>
                <w:kern w:val="0"/>
                <w:szCs w:val="21"/>
              </w:rPr>
            </w:pPr>
          </w:p>
        </w:tc>
        <w:tc>
          <w:tcPr>
            <w:tcW w:w="2030"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42" w:type="dxa"/>
          </w:tcPr>
          <w:p w:rsidR="00F70946" w:rsidRDefault="00F70946">
            <w:pPr>
              <w:widowControl/>
              <w:jc w:val="right"/>
              <w:rPr>
                <w:rFonts w:ascii="宋体" w:eastAsia="宋体" w:hAnsi="宋体" w:cs="Times New Roman"/>
                <w:color w:val="000000"/>
                <w:kern w:val="0"/>
                <w:szCs w:val="21"/>
              </w:rPr>
            </w:pPr>
          </w:p>
        </w:tc>
      </w:tr>
    </w:tbl>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提示</w:t>
      </w:r>
      <w:r>
        <w:rPr>
          <w:rFonts w:ascii="楷体" w:eastAsia="楷体" w:hAnsi="楷体" w:cs="Times New Roman" w:hint="eastAsia"/>
          <w:sz w:val="24"/>
          <w:szCs w:val="24"/>
        </w:rPr>
        <w:t>：</w:t>
      </w:r>
      <w:r>
        <w:rPr>
          <w:rFonts w:ascii="楷体" w:eastAsia="楷体" w:hAnsi="楷体" w:cs="Times New Roman"/>
          <w:sz w:val="24"/>
          <w:szCs w:val="24"/>
        </w:rPr>
        <w:t>根据项目需要还可以了解</w:t>
      </w:r>
      <w:r>
        <w:rPr>
          <w:rFonts w:ascii="楷体" w:eastAsia="楷体" w:hAnsi="楷体" w:cs="Times New Roman" w:hint="eastAsia"/>
          <w:sz w:val="24"/>
          <w:szCs w:val="24"/>
        </w:rPr>
        <w:t>：核心技术人员情况、保密措施、激励措施等。员工和薪酬不是必须了解的内容。</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13" w:name="_Toc27761331"/>
      <w:r>
        <w:rPr>
          <w:rFonts w:ascii="Times New Roman" w:eastAsia="宋体" w:hAnsi="Times New Roman" w:cs="Times New Roman" w:hint="eastAsia"/>
          <w:sz w:val="24"/>
          <w:szCs w:val="24"/>
        </w:rPr>
        <w:t>（六）法律纠纷涉及的重大债权、债务情况</w:t>
      </w:r>
      <w:bookmarkEnd w:id="13"/>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提示：法律纠纷涉及的重大债券、债务情况可以通过以下渠道获取：</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1、截止基准日尚未了结的，通过协商/调解/诉讼等程序向目标公司主张的事项，可能的赔偿数额或可能受到的处罚，可以预见的诉讼、仲裁或行政处罚情况</w:t>
      </w:r>
      <w:r>
        <w:rPr>
          <w:rFonts w:ascii="楷体" w:eastAsia="楷体" w:hAnsi="楷体" w:cs="Times New Roman" w:hint="eastAsia"/>
          <w:sz w:val="24"/>
          <w:szCs w:val="24"/>
        </w:rPr>
        <w:t>；</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2、目标公司曾受行政处罚的情况</w:t>
      </w:r>
      <w:r>
        <w:rPr>
          <w:rFonts w:ascii="楷体" w:eastAsia="楷体" w:hAnsi="楷体" w:cs="Times New Roman" w:hint="eastAsia"/>
          <w:sz w:val="24"/>
          <w:szCs w:val="24"/>
        </w:rPr>
        <w:t>。</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14" w:name="_Toc27761332"/>
      <w:r>
        <w:rPr>
          <w:rFonts w:ascii="Times New Roman" w:eastAsia="宋体" w:hAnsi="Times New Roman" w:cs="Times New Roman" w:hint="eastAsia"/>
          <w:sz w:val="24"/>
          <w:szCs w:val="24"/>
        </w:rPr>
        <w:t>（七）公司技术与研发情况</w:t>
      </w:r>
      <w:bookmarkEnd w:id="14"/>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提示：一般包括以下内容：</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1、公司核心技术的选择以及核心技术是否为其他新技术所取代；</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2、公司较同行其他公司在技术方面的</w:t>
      </w:r>
      <w:r>
        <w:rPr>
          <w:rFonts w:ascii="楷体" w:eastAsia="楷体" w:hAnsi="楷体" w:cs="Times New Roman" w:hint="eastAsia"/>
          <w:sz w:val="24"/>
          <w:szCs w:val="24"/>
        </w:rPr>
        <w:t>差异或</w:t>
      </w:r>
      <w:r>
        <w:rPr>
          <w:rFonts w:ascii="楷体" w:eastAsia="楷体" w:hAnsi="楷体" w:cs="Times New Roman"/>
          <w:sz w:val="24"/>
          <w:szCs w:val="24"/>
        </w:rPr>
        <w:t>领先程度；</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3、公司使用的非自有技术的性质、来源、使用条件及期限；</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4、是否存在技术相关的重大纠纷；</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5、公司目前的研发人员构成、近几年用于研发的支出占销售收入的比重；</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6、新产品研究开发周期（从产品开发到进入市场的周期）；</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7、政府对目标公司的技术以及技术创新的支持情况。</w:t>
      </w:r>
    </w:p>
    <w:bookmarkStart w:id="15" w:name="_Toc32447"/>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r>
        <w:rPr>
          <w:rFonts w:ascii="Times New Roman" w:eastAsia="宋体" w:hAnsi="Times New Roman" w:cs="Times New Roman" w:hint="eastAsia"/>
          <w:sz w:val="24"/>
          <w:szCs w:val="24"/>
        </w:rPr>
        <w:fldChar w:fldCharType="begin"/>
      </w:r>
      <w:r>
        <w:rPr>
          <w:rFonts w:ascii="Times New Roman" w:eastAsia="宋体" w:hAnsi="Times New Roman" w:cs="Times New Roman" w:hint="eastAsia"/>
          <w:sz w:val="24"/>
          <w:szCs w:val="24"/>
        </w:rPr>
        <w:instrText xml:space="preserve"> HYPERLINK \l "_Toc480068139" </w:instrText>
      </w:r>
      <w:r>
        <w:rPr>
          <w:rFonts w:ascii="Times New Roman" w:eastAsia="宋体" w:hAnsi="Times New Roman" w:cs="Times New Roman" w:hint="eastAsia"/>
          <w:sz w:val="24"/>
          <w:szCs w:val="24"/>
        </w:rPr>
        <w:fldChar w:fldCharType="separate"/>
      </w:r>
      <w:bookmarkStart w:id="16" w:name="_Toc27761333"/>
      <w:r>
        <w:rPr>
          <w:rFonts w:ascii="Times New Roman" w:eastAsia="宋体" w:hAnsi="Times New Roman" w:cs="Times New Roman" w:hint="eastAsia"/>
          <w:sz w:val="24"/>
          <w:szCs w:val="24"/>
        </w:rPr>
        <w:t>（八）知识产权情况</w:t>
      </w:r>
      <w:bookmarkEnd w:id="16"/>
      <w:r>
        <w:rPr>
          <w:rFonts w:ascii="Times New Roman" w:eastAsia="宋体" w:hAnsi="Times New Roman" w:cs="Times New Roman" w:hint="eastAsia"/>
          <w:sz w:val="24"/>
          <w:szCs w:val="24"/>
        </w:rPr>
        <w:tab/>
      </w:r>
      <w:r>
        <w:rPr>
          <w:rFonts w:ascii="Times New Roman" w:eastAsia="宋体" w:hAnsi="Times New Roman" w:cs="Times New Roman" w:hint="eastAsia"/>
          <w:sz w:val="24"/>
          <w:szCs w:val="24"/>
        </w:rPr>
        <w:fldChar w:fldCharType="end"/>
      </w:r>
      <w:bookmarkEnd w:id="15"/>
    </w:p>
    <w:p w:rsidR="00F70946" w:rsidRDefault="00800168">
      <w:pPr>
        <w:pStyle w:val="af3"/>
        <w:spacing w:beforeLines="0" w:afterLines="0" w:line="360" w:lineRule="auto"/>
        <w:ind w:firstLine="544"/>
        <w:rPr>
          <w:rFonts w:asciiTheme="majorEastAsia" w:eastAsiaTheme="majorEastAsia" w:hAnsiTheme="majorEastAsia" w:cstheme="majorEastAsia"/>
          <w:bCs w:val="0"/>
          <w:szCs w:val="24"/>
        </w:rPr>
      </w:pPr>
      <w:r>
        <w:rPr>
          <w:rFonts w:asciiTheme="majorEastAsia" w:eastAsiaTheme="majorEastAsia" w:hAnsiTheme="majorEastAsia" w:cstheme="majorEastAsia" w:hint="eastAsia"/>
          <w:szCs w:val="24"/>
        </w:rPr>
        <w:t>1、××公司</w:t>
      </w:r>
      <w:r>
        <w:rPr>
          <w:rFonts w:asciiTheme="majorEastAsia" w:eastAsiaTheme="majorEastAsia" w:hAnsiTheme="majorEastAsia" w:cstheme="majorEastAsia" w:hint="eastAsia"/>
          <w:spacing w:val="0"/>
          <w:kern w:val="2"/>
          <w:szCs w:val="24"/>
        </w:rPr>
        <w:t>持有的专利共计××项，</w:t>
      </w:r>
      <w:r>
        <w:rPr>
          <w:rFonts w:asciiTheme="majorEastAsia" w:eastAsiaTheme="majorEastAsia" w:hAnsiTheme="majorEastAsia" w:cstheme="majorEastAsia" w:hint="eastAsia"/>
          <w:bCs w:val="0"/>
          <w:szCs w:val="24"/>
        </w:rPr>
        <w:t>具体清单如下：</w:t>
      </w:r>
    </w:p>
    <w:p w:rsidR="00F70946" w:rsidRDefault="00800168" w:rsidP="00015BA8">
      <w:pPr>
        <w:pStyle w:val="af3"/>
        <w:spacing w:before="156" w:afterLines="0" w:line="360" w:lineRule="auto"/>
        <w:ind w:firstLine="544"/>
        <w:jc w:val="center"/>
        <w:rPr>
          <w:rFonts w:asciiTheme="majorEastAsia" w:eastAsiaTheme="majorEastAsia" w:hAnsiTheme="majorEastAsia" w:cstheme="majorEastAsia"/>
          <w:bCs w:val="0"/>
          <w:szCs w:val="24"/>
        </w:rPr>
      </w:pPr>
      <w:r>
        <w:rPr>
          <w:rFonts w:asciiTheme="majorEastAsia" w:eastAsiaTheme="majorEastAsia" w:hAnsiTheme="majorEastAsia" w:cstheme="majorEastAsia" w:hint="eastAsia"/>
          <w:bCs w:val="0"/>
          <w:szCs w:val="24"/>
        </w:rPr>
        <w:t>专利清单</w:t>
      </w:r>
    </w:p>
    <w:tbl>
      <w:tblPr>
        <w:tblpPr w:leftFromText="180" w:rightFromText="180" w:vertAnchor="text" w:tblpXSpec="center" w:tblpY="8"/>
        <w:tblW w:w="8188" w:type="dxa"/>
        <w:tblBorders>
          <w:top w:val="single" w:sz="12" w:space="0" w:color="000000"/>
          <w:left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1145"/>
        <w:gridCol w:w="1276"/>
        <w:gridCol w:w="1417"/>
        <w:gridCol w:w="1418"/>
        <w:gridCol w:w="1433"/>
        <w:gridCol w:w="1499"/>
      </w:tblGrid>
      <w:tr w:rsidR="00F70946" w:rsidTr="00015BA8">
        <w:trPr>
          <w:trHeight w:val="576"/>
          <w:tblHeader/>
        </w:trPr>
        <w:tc>
          <w:tcPr>
            <w:tcW w:w="1145" w:type="dxa"/>
            <w:shd w:val="clear" w:color="auto" w:fill="auto"/>
            <w:noWrap/>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rPr>
              <w:t>申请号</w:t>
            </w:r>
          </w:p>
        </w:tc>
        <w:tc>
          <w:tcPr>
            <w:tcW w:w="1276" w:type="dxa"/>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bCs/>
              </w:rPr>
              <w:t>专利名称</w:t>
            </w:r>
          </w:p>
        </w:tc>
        <w:tc>
          <w:tcPr>
            <w:tcW w:w="1417" w:type="dxa"/>
            <w:shd w:val="clear" w:color="auto" w:fill="auto"/>
            <w:noWrap/>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bCs/>
              </w:rPr>
              <w:t>专利类别</w:t>
            </w:r>
          </w:p>
        </w:tc>
        <w:tc>
          <w:tcPr>
            <w:tcW w:w="1418" w:type="dxa"/>
            <w:vAlign w:val="center"/>
          </w:tcPr>
          <w:p w:rsidR="00F70946" w:rsidRDefault="00800168">
            <w:pPr>
              <w:widowControl/>
              <w:spacing w:line="360" w:lineRule="auto"/>
              <w:jc w:val="center"/>
              <w:rPr>
                <w:rFonts w:ascii="宋体" w:eastAsia="宋体" w:hAnsi="宋体" w:cs="宋体"/>
                <w:b/>
                <w:bCs/>
                <w:kern w:val="0"/>
                <w:szCs w:val="21"/>
              </w:rPr>
            </w:pPr>
            <w:r>
              <w:rPr>
                <w:rFonts w:ascii="宋体" w:eastAsia="宋体" w:hAnsi="宋体" w:hint="eastAsia"/>
                <w:b/>
                <w:bCs/>
              </w:rPr>
              <w:t>公告日</w:t>
            </w:r>
          </w:p>
        </w:tc>
        <w:tc>
          <w:tcPr>
            <w:tcW w:w="1433" w:type="dxa"/>
            <w:vAlign w:val="center"/>
          </w:tcPr>
          <w:p w:rsidR="00F70946" w:rsidRDefault="00800168">
            <w:pPr>
              <w:widowControl/>
              <w:spacing w:line="360" w:lineRule="auto"/>
              <w:jc w:val="center"/>
              <w:rPr>
                <w:rFonts w:ascii="宋体" w:eastAsia="宋体" w:hAnsi="宋体"/>
                <w:b/>
                <w:bCs/>
              </w:rPr>
            </w:pPr>
            <w:r>
              <w:rPr>
                <w:rFonts w:ascii="宋体" w:eastAsia="宋体" w:hAnsi="宋体" w:hint="eastAsia"/>
                <w:b/>
                <w:bCs/>
              </w:rPr>
              <w:t>法律状态</w:t>
            </w:r>
          </w:p>
        </w:tc>
        <w:tc>
          <w:tcPr>
            <w:tcW w:w="1499" w:type="dxa"/>
            <w:vAlign w:val="center"/>
          </w:tcPr>
          <w:p w:rsidR="00F70946" w:rsidRDefault="00800168">
            <w:pPr>
              <w:widowControl/>
              <w:spacing w:line="360" w:lineRule="auto"/>
              <w:jc w:val="center"/>
              <w:rPr>
                <w:rFonts w:ascii="宋体" w:eastAsia="宋体" w:hAnsi="宋体"/>
                <w:b/>
                <w:bCs/>
              </w:rPr>
            </w:pPr>
            <w:r>
              <w:rPr>
                <w:rFonts w:ascii="宋体" w:eastAsia="宋体" w:hAnsi="宋体" w:hint="eastAsia"/>
                <w:b/>
                <w:bCs/>
              </w:rPr>
              <w:t>申请人</w:t>
            </w:r>
          </w:p>
        </w:tc>
      </w:tr>
      <w:tr w:rsidR="00F70946" w:rsidTr="007F1252">
        <w:trPr>
          <w:trHeight w:val="340"/>
        </w:trPr>
        <w:tc>
          <w:tcPr>
            <w:tcW w:w="1145" w:type="dxa"/>
            <w:shd w:val="clear" w:color="auto" w:fill="auto"/>
            <w:noWrap/>
          </w:tcPr>
          <w:p w:rsidR="00F70946" w:rsidRDefault="00F70946">
            <w:pPr>
              <w:widowControl/>
              <w:jc w:val="center"/>
              <w:rPr>
                <w:rFonts w:ascii="宋体" w:eastAsia="宋体" w:hAnsi="宋体"/>
                <w:color w:val="000000"/>
                <w:kern w:val="0"/>
                <w:szCs w:val="21"/>
              </w:rPr>
            </w:pPr>
          </w:p>
        </w:tc>
        <w:tc>
          <w:tcPr>
            <w:tcW w:w="1276" w:type="dxa"/>
          </w:tcPr>
          <w:p w:rsidR="00F70946" w:rsidRDefault="00F70946">
            <w:pPr>
              <w:widowControl/>
              <w:jc w:val="center"/>
              <w:rPr>
                <w:rFonts w:ascii="宋体" w:eastAsia="宋体" w:hAnsi="宋体" w:cs="Times New Roman"/>
                <w:color w:val="000000"/>
                <w:kern w:val="0"/>
                <w:szCs w:val="21"/>
              </w:rPr>
            </w:pPr>
          </w:p>
        </w:tc>
        <w:tc>
          <w:tcPr>
            <w:tcW w:w="1417" w:type="dxa"/>
            <w:shd w:val="clear" w:color="auto" w:fill="auto"/>
            <w:noWrap/>
            <w:vAlign w:val="center"/>
          </w:tcPr>
          <w:p w:rsidR="00F70946" w:rsidRDefault="00F70946">
            <w:pPr>
              <w:widowControl/>
              <w:jc w:val="center"/>
              <w:rPr>
                <w:rFonts w:ascii="宋体" w:eastAsia="宋体" w:hAnsi="宋体" w:cs="Times New Roman"/>
                <w:color w:val="000000"/>
                <w:kern w:val="0"/>
                <w:szCs w:val="21"/>
              </w:rPr>
            </w:pPr>
          </w:p>
        </w:tc>
        <w:tc>
          <w:tcPr>
            <w:tcW w:w="1418" w:type="dxa"/>
          </w:tcPr>
          <w:p w:rsidR="00F70946" w:rsidRDefault="00F70946">
            <w:pPr>
              <w:widowControl/>
              <w:jc w:val="center"/>
              <w:rPr>
                <w:rFonts w:ascii="宋体" w:eastAsia="宋体" w:hAnsi="宋体" w:cs="Times New Roman"/>
                <w:color w:val="000000"/>
                <w:kern w:val="0"/>
                <w:szCs w:val="21"/>
              </w:rPr>
            </w:pPr>
          </w:p>
        </w:tc>
        <w:tc>
          <w:tcPr>
            <w:tcW w:w="1433" w:type="dxa"/>
          </w:tcPr>
          <w:p w:rsidR="00F70946" w:rsidRDefault="00F70946">
            <w:pPr>
              <w:widowControl/>
              <w:jc w:val="center"/>
              <w:rPr>
                <w:rFonts w:ascii="宋体" w:eastAsia="宋体" w:hAnsi="宋体" w:cs="Times New Roman"/>
                <w:color w:val="000000"/>
                <w:kern w:val="0"/>
                <w:szCs w:val="21"/>
              </w:rPr>
            </w:pPr>
          </w:p>
        </w:tc>
        <w:tc>
          <w:tcPr>
            <w:tcW w:w="1499" w:type="dxa"/>
          </w:tcPr>
          <w:p w:rsidR="00F70946" w:rsidRDefault="00F70946">
            <w:pPr>
              <w:widowControl/>
              <w:jc w:val="center"/>
              <w:rPr>
                <w:rFonts w:ascii="宋体" w:eastAsia="宋体" w:hAnsi="宋体" w:cs="Times New Roman"/>
                <w:color w:val="000000"/>
                <w:kern w:val="0"/>
                <w:szCs w:val="21"/>
              </w:rPr>
            </w:pPr>
          </w:p>
        </w:tc>
      </w:tr>
      <w:tr w:rsidR="00F70946" w:rsidTr="007F1252">
        <w:trPr>
          <w:trHeight w:val="340"/>
        </w:trPr>
        <w:tc>
          <w:tcPr>
            <w:tcW w:w="1145" w:type="dxa"/>
            <w:tcBorders>
              <w:bottom w:val="single" w:sz="2" w:space="0" w:color="000000"/>
            </w:tcBorders>
            <w:shd w:val="clear" w:color="auto" w:fill="auto"/>
            <w:noWrap/>
          </w:tcPr>
          <w:p w:rsidR="00F70946" w:rsidRDefault="00F70946">
            <w:pPr>
              <w:widowControl/>
              <w:jc w:val="center"/>
              <w:rPr>
                <w:rFonts w:ascii="宋体" w:eastAsia="宋体" w:hAnsi="宋体"/>
                <w:color w:val="000000"/>
                <w:kern w:val="0"/>
                <w:szCs w:val="21"/>
              </w:rPr>
            </w:pPr>
          </w:p>
        </w:tc>
        <w:tc>
          <w:tcPr>
            <w:tcW w:w="1276" w:type="dxa"/>
            <w:tcBorders>
              <w:bottom w:val="single" w:sz="2" w:space="0" w:color="000000"/>
            </w:tcBorders>
          </w:tcPr>
          <w:p w:rsidR="00F70946" w:rsidRDefault="00F70946">
            <w:pPr>
              <w:widowControl/>
              <w:jc w:val="center"/>
              <w:rPr>
                <w:rFonts w:ascii="宋体" w:eastAsia="宋体" w:hAnsi="宋体" w:cs="Times New Roman"/>
                <w:color w:val="000000"/>
                <w:kern w:val="0"/>
                <w:szCs w:val="21"/>
              </w:rPr>
            </w:pPr>
          </w:p>
        </w:tc>
        <w:tc>
          <w:tcPr>
            <w:tcW w:w="1417" w:type="dxa"/>
            <w:tcBorders>
              <w:bottom w:val="single" w:sz="2" w:space="0" w:color="000000"/>
            </w:tcBorders>
            <w:shd w:val="clear" w:color="auto" w:fill="auto"/>
            <w:noWrap/>
            <w:vAlign w:val="center"/>
          </w:tcPr>
          <w:p w:rsidR="00F70946" w:rsidRDefault="00F70946">
            <w:pPr>
              <w:widowControl/>
              <w:jc w:val="center"/>
              <w:rPr>
                <w:rFonts w:ascii="宋体" w:eastAsia="宋体" w:hAnsi="宋体" w:cs="Times New Roman"/>
                <w:color w:val="000000"/>
                <w:kern w:val="0"/>
                <w:szCs w:val="21"/>
              </w:rPr>
            </w:pPr>
          </w:p>
        </w:tc>
        <w:tc>
          <w:tcPr>
            <w:tcW w:w="1418" w:type="dxa"/>
            <w:tcBorders>
              <w:bottom w:val="single" w:sz="2" w:space="0" w:color="000000"/>
            </w:tcBorders>
          </w:tcPr>
          <w:p w:rsidR="00F70946" w:rsidRDefault="00F70946">
            <w:pPr>
              <w:widowControl/>
              <w:jc w:val="center"/>
              <w:rPr>
                <w:rFonts w:ascii="宋体" w:eastAsia="宋体" w:hAnsi="宋体" w:cs="Times New Roman"/>
                <w:color w:val="000000"/>
                <w:kern w:val="0"/>
                <w:szCs w:val="21"/>
              </w:rPr>
            </w:pPr>
          </w:p>
        </w:tc>
        <w:tc>
          <w:tcPr>
            <w:tcW w:w="1433" w:type="dxa"/>
            <w:tcBorders>
              <w:bottom w:val="single" w:sz="2" w:space="0" w:color="000000"/>
            </w:tcBorders>
          </w:tcPr>
          <w:p w:rsidR="00F70946" w:rsidRDefault="00F70946">
            <w:pPr>
              <w:widowControl/>
              <w:jc w:val="center"/>
              <w:rPr>
                <w:rFonts w:ascii="宋体" w:eastAsia="宋体" w:hAnsi="宋体" w:cs="Times New Roman"/>
                <w:color w:val="000000"/>
                <w:kern w:val="0"/>
                <w:szCs w:val="21"/>
              </w:rPr>
            </w:pPr>
          </w:p>
        </w:tc>
        <w:tc>
          <w:tcPr>
            <w:tcW w:w="1499" w:type="dxa"/>
            <w:tcBorders>
              <w:bottom w:val="single" w:sz="2" w:space="0" w:color="000000"/>
            </w:tcBorders>
          </w:tcPr>
          <w:p w:rsidR="00F70946" w:rsidRDefault="00F70946">
            <w:pPr>
              <w:widowControl/>
              <w:jc w:val="center"/>
              <w:rPr>
                <w:rFonts w:ascii="宋体" w:eastAsia="宋体" w:hAnsi="宋体" w:cs="Times New Roman"/>
                <w:color w:val="000000"/>
                <w:kern w:val="0"/>
                <w:szCs w:val="21"/>
              </w:rPr>
            </w:pPr>
          </w:p>
        </w:tc>
      </w:tr>
      <w:tr w:rsidR="00F70946" w:rsidTr="007F1252">
        <w:trPr>
          <w:trHeight w:val="340"/>
        </w:trPr>
        <w:tc>
          <w:tcPr>
            <w:tcW w:w="1145" w:type="dxa"/>
            <w:tcBorders>
              <w:top w:val="single" w:sz="2" w:space="0" w:color="000000"/>
              <w:bottom w:val="single" w:sz="12" w:space="0" w:color="000000"/>
            </w:tcBorders>
            <w:shd w:val="clear" w:color="auto" w:fill="auto"/>
            <w:noWrap/>
            <w:vAlign w:val="center"/>
          </w:tcPr>
          <w:p w:rsidR="00F70946" w:rsidRDefault="00F70946">
            <w:pPr>
              <w:widowControl/>
              <w:jc w:val="left"/>
              <w:rPr>
                <w:rFonts w:ascii="宋体" w:eastAsia="宋体" w:hAnsi="宋体"/>
                <w:color w:val="000000"/>
                <w:kern w:val="0"/>
                <w:szCs w:val="21"/>
              </w:rPr>
            </w:pPr>
          </w:p>
        </w:tc>
        <w:tc>
          <w:tcPr>
            <w:tcW w:w="1276" w:type="dxa"/>
            <w:tcBorders>
              <w:top w:val="single" w:sz="2" w:space="0" w:color="000000"/>
              <w:bottom w:val="single" w:sz="12" w:space="0" w:color="000000"/>
            </w:tcBorders>
            <w:vAlign w:val="center"/>
          </w:tcPr>
          <w:p w:rsidR="00F70946" w:rsidRDefault="00F70946">
            <w:pPr>
              <w:widowControl/>
              <w:jc w:val="left"/>
              <w:rPr>
                <w:rFonts w:ascii="宋体" w:eastAsia="宋体" w:hAnsi="宋体"/>
                <w:color w:val="000000"/>
                <w:kern w:val="0"/>
                <w:szCs w:val="21"/>
              </w:rPr>
            </w:pPr>
          </w:p>
        </w:tc>
        <w:tc>
          <w:tcPr>
            <w:tcW w:w="1417" w:type="dxa"/>
            <w:tcBorders>
              <w:top w:val="single" w:sz="2" w:space="0" w:color="000000"/>
              <w:bottom w:val="single" w:sz="12" w:space="0" w:color="000000"/>
            </w:tcBorders>
            <w:shd w:val="clear" w:color="auto" w:fill="auto"/>
            <w:noWrap/>
            <w:vAlign w:val="center"/>
          </w:tcPr>
          <w:p w:rsidR="00F70946" w:rsidRDefault="00F70946">
            <w:pPr>
              <w:widowControl/>
              <w:jc w:val="left"/>
              <w:rPr>
                <w:rFonts w:ascii="宋体" w:eastAsia="宋体" w:hAnsi="宋体"/>
                <w:color w:val="000000"/>
                <w:kern w:val="0"/>
                <w:szCs w:val="21"/>
              </w:rPr>
            </w:pPr>
          </w:p>
        </w:tc>
        <w:tc>
          <w:tcPr>
            <w:tcW w:w="1418" w:type="dxa"/>
            <w:tcBorders>
              <w:top w:val="single" w:sz="2" w:space="0" w:color="000000"/>
              <w:bottom w:val="single" w:sz="12" w:space="0" w:color="000000"/>
            </w:tcBorders>
            <w:vAlign w:val="center"/>
          </w:tcPr>
          <w:p w:rsidR="00F70946" w:rsidRDefault="00F70946">
            <w:pPr>
              <w:widowControl/>
              <w:jc w:val="left"/>
              <w:rPr>
                <w:rFonts w:ascii="宋体" w:eastAsia="宋体" w:hAnsi="宋体"/>
                <w:color w:val="000000"/>
                <w:kern w:val="0"/>
                <w:szCs w:val="21"/>
              </w:rPr>
            </w:pPr>
          </w:p>
        </w:tc>
        <w:tc>
          <w:tcPr>
            <w:tcW w:w="1433" w:type="dxa"/>
            <w:tcBorders>
              <w:top w:val="single" w:sz="2" w:space="0" w:color="000000"/>
              <w:bottom w:val="single" w:sz="12" w:space="0" w:color="000000"/>
            </w:tcBorders>
            <w:vAlign w:val="center"/>
          </w:tcPr>
          <w:p w:rsidR="00F70946" w:rsidRDefault="00F70946">
            <w:pPr>
              <w:widowControl/>
              <w:jc w:val="left"/>
              <w:rPr>
                <w:rFonts w:ascii="宋体" w:eastAsia="宋体" w:hAnsi="宋体"/>
                <w:color w:val="000000"/>
                <w:kern w:val="0"/>
                <w:szCs w:val="21"/>
              </w:rPr>
            </w:pPr>
          </w:p>
        </w:tc>
        <w:tc>
          <w:tcPr>
            <w:tcW w:w="1499" w:type="dxa"/>
            <w:tcBorders>
              <w:top w:val="single" w:sz="2" w:space="0" w:color="000000"/>
              <w:bottom w:val="single" w:sz="12" w:space="0" w:color="000000"/>
            </w:tcBorders>
            <w:vAlign w:val="center"/>
          </w:tcPr>
          <w:p w:rsidR="00F70946" w:rsidRDefault="00F70946">
            <w:pPr>
              <w:widowControl/>
              <w:jc w:val="left"/>
              <w:rPr>
                <w:rFonts w:ascii="宋体" w:eastAsia="宋体" w:hAnsi="宋体"/>
                <w:color w:val="000000"/>
                <w:kern w:val="0"/>
                <w:szCs w:val="21"/>
              </w:rPr>
            </w:pPr>
          </w:p>
        </w:tc>
      </w:tr>
    </w:tbl>
    <w:p w:rsidR="00F70946" w:rsidRDefault="00800168" w:rsidP="00015BA8">
      <w:pPr>
        <w:pStyle w:val="af3"/>
        <w:spacing w:beforeLines="100" w:before="312" w:afterLines="0" w:line="360" w:lineRule="auto"/>
        <w:ind w:firstLine="544"/>
        <w:rPr>
          <w:rFonts w:asciiTheme="majorEastAsia" w:eastAsiaTheme="majorEastAsia" w:hAnsiTheme="majorEastAsia" w:cstheme="majorEastAsia"/>
          <w:bCs w:val="0"/>
          <w:szCs w:val="24"/>
        </w:rPr>
      </w:pPr>
      <w:r>
        <w:rPr>
          <w:rFonts w:asciiTheme="majorEastAsia" w:eastAsiaTheme="majorEastAsia" w:hAnsiTheme="majorEastAsia" w:cstheme="majorEastAsia" w:hint="eastAsia"/>
          <w:szCs w:val="24"/>
        </w:rPr>
        <w:lastRenderedPageBreak/>
        <w:t>2、××公</w:t>
      </w:r>
      <w:r>
        <w:rPr>
          <w:rFonts w:asciiTheme="majorEastAsia" w:eastAsiaTheme="majorEastAsia" w:hAnsiTheme="majorEastAsia" w:cstheme="majorEastAsia" w:hint="eastAsia"/>
          <w:spacing w:val="0"/>
          <w:kern w:val="2"/>
          <w:szCs w:val="24"/>
        </w:rPr>
        <w:t>司持有的软件著作权共计××项，</w:t>
      </w:r>
      <w:r>
        <w:rPr>
          <w:rFonts w:asciiTheme="majorEastAsia" w:eastAsiaTheme="majorEastAsia" w:hAnsiTheme="majorEastAsia" w:cstheme="majorEastAsia" w:hint="eastAsia"/>
          <w:bCs w:val="0"/>
          <w:szCs w:val="24"/>
        </w:rPr>
        <w:t>具体清单如下：</w:t>
      </w:r>
    </w:p>
    <w:p w:rsidR="00F70946" w:rsidRDefault="00800168" w:rsidP="00015BA8">
      <w:pPr>
        <w:pStyle w:val="af3"/>
        <w:spacing w:before="156" w:afterLines="0" w:line="360" w:lineRule="auto"/>
        <w:ind w:firstLine="544"/>
        <w:jc w:val="center"/>
        <w:rPr>
          <w:rFonts w:asciiTheme="majorEastAsia" w:eastAsiaTheme="majorEastAsia" w:hAnsiTheme="majorEastAsia" w:cstheme="majorEastAsia"/>
          <w:bCs w:val="0"/>
          <w:szCs w:val="24"/>
        </w:rPr>
      </w:pPr>
      <w:r>
        <w:rPr>
          <w:rFonts w:asciiTheme="majorEastAsia" w:eastAsiaTheme="majorEastAsia" w:hAnsiTheme="majorEastAsia" w:cstheme="majorEastAsia" w:hint="eastAsia"/>
          <w:bCs w:val="0"/>
          <w:szCs w:val="24"/>
        </w:rPr>
        <w:t>软件著作权清单</w:t>
      </w:r>
    </w:p>
    <w:tbl>
      <w:tblPr>
        <w:tblW w:w="4941"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66"/>
        <w:gridCol w:w="852"/>
        <w:gridCol w:w="997"/>
        <w:gridCol w:w="845"/>
        <w:gridCol w:w="994"/>
        <w:gridCol w:w="850"/>
        <w:gridCol w:w="992"/>
        <w:gridCol w:w="992"/>
        <w:gridCol w:w="850"/>
      </w:tblGrid>
      <w:tr w:rsidR="00F70946" w:rsidTr="007F1252">
        <w:trPr>
          <w:trHeight w:val="283"/>
          <w:jc w:val="center"/>
        </w:trPr>
        <w:tc>
          <w:tcPr>
            <w:tcW w:w="526"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软件</w:t>
            </w:r>
          </w:p>
          <w:p w:rsidR="00F70946" w:rsidRDefault="00800168">
            <w:pPr>
              <w:jc w:val="center"/>
              <w:rPr>
                <w:rFonts w:ascii="宋体" w:eastAsia="宋体" w:hAnsi="宋体"/>
                <w:b/>
                <w:bCs/>
                <w:szCs w:val="21"/>
              </w:rPr>
            </w:pPr>
            <w:r>
              <w:rPr>
                <w:rFonts w:ascii="宋体" w:eastAsia="宋体" w:hAnsi="宋体" w:hint="eastAsia"/>
                <w:b/>
                <w:bCs/>
                <w:szCs w:val="21"/>
              </w:rPr>
              <w:t>名称</w:t>
            </w:r>
          </w:p>
        </w:tc>
        <w:tc>
          <w:tcPr>
            <w:tcW w:w="517"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简称</w:t>
            </w:r>
          </w:p>
        </w:tc>
        <w:tc>
          <w:tcPr>
            <w:tcW w:w="605"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证书</w:t>
            </w:r>
          </w:p>
          <w:p w:rsidR="00F70946" w:rsidRDefault="00800168">
            <w:pPr>
              <w:jc w:val="center"/>
              <w:rPr>
                <w:rFonts w:ascii="宋体" w:eastAsia="宋体" w:hAnsi="宋体"/>
                <w:b/>
                <w:bCs/>
                <w:szCs w:val="21"/>
              </w:rPr>
            </w:pPr>
            <w:r>
              <w:rPr>
                <w:rFonts w:ascii="宋体" w:eastAsia="宋体" w:hAnsi="宋体" w:hint="eastAsia"/>
                <w:b/>
                <w:bCs/>
                <w:szCs w:val="21"/>
              </w:rPr>
              <w:t>版本</w:t>
            </w:r>
          </w:p>
        </w:tc>
        <w:tc>
          <w:tcPr>
            <w:tcW w:w="513"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实际</w:t>
            </w:r>
          </w:p>
          <w:p w:rsidR="00F70946" w:rsidRDefault="00800168">
            <w:pPr>
              <w:jc w:val="center"/>
              <w:rPr>
                <w:rFonts w:ascii="宋体" w:eastAsia="宋体" w:hAnsi="宋体"/>
                <w:b/>
                <w:bCs/>
                <w:szCs w:val="21"/>
              </w:rPr>
            </w:pPr>
            <w:r>
              <w:rPr>
                <w:rFonts w:ascii="宋体" w:eastAsia="宋体" w:hAnsi="宋体" w:hint="eastAsia"/>
                <w:b/>
                <w:bCs/>
                <w:szCs w:val="21"/>
              </w:rPr>
              <w:t>版本</w:t>
            </w:r>
          </w:p>
        </w:tc>
        <w:tc>
          <w:tcPr>
            <w:tcW w:w="603"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著作</w:t>
            </w:r>
          </w:p>
          <w:p w:rsidR="00F70946" w:rsidRDefault="00800168">
            <w:pPr>
              <w:jc w:val="center"/>
              <w:rPr>
                <w:rFonts w:ascii="宋体" w:eastAsia="宋体" w:hAnsi="宋体"/>
                <w:b/>
                <w:bCs/>
                <w:szCs w:val="21"/>
              </w:rPr>
            </w:pPr>
            <w:r>
              <w:rPr>
                <w:rFonts w:ascii="宋体" w:eastAsia="宋体" w:hAnsi="宋体" w:hint="eastAsia"/>
                <w:b/>
                <w:bCs/>
                <w:szCs w:val="21"/>
              </w:rPr>
              <w:t>权人</w:t>
            </w:r>
          </w:p>
        </w:tc>
        <w:tc>
          <w:tcPr>
            <w:tcW w:w="516"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权利取得方式</w:t>
            </w:r>
          </w:p>
        </w:tc>
        <w:tc>
          <w:tcPr>
            <w:tcW w:w="602"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权利</w:t>
            </w:r>
          </w:p>
          <w:p w:rsidR="00F70946" w:rsidRDefault="00800168">
            <w:pPr>
              <w:jc w:val="center"/>
              <w:rPr>
                <w:rFonts w:ascii="宋体" w:eastAsia="宋体" w:hAnsi="宋体"/>
                <w:b/>
                <w:bCs/>
                <w:szCs w:val="21"/>
              </w:rPr>
            </w:pPr>
            <w:r>
              <w:rPr>
                <w:rFonts w:ascii="宋体" w:eastAsia="宋体" w:hAnsi="宋体" w:hint="eastAsia"/>
                <w:b/>
                <w:bCs/>
                <w:szCs w:val="21"/>
              </w:rPr>
              <w:t>范围</w:t>
            </w:r>
          </w:p>
        </w:tc>
        <w:tc>
          <w:tcPr>
            <w:tcW w:w="602"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首次发</w:t>
            </w:r>
          </w:p>
          <w:p w:rsidR="00F70946" w:rsidRDefault="00800168">
            <w:pPr>
              <w:jc w:val="center"/>
              <w:rPr>
                <w:rFonts w:ascii="宋体" w:eastAsia="宋体" w:hAnsi="宋体"/>
                <w:b/>
                <w:bCs/>
                <w:szCs w:val="21"/>
              </w:rPr>
            </w:pPr>
            <w:r>
              <w:rPr>
                <w:rFonts w:ascii="宋体" w:eastAsia="宋体" w:hAnsi="宋体" w:hint="eastAsia"/>
                <w:b/>
                <w:bCs/>
                <w:szCs w:val="21"/>
              </w:rPr>
              <w:t>表日期</w:t>
            </w:r>
          </w:p>
        </w:tc>
        <w:tc>
          <w:tcPr>
            <w:tcW w:w="516" w:type="pct"/>
            <w:tcBorders>
              <w:tl2br w:val="nil"/>
              <w:tr2bl w:val="nil"/>
            </w:tcBorders>
            <w:noWrap/>
            <w:tcMar>
              <w:top w:w="15" w:type="dxa"/>
              <w:left w:w="15" w:type="dxa"/>
              <w:right w:w="15" w:type="dxa"/>
            </w:tcMar>
            <w:vAlign w:val="center"/>
          </w:tcPr>
          <w:p w:rsidR="00F70946" w:rsidRDefault="00800168">
            <w:pPr>
              <w:jc w:val="center"/>
              <w:rPr>
                <w:rFonts w:ascii="宋体" w:eastAsia="宋体" w:hAnsi="宋体"/>
                <w:b/>
                <w:bCs/>
                <w:szCs w:val="21"/>
              </w:rPr>
            </w:pPr>
            <w:r>
              <w:rPr>
                <w:rFonts w:ascii="宋体" w:eastAsia="宋体" w:hAnsi="宋体" w:hint="eastAsia"/>
                <w:b/>
                <w:bCs/>
                <w:szCs w:val="21"/>
              </w:rPr>
              <w:t>登记</w:t>
            </w:r>
          </w:p>
          <w:p w:rsidR="00F70946" w:rsidRDefault="00800168">
            <w:pPr>
              <w:jc w:val="center"/>
              <w:rPr>
                <w:rFonts w:ascii="宋体" w:eastAsia="宋体" w:hAnsi="宋体"/>
                <w:b/>
                <w:bCs/>
                <w:szCs w:val="21"/>
              </w:rPr>
            </w:pPr>
            <w:r>
              <w:rPr>
                <w:rFonts w:ascii="宋体" w:eastAsia="宋体" w:hAnsi="宋体" w:hint="eastAsia"/>
                <w:b/>
                <w:bCs/>
                <w:szCs w:val="21"/>
              </w:rPr>
              <w:t>日期</w:t>
            </w:r>
          </w:p>
        </w:tc>
      </w:tr>
      <w:tr w:rsidR="00F70946" w:rsidTr="007F1252">
        <w:trPr>
          <w:trHeight w:val="340"/>
          <w:jc w:val="center"/>
        </w:trPr>
        <w:tc>
          <w:tcPr>
            <w:tcW w:w="52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7"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5"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r>
      <w:tr w:rsidR="00F70946" w:rsidTr="007F1252">
        <w:trPr>
          <w:trHeight w:val="340"/>
          <w:jc w:val="center"/>
        </w:trPr>
        <w:tc>
          <w:tcPr>
            <w:tcW w:w="52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7"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5"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r>
      <w:tr w:rsidR="00F70946" w:rsidTr="007F1252">
        <w:trPr>
          <w:trHeight w:val="340"/>
          <w:jc w:val="center"/>
        </w:trPr>
        <w:tc>
          <w:tcPr>
            <w:tcW w:w="52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7"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5"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3"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602"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c>
          <w:tcPr>
            <w:tcW w:w="516" w:type="pct"/>
            <w:tcBorders>
              <w:tl2br w:val="nil"/>
              <w:tr2bl w:val="nil"/>
            </w:tcBorders>
            <w:noWrap/>
            <w:tcMar>
              <w:top w:w="15" w:type="dxa"/>
              <w:left w:w="15" w:type="dxa"/>
              <w:right w:w="15" w:type="dxa"/>
            </w:tcMar>
            <w:vAlign w:val="center"/>
          </w:tcPr>
          <w:p w:rsidR="00F70946" w:rsidRDefault="00F70946">
            <w:pPr>
              <w:jc w:val="center"/>
              <w:rPr>
                <w:rFonts w:ascii="宋体" w:eastAsia="宋体" w:hAnsi="宋体"/>
                <w:szCs w:val="21"/>
              </w:rPr>
            </w:pPr>
          </w:p>
        </w:tc>
      </w:tr>
    </w:tbl>
    <w:p w:rsidR="00F70946" w:rsidRDefault="00800168" w:rsidP="00015BA8">
      <w:pPr>
        <w:pStyle w:val="af3"/>
        <w:numPr>
          <w:ilvl w:val="0"/>
          <w:numId w:val="3"/>
        </w:numPr>
        <w:spacing w:beforeLines="100" w:before="312" w:afterLines="0" w:line="360" w:lineRule="auto"/>
        <w:ind w:firstLine="544"/>
        <w:rPr>
          <w:rFonts w:asciiTheme="majorEastAsia" w:eastAsiaTheme="majorEastAsia" w:hAnsiTheme="majorEastAsia" w:cstheme="majorEastAsia"/>
          <w:bCs w:val="0"/>
          <w:szCs w:val="24"/>
        </w:rPr>
      </w:pPr>
      <w:r>
        <w:rPr>
          <w:rFonts w:asciiTheme="majorEastAsia" w:eastAsiaTheme="majorEastAsia" w:hAnsiTheme="majorEastAsia" w:cstheme="majorEastAsia" w:hint="eastAsia"/>
          <w:szCs w:val="24"/>
        </w:rPr>
        <w:t>××公</w:t>
      </w:r>
      <w:r>
        <w:rPr>
          <w:rFonts w:asciiTheme="majorEastAsia" w:eastAsiaTheme="majorEastAsia" w:hAnsiTheme="majorEastAsia" w:cstheme="majorEastAsia" w:hint="eastAsia"/>
          <w:spacing w:val="0"/>
          <w:kern w:val="2"/>
          <w:szCs w:val="24"/>
        </w:rPr>
        <w:t>司持有的商标共计××项，</w:t>
      </w:r>
      <w:r>
        <w:rPr>
          <w:rFonts w:asciiTheme="majorEastAsia" w:eastAsiaTheme="majorEastAsia" w:hAnsiTheme="majorEastAsia" w:cstheme="majorEastAsia" w:hint="eastAsia"/>
          <w:bCs w:val="0"/>
          <w:szCs w:val="24"/>
        </w:rPr>
        <w:t>具体清单如下：</w:t>
      </w:r>
    </w:p>
    <w:p w:rsidR="00F70946" w:rsidRDefault="00F70946" w:rsidP="00015BA8">
      <w:pPr>
        <w:pStyle w:val="af3"/>
        <w:numPr>
          <w:ilvl w:val="255"/>
          <w:numId w:val="0"/>
        </w:numPr>
        <w:spacing w:before="156" w:afterLines="0" w:line="360" w:lineRule="auto"/>
        <w:rPr>
          <w:rFonts w:asciiTheme="majorEastAsia" w:eastAsiaTheme="majorEastAsia" w:hAnsiTheme="majorEastAsia" w:cstheme="majorEastAsia"/>
          <w:bCs w:val="0"/>
          <w:szCs w:val="24"/>
        </w:rPr>
      </w:pPr>
    </w:p>
    <w:p w:rsidR="00F70946" w:rsidRDefault="00800168">
      <w:pPr>
        <w:pStyle w:val="af3"/>
        <w:numPr>
          <w:ilvl w:val="0"/>
          <w:numId w:val="3"/>
        </w:numPr>
        <w:spacing w:before="156" w:afterLines="0" w:line="360" w:lineRule="auto"/>
        <w:ind w:firstLine="544"/>
        <w:rPr>
          <w:rFonts w:asciiTheme="majorEastAsia" w:eastAsiaTheme="majorEastAsia" w:hAnsiTheme="majorEastAsia" w:cstheme="majorEastAsia"/>
          <w:bCs w:val="0"/>
          <w:szCs w:val="24"/>
        </w:rPr>
      </w:pPr>
      <w:r>
        <w:rPr>
          <w:rFonts w:asciiTheme="majorEastAsia" w:eastAsiaTheme="majorEastAsia" w:hAnsiTheme="majorEastAsia" w:cstheme="majorEastAsia" w:hint="eastAsia"/>
          <w:szCs w:val="24"/>
        </w:rPr>
        <w:t>××公</w:t>
      </w:r>
      <w:r>
        <w:rPr>
          <w:rFonts w:asciiTheme="majorEastAsia" w:eastAsiaTheme="majorEastAsia" w:hAnsiTheme="majorEastAsia" w:cstheme="majorEastAsia" w:hint="eastAsia"/>
          <w:spacing w:val="0"/>
          <w:kern w:val="2"/>
          <w:szCs w:val="24"/>
        </w:rPr>
        <w:t>司持有的专有技术共计××项，</w:t>
      </w:r>
      <w:r>
        <w:rPr>
          <w:rFonts w:asciiTheme="majorEastAsia" w:eastAsiaTheme="majorEastAsia" w:hAnsiTheme="majorEastAsia" w:cstheme="majorEastAsia" w:hint="eastAsia"/>
          <w:bCs w:val="0"/>
          <w:szCs w:val="24"/>
        </w:rPr>
        <w:t>具体清单如下：</w:t>
      </w:r>
    </w:p>
    <w:p w:rsidR="00F70946" w:rsidRDefault="00F70946" w:rsidP="00015BA8">
      <w:pPr>
        <w:pStyle w:val="af3"/>
        <w:numPr>
          <w:ilvl w:val="255"/>
          <w:numId w:val="0"/>
        </w:numPr>
        <w:spacing w:before="156" w:afterLines="0" w:line="360" w:lineRule="auto"/>
        <w:rPr>
          <w:rFonts w:asciiTheme="majorEastAsia" w:eastAsiaTheme="majorEastAsia" w:hAnsiTheme="majorEastAsia" w:cstheme="majorEastAsia"/>
          <w:bCs w:val="0"/>
          <w:szCs w:val="24"/>
        </w:rPr>
      </w:pPr>
    </w:p>
    <w:p w:rsidR="00F70946" w:rsidRDefault="00800168">
      <w:pPr>
        <w:pStyle w:val="af3"/>
        <w:numPr>
          <w:ilvl w:val="0"/>
          <w:numId w:val="3"/>
        </w:numPr>
        <w:spacing w:before="156" w:afterLines="0" w:line="360" w:lineRule="auto"/>
        <w:ind w:firstLine="544"/>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××公</w:t>
      </w:r>
      <w:r>
        <w:rPr>
          <w:rFonts w:asciiTheme="majorEastAsia" w:eastAsiaTheme="majorEastAsia" w:hAnsiTheme="majorEastAsia" w:cstheme="majorEastAsia" w:hint="eastAsia"/>
          <w:spacing w:val="0"/>
          <w:kern w:val="2"/>
          <w:szCs w:val="24"/>
        </w:rPr>
        <w:t>司持有的域名共计××项，</w:t>
      </w:r>
      <w:r>
        <w:rPr>
          <w:rFonts w:asciiTheme="majorEastAsia" w:eastAsiaTheme="majorEastAsia" w:hAnsiTheme="majorEastAsia" w:cstheme="majorEastAsia" w:hint="eastAsia"/>
          <w:bCs w:val="0"/>
          <w:szCs w:val="24"/>
        </w:rPr>
        <w:t>具体清单如下：</w:t>
      </w:r>
    </w:p>
    <w:p w:rsidR="00F70946" w:rsidRDefault="00F70946" w:rsidP="00015BA8">
      <w:pPr>
        <w:pStyle w:val="af3"/>
        <w:numPr>
          <w:ilvl w:val="255"/>
          <w:numId w:val="0"/>
        </w:numPr>
        <w:spacing w:before="156" w:afterLines="0" w:line="360" w:lineRule="auto"/>
        <w:rPr>
          <w:rFonts w:asciiTheme="majorEastAsia" w:eastAsiaTheme="majorEastAsia" w:hAnsiTheme="majorEastAsia" w:cstheme="majorEastAsia"/>
          <w:szCs w:val="24"/>
        </w:rPr>
      </w:pPr>
    </w:p>
    <w:p w:rsidR="00F70946" w:rsidRDefault="00D14534">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hyperlink w:anchor="_Toc480068139" w:history="1">
        <w:bookmarkStart w:id="17" w:name="_Toc27761334"/>
        <w:r w:rsidR="00800168">
          <w:rPr>
            <w:rFonts w:ascii="Times New Roman" w:eastAsia="宋体" w:hAnsi="Times New Roman" w:cs="Times New Roman" w:hint="eastAsia"/>
            <w:sz w:val="24"/>
            <w:szCs w:val="24"/>
          </w:rPr>
          <w:t>（九）实</w:t>
        </w:r>
      </w:hyperlink>
      <w:proofErr w:type="gramStart"/>
      <w:r w:rsidR="00800168">
        <w:rPr>
          <w:rFonts w:ascii="Times New Roman" w:eastAsia="宋体" w:hAnsi="Times New Roman" w:cs="Times New Roman" w:hint="eastAsia"/>
          <w:sz w:val="24"/>
          <w:szCs w:val="24"/>
        </w:rPr>
        <w:t>物资产</w:t>
      </w:r>
      <w:proofErr w:type="gramEnd"/>
      <w:r w:rsidR="00800168">
        <w:rPr>
          <w:rFonts w:ascii="Times New Roman" w:eastAsia="宋体" w:hAnsi="Times New Roman" w:cs="Times New Roman" w:hint="eastAsia"/>
          <w:sz w:val="24"/>
          <w:szCs w:val="24"/>
        </w:rPr>
        <w:t>状况</w:t>
      </w:r>
      <w:bookmarkEnd w:id="17"/>
    </w:p>
    <w:p w:rsidR="00F70946" w:rsidRDefault="00800168">
      <w:pPr>
        <w:pStyle w:val="af3"/>
        <w:numPr>
          <w:ilvl w:val="0"/>
          <w:numId w:val="4"/>
        </w:numPr>
        <w:spacing w:beforeLines="0" w:afterLines="0" w:line="360" w:lineRule="auto"/>
        <w:ind w:left="0" w:firstLine="544"/>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存货类资产</w:t>
      </w:r>
    </w:p>
    <w:tbl>
      <w:tblPr>
        <w:tblStyle w:val="ad"/>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043"/>
        <w:gridCol w:w="4479"/>
      </w:tblGrid>
      <w:tr w:rsidR="00F70946" w:rsidTr="007F1252">
        <w:trPr>
          <w:trHeight w:val="340"/>
        </w:trPr>
        <w:tc>
          <w:tcPr>
            <w:tcW w:w="2372" w:type="pct"/>
            <w:vAlign w:val="center"/>
          </w:tcPr>
          <w:p w:rsidR="00F70946" w:rsidRDefault="00800168">
            <w:pPr>
              <w:jc w:val="center"/>
              <w:rPr>
                <w:szCs w:val="21"/>
              </w:rPr>
            </w:pPr>
            <w:r>
              <w:rPr>
                <w:rFonts w:hint="eastAsia"/>
                <w:szCs w:val="21"/>
              </w:rPr>
              <w:t>存货类别</w:t>
            </w:r>
          </w:p>
        </w:tc>
        <w:tc>
          <w:tcPr>
            <w:tcW w:w="2628" w:type="pct"/>
            <w:vAlign w:val="center"/>
          </w:tcPr>
          <w:p w:rsidR="00F70946" w:rsidRDefault="00800168">
            <w:pPr>
              <w:widowControl/>
              <w:spacing w:line="360" w:lineRule="auto"/>
              <w:jc w:val="center"/>
              <w:rPr>
                <w:rFonts w:ascii="宋体" w:eastAsia="宋体" w:hAnsi="宋体" w:cs="宋体"/>
                <w:bCs/>
                <w:kern w:val="0"/>
                <w:szCs w:val="21"/>
              </w:rPr>
            </w:pPr>
            <w:r>
              <w:rPr>
                <w:rFonts w:ascii="宋体" w:eastAsia="宋体" w:hAnsi="宋体" w:cs="宋体" w:hint="eastAsia"/>
                <w:bCs/>
                <w:kern w:val="0"/>
                <w:szCs w:val="21"/>
              </w:rPr>
              <w:t>××年×月×日</w:t>
            </w:r>
          </w:p>
        </w:tc>
      </w:tr>
      <w:tr w:rsidR="00F70946" w:rsidTr="007F1252">
        <w:trPr>
          <w:trHeight w:val="340"/>
        </w:trPr>
        <w:tc>
          <w:tcPr>
            <w:tcW w:w="2372" w:type="pct"/>
            <w:vAlign w:val="center"/>
          </w:tcPr>
          <w:p w:rsidR="00F70946" w:rsidRDefault="00800168">
            <w:pPr>
              <w:rPr>
                <w:rFonts w:ascii="Times New Roman" w:hAnsi="Times New Roman" w:cs="Times New Roman"/>
                <w:szCs w:val="21"/>
              </w:rPr>
            </w:pPr>
            <w:r>
              <w:rPr>
                <w:rFonts w:ascii="Times New Roman" w:hAnsi="Times New Roman" w:cs="Times New Roman"/>
                <w:szCs w:val="21"/>
              </w:rPr>
              <w:t>原材料</w:t>
            </w:r>
          </w:p>
        </w:tc>
        <w:tc>
          <w:tcPr>
            <w:tcW w:w="2628" w:type="pct"/>
          </w:tcPr>
          <w:p w:rsidR="00F70946" w:rsidRDefault="00F70946">
            <w:pPr>
              <w:rPr>
                <w:szCs w:val="21"/>
              </w:rPr>
            </w:pPr>
          </w:p>
        </w:tc>
      </w:tr>
      <w:tr w:rsidR="00F70946" w:rsidTr="007F1252">
        <w:trPr>
          <w:trHeight w:val="340"/>
        </w:trPr>
        <w:tc>
          <w:tcPr>
            <w:tcW w:w="2372" w:type="pct"/>
            <w:vAlign w:val="center"/>
          </w:tcPr>
          <w:p w:rsidR="00F70946" w:rsidRDefault="00800168">
            <w:pPr>
              <w:rPr>
                <w:rFonts w:ascii="Times New Roman" w:hAnsi="Times New Roman" w:cs="Times New Roman"/>
                <w:szCs w:val="21"/>
              </w:rPr>
            </w:pPr>
            <w:r>
              <w:rPr>
                <w:rFonts w:ascii="Times New Roman" w:hAnsi="Times New Roman" w:cs="Times New Roman"/>
                <w:szCs w:val="21"/>
              </w:rPr>
              <w:t>库存商品</w:t>
            </w:r>
          </w:p>
        </w:tc>
        <w:tc>
          <w:tcPr>
            <w:tcW w:w="2628" w:type="pct"/>
          </w:tcPr>
          <w:p w:rsidR="00F70946" w:rsidRDefault="00F70946">
            <w:pPr>
              <w:rPr>
                <w:szCs w:val="21"/>
              </w:rPr>
            </w:pPr>
          </w:p>
        </w:tc>
      </w:tr>
      <w:tr w:rsidR="00F70946" w:rsidTr="007F1252">
        <w:trPr>
          <w:trHeight w:val="340"/>
        </w:trPr>
        <w:tc>
          <w:tcPr>
            <w:tcW w:w="2372" w:type="pct"/>
            <w:vAlign w:val="center"/>
          </w:tcPr>
          <w:p w:rsidR="00F70946" w:rsidRDefault="00800168">
            <w:pPr>
              <w:rPr>
                <w:rFonts w:ascii="Times New Roman" w:hAnsi="Times New Roman" w:cs="Times New Roman"/>
                <w:szCs w:val="21"/>
              </w:rPr>
            </w:pPr>
            <w:r>
              <w:rPr>
                <w:rFonts w:ascii="Times New Roman" w:hAnsi="Times New Roman" w:cs="Times New Roman" w:hint="eastAsia"/>
                <w:szCs w:val="21"/>
              </w:rPr>
              <w:t>在产品</w:t>
            </w:r>
          </w:p>
        </w:tc>
        <w:tc>
          <w:tcPr>
            <w:tcW w:w="2628" w:type="pct"/>
          </w:tcPr>
          <w:p w:rsidR="00F70946" w:rsidRDefault="00F70946">
            <w:pPr>
              <w:rPr>
                <w:szCs w:val="21"/>
              </w:rPr>
            </w:pPr>
          </w:p>
        </w:tc>
      </w:tr>
      <w:tr w:rsidR="00F70946" w:rsidTr="007F1252">
        <w:trPr>
          <w:trHeight w:val="340"/>
        </w:trPr>
        <w:tc>
          <w:tcPr>
            <w:tcW w:w="2372" w:type="pct"/>
          </w:tcPr>
          <w:p w:rsidR="00F70946" w:rsidRDefault="00800168">
            <w:pPr>
              <w:rPr>
                <w:rFonts w:ascii="Times New Roman" w:hAnsi="Times New Roman" w:cs="Times New Roman"/>
                <w:szCs w:val="21"/>
              </w:rPr>
            </w:pPr>
            <w:r>
              <w:rPr>
                <w:rFonts w:hint="eastAsia"/>
                <w:szCs w:val="18"/>
              </w:rPr>
              <w:t>……</w:t>
            </w:r>
          </w:p>
        </w:tc>
        <w:tc>
          <w:tcPr>
            <w:tcW w:w="2628" w:type="pct"/>
          </w:tcPr>
          <w:p w:rsidR="00F70946" w:rsidRDefault="00F70946">
            <w:pPr>
              <w:rPr>
                <w:szCs w:val="21"/>
              </w:rPr>
            </w:pPr>
          </w:p>
        </w:tc>
      </w:tr>
      <w:tr w:rsidR="00F70946" w:rsidTr="007F1252">
        <w:trPr>
          <w:trHeight w:val="340"/>
        </w:trPr>
        <w:tc>
          <w:tcPr>
            <w:tcW w:w="2372" w:type="pct"/>
          </w:tcPr>
          <w:p w:rsidR="00F70946" w:rsidRDefault="00800168">
            <w:pPr>
              <w:jc w:val="center"/>
              <w:rPr>
                <w:rFonts w:ascii="Times New Roman" w:hAnsi="Times New Roman" w:cs="Times New Roman"/>
                <w:szCs w:val="21"/>
              </w:rPr>
            </w:pPr>
            <w:r>
              <w:rPr>
                <w:rFonts w:ascii="Times New Roman" w:hAnsi="Times New Roman" w:cs="Times New Roman" w:hint="eastAsia"/>
                <w:szCs w:val="21"/>
              </w:rPr>
              <w:t>合计</w:t>
            </w:r>
          </w:p>
        </w:tc>
        <w:tc>
          <w:tcPr>
            <w:tcW w:w="2628" w:type="pct"/>
          </w:tcPr>
          <w:p w:rsidR="00F70946" w:rsidRDefault="00F70946">
            <w:pPr>
              <w:rPr>
                <w:szCs w:val="21"/>
              </w:rPr>
            </w:pPr>
          </w:p>
        </w:tc>
      </w:tr>
      <w:tr w:rsidR="00F70946" w:rsidTr="007F1252">
        <w:trPr>
          <w:trHeight w:val="340"/>
        </w:trPr>
        <w:tc>
          <w:tcPr>
            <w:tcW w:w="2372" w:type="pct"/>
          </w:tcPr>
          <w:p w:rsidR="00F70946" w:rsidRDefault="00800168">
            <w:pPr>
              <w:rPr>
                <w:rFonts w:ascii="Times New Roman" w:hAnsi="Times New Roman" w:cs="Times New Roman"/>
                <w:szCs w:val="21"/>
              </w:rPr>
            </w:pPr>
            <w:r>
              <w:rPr>
                <w:rFonts w:ascii="Times New Roman" w:hAnsi="Times New Roman" w:cs="Times New Roman" w:hint="eastAsia"/>
                <w:szCs w:val="21"/>
              </w:rPr>
              <w:t>存货跌价准备</w:t>
            </w:r>
          </w:p>
        </w:tc>
        <w:tc>
          <w:tcPr>
            <w:tcW w:w="2628" w:type="pct"/>
          </w:tcPr>
          <w:p w:rsidR="00F70946" w:rsidRDefault="00F70946">
            <w:pPr>
              <w:rPr>
                <w:szCs w:val="21"/>
              </w:rPr>
            </w:pPr>
          </w:p>
        </w:tc>
      </w:tr>
    </w:tbl>
    <w:p w:rsidR="00F939AB" w:rsidRDefault="00800168" w:rsidP="007F1252">
      <w:pPr>
        <w:spacing w:line="360" w:lineRule="auto"/>
        <w:ind w:firstLineChars="200" w:firstLine="480"/>
        <w:rPr>
          <w:rFonts w:asciiTheme="majorEastAsia" w:eastAsiaTheme="majorEastAsia" w:hAnsiTheme="majorEastAsia" w:cstheme="majorEastAsia"/>
          <w:szCs w:val="24"/>
        </w:rPr>
      </w:pPr>
      <w:r w:rsidRPr="00B515CD">
        <w:rPr>
          <w:rFonts w:ascii="楷体" w:eastAsia="楷体" w:hAnsi="楷体" w:cs="Times New Roman" w:hint="eastAsia"/>
          <w:sz w:val="24"/>
          <w:szCs w:val="24"/>
        </w:rPr>
        <w:t>提示：用文字或列表的方式</w:t>
      </w:r>
      <w:r w:rsidR="00D93555">
        <w:rPr>
          <w:rFonts w:ascii="楷体" w:eastAsia="楷体" w:hAnsi="楷体" w:cs="Times New Roman" w:hint="eastAsia"/>
          <w:sz w:val="24"/>
          <w:szCs w:val="24"/>
        </w:rPr>
        <w:t>列示</w:t>
      </w:r>
      <w:r w:rsidRPr="00B515CD">
        <w:rPr>
          <w:rFonts w:ascii="楷体" w:eastAsia="楷体" w:hAnsi="楷体" w:cs="Times New Roman" w:hint="eastAsia"/>
          <w:sz w:val="24"/>
          <w:szCs w:val="24"/>
        </w:rPr>
        <w:t>金额、分类、仓库保管及分布、积压及残次品等情况。</w:t>
      </w:r>
    </w:p>
    <w:p w:rsidR="00F70946" w:rsidRDefault="00800168">
      <w:pPr>
        <w:pStyle w:val="af3"/>
        <w:numPr>
          <w:ilvl w:val="0"/>
          <w:numId w:val="4"/>
        </w:numPr>
        <w:spacing w:beforeLines="0" w:afterLines="0" w:line="360" w:lineRule="auto"/>
        <w:ind w:left="0" w:firstLine="544"/>
        <w:rPr>
          <w:rFonts w:asciiTheme="majorEastAsia" w:eastAsiaTheme="majorEastAsia" w:hAnsiTheme="majorEastAsia" w:cstheme="majorEastAsia"/>
          <w:szCs w:val="24"/>
        </w:rPr>
      </w:pPr>
      <w:r>
        <w:rPr>
          <w:rFonts w:asciiTheme="majorEastAsia" w:eastAsiaTheme="majorEastAsia" w:hAnsiTheme="majorEastAsia" w:cstheme="majorEastAsia"/>
          <w:szCs w:val="24"/>
        </w:rPr>
        <w:t>房屋建筑物</w:t>
      </w:r>
      <w:r>
        <w:rPr>
          <w:rFonts w:asciiTheme="majorEastAsia" w:eastAsiaTheme="majorEastAsia" w:hAnsiTheme="majorEastAsia" w:cstheme="majorEastAsia" w:hint="eastAsia"/>
          <w:szCs w:val="24"/>
        </w:rPr>
        <w:t>类资产</w:t>
      </w:r>
    </w:p>
    <w:tbl>
      <w:tblPr>
        <w:tblpPr w:leftFromText="180" w:rightFromText="180" w:vertAnchor="text" w:horzAnchor="page" w:tblpX="1886" w:tblpY="169"/>
        <w:tblOverlap w:val="never"/>
        <w:tblW w:w="84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636"/>
        <w:gridCol w:w="1184"/>
        <w:gridCol w:w="996"/>
        <w:gridCol w:w="1070"/>
        <w:gridCol w:w="1113"/>
        <w:gridCol w:w="778"/>
        <w:gridCol w:w="733"/>
        <w:gridCol w:w="1095"/>
        <w:gridCol w:w="810"/>
      </w:tblGrid>
      <w:tr w:rsidR="00ED6311" w:rsidTr="007F1252">
        <w:trPr>
          <w:trHeight w:val="340"/>
        </w:trPr>
        <w:tc>
          <w:tcPr>
            <w:tcW w:w="636" w:type="dxa"/>
            <w:vMerge w:val="restart"/>
            <w:vAlign w:val="center"/>
          </w:tcPr>
          <w:p w:rsidR="00ED6311" w:rsidRDefault="00ED6311" w:rsidP="00F939AB">
            <w:pPr>
              <w:jc w:val="center"/>
              <w:rPr>
                <w:szCs w:val="21"/>
              </w:rPr>
            </w:pPr>
            <w:r>
              <w:rPr>
                <w:rFonts w:hint="eastAsia"/>
                <w:szCs w:val="21"/>
              </w:rPr>
              <w:t>序号</w:t>
            </w:r>
          </w:p>
        </w:tc>
        <w:tc>
          <w:tcPr>
            <w:tcW w:w="1184" w:type="dxa"/>
            <w:vMerge w:val="restart"/>
            <w:vAlign w:val="center"/>
          </w:tcPr>
          <w:p w:rsidR="00ED6311" w:rsidRDefault="00ED6311" w:rsidP="00F939AB">
            <w:pPr>
              <w:jc w:val="center"/>
              <w:rPr>
                <w:szCs w:val="21"/>
              </w:rPr>
            </w:pPr>
            <w:r>
              <w:rPr>
                <w:rFonts w:ascii="宋体" w:eastAsia="宋体" w:hAnsi="宋体" w:cs="宋体" w:hint="eastAsia"/>
                <w:bCs/>
                <w:kern w:val="0"/>
                <w:szCs w:val="21"/>
              </w:rPr>
              <w:t>名称</w:t>
            </w:r>
          </w:p>
        </w:tc>
        <w:tc>
          <w:tcPr>
            <w:tcW w:w="2066" w:type="dxa"/>
            <w:gridSpan w:val="2"/>
            <w:vAlign w:val="center"/>
          </w:tcPr>
          <w:p w:rsidR="00ED6311" w:rsidRDefault="00ED6311" w:rsidP="00F939AB">
            <w:pPr>
              <w:jc w:val="center"/>
              <w:rPr>
                <w:szCs w:val="21"/>
              </w:rPr>
            </w:pPr>
            <w:r>
              <w:rPr>
                <w:rFonts w:hint="eastAsia"/>
                <w:szCs w:val="21"/>
              </w:rPr>
              <w:t>账面金额</w:t>
            </w:r>
          </w:p>
        </w:tc>
        <w:tc>
          <w:tcPr>
            <w:tcW w:w="1113" w:type="dxa"/>
            <w:vMerge w:val="restart"/>
            <w:vAlign w:val="center"/>
          </w:tcPr>
          <w:p w:rsidR="00ED6311" w:rsidRDefault="00ED6311" w:rsidP="00F939AB">
            <w:pPr>
              <w:jc w:val="center"/>
              <w:rPr>
                <w:szCs w:val="21"/>
              </w:rPr>
            </w:pPr>
            <w:r>
              <w:rPr>
                <w:rFonts w:ascii="宋体" w:eastAsia="宋体" w:hAnsi="宋体" w:cs="宋体" w:hint="eastAsia"/>
                <w:bCs/>
                <w:kern w:val="0"/>
                <w:szCs w:val="21"/>
              </w:rPr>
              <w:t>产权证号</w:t>
            </w:r>
          </w:p>
        </w:tc>
        <w:tc>
          <w:tcPr>
            <w:tcW w:w="778" w:type="dxa"/>
            <w:vMerge w:val="restart"/>
            <w:vAlign w:val="center"/>
          </w:tcPr>
          <w:p w:rsidR="00ED6311" w:rsidRDefault="00ED6311" w:rsidP="00F939AB">
            <w:pPr>
              <w:jc w:val="center"/>
              <w:rPr>
                <w:szCs w:val="21"/>
              </w:rPr>
            </w:pPr>
            <w:r>
              <w:rPr>
                <w:rFonts w:ascii="宋体" w:eastAsia="宋体" w:hAnsi="宋体" w:cs="宋体" w:hint="eastAsia"/>
                <w:bCs/>
                <w:kern w:val="0"/>
                <w:szCs w:val="21"/>
              </w:rPr>
              <w:t>用途</w:t>
            </w:r>
          </w:p>
        </w:tc>
        <w:tc>
          <w:tcPr>
            <w:tcW w:w="733" w:type="dxa"/>
            <w:vMerge w:val="restart"/>
            <w:vAlign w:val="center"/>
          </w:tcPr>
          <w:p w:rsidR="00ED6311" w:rsidRDefault="00ED6311" w:rsidP="00F939AB">
            <w:pPr>
              <w:jc w:val="center"/>
              <w:rPr>
                <w:szCs w:val="21"/>
              </w:rPr>
            </w:pPr>
            <w:r>
              <w:rPr>
                <w:rFonts w:ascii="宋体" w:eastAsia="宋体" w:hAnsi="宋体" w:cs="宋体" w:hint="eastAsia"/>
                <w:bCs/>
                <w:kern w:val="0"/>
                <w:szCs w:val="21"/>
              </w:rPr>
              <w:t>启用日期</w:t>
            </w:r>
          </w:p>
        </w:tc>
        <w:tc>
          <w:tcPr>
            <w:tcW w:w="1095" w:type="dxa"/>
            <w:vMerge w:val="restart"/>
            <w:vAlign w:val="center"/>
          </w:tcPr>
          <w:p w:rsidR="00ED6311" w:rsidRDefault="00ED6311" w:rsidP="00F939AB">
            <w:pPr>
              <w:jc w:val="center"/>
              <w:rPr>
                <w:szCs w:val="21"/>
              </w:rPr>
            </w:pPr>
            <w:r>
              <w:rPr>
                <w:rFonts w:hint="eastAsia"/>
                <w:szCs w:val="21"/>
              </w:rPr>
              <w:t>建筑面积</w:t>
            </w:r>
          </w:p>
        </w:tc>
        <w:tc>
          <w:tcPr>
            <w:tcW w:w="810" w:type="dxa"/>
            <w:vMerge w:val="restart"/>
            <w:vAlign w:val="center"/>
          </w:tcPr>
          <w:p w:rsidR="00ED6311" w:rsidRDefault="00ED6311" w:rsidP="00F939AB">
            <w:pPr>
              <w:jc w:val="center"/>
              <w:rPr>
                <w:szCs w:val="21"/>
              </w:rPr>
            </w:pPr>
            <w:r>
              <w:rPr>
                <w:rFonts w:hint="eastAsia"/>
                <w:szCs w:val="21"/>
              </w:rPr>
              <w:t>单位造价</w:t>
            </w:r>
          </w:p>
        </w:tc>
      </w:tr>
      <w:tr w:rsidR="00ED6311" w:rsidTr="007F1252">
        <w:trPr>
          <w:trHeight w:val="340"/>
        </w:trPr>
        <w:tc>
          <w:tcPr>
            <w:tcW w:w="636" w:type="dxa"/>
            <w:vMerge/>
            <w:vAlign w:val="center"/>
          </w:tcPr>
          <w:p w:rsidR="00ED6311" w:rsidRDefault="00ED6311" w:rsidP="00F939AB">
            <w:pPr>
              <w:jc w:val="center"/>
              <w:rPr>
                <w:szCs w:val="21"/>
              </w:rPr>
            </w:pPr>
          </w:p>
        </w:tc>
        <w:tc>
          <w:tcPr>
            <w:tcW w:w="1184" w:type="dxa"/>
            <w:vMerge/>
            <w:vAlign w:val="center"/>
          </w:tcPr>
          <w:p w:rsidR="00ED6311" w:rsidRDefault="00ED6311" w:rsidP="00F939AB">
            <w:pPr>
              <w:jc w:val="center"/>
              <w:rPr>
                <w:rFonts w:ascii="宋体" w:eastAsia="宋体" w:hAnsi="宋体" w:cs="宋体"/>
                <w:bCs/>
                <w:kern w:val="0"/>
                <w:szCs w:val="21"/>
              </w:rPr>
            </w:pPr>
          </w:p>
        </w:tc>
        <w:tc>
          <w:tcPr>
            <w:tcW w:w="996" w:type="dxa"/>
            <w:vAlign w:val="center"/>
          </w:tcPr>
          <w:p w:rsidR="00ED6311" w:rsidRDefault="00ED6311" w:rsidP="00F939AB">
            <w:pPr>
              <w:jc w:val="center"/>
              <w:rPr>
                <w:szCs w:val="21"/>
              </w:rPr>
            </w:pPr>
            <w:r>
              <w:rPr>
                <w:rFonts w:hint="eastAsia"/>
                <w:szCs w:val="21"/>
              </w:rPr>
              <w:t>原值</w:t>
            </w:r>
          </w:p>
        </w:tc>
        <w:tc>
          <w:tcPr>
            <w:tcW w:w="1070" w:type="dxa"/>
            <w:vAlign w:val="center"/>
          </w:tcPr>
          <w:p w:rsidR="00ED6311" w:rsidRDefault="00ED6311" w:rsidP="00F939AB">
            <w:pPr>
              <w:jc w:val="center"/>
              <w:rPr>
                <w:szCs w:val="21"/>
              </w:rPr>
            </w:pPr>
            <w:r>
              <w:rPr>
                <w:rFonts w:hint="eastAsia"/>
                <w:szCs w:val="21"/>
              </w:rPr>
              <w:t>净值</w:t>
            </w:r>
          </w:p>
        </w:tc>
        <w:tc>
          <w:tcPr>
            <w:tcW w:w="1113" w:type="dxa"/>
            <w:vMerge/>
            <w:vAlign w:val="center"/>
          </w:tcPr>
          <w:p w:rsidR="00ED6311" w:rsidRDefault="00ED6311" w:rsidP="00F939AB">
            <w:pPr>
              <w:jc w:val="center"/>
              <w:rPr>
                <w:rFonts w:ascii="宋体" w:eastAsia="宋体" w:hAnsi="宋体" w:cs="宋体"/>
                <w:bCs/>
                <w:kern w:val="0"/>
                <w:szCs w:val="21"/>
              </w:rPr>
            </w:pPr>
          </w:p>
        </w:tc>
        <w:tc>
          <w:tcPr>
            <w:tcW w:w="778" w:type="dxa"/>
            <w:vMerge/>
            <w:vAlign w:val="center"/>
          </w:tcPr>
          <w:p w:rsidR="00ED6311" w:rsidRDefault="00ED6311" w:rsidP="00F939AB">
            <w:pPr>
              <w:jc w:val="center"/>
              <w:rPr>
                <w:rFonts w:ascii="宋体" w:eastAsia="宋体" w:hAnsi="宋体" w:cs="宋体"/>
                <w:bCs/>
                <w:kern w:val="0"/>
                <w:szCs w:val="21"/>
              </w:rPr>
            </w:pPr>
          </w:p>
        </w:tc>
        <w:tc>
          <w:tcPr>
            <w:tcW w:w="733" w:type="dxa"/>
            <w:vMerge/>
            <w:vAlign w:val="center"/>
          </w:tcPr>
          <w:p w:rsidR="00ED6311" w:rsidRDefault="00ED6311" w:rsidP="00F939AB">
            <w:pPr>
              <w:jc w:val="center"/>
              <w:rPr>
                <w:rFonts w:ascii="宋体" w:eastAsia="宋体" w:hAnsi="宋体" w:cs="宋体"/>
                <w:bCs/>
                <w:kern w:val="0"/>
                <w:szCs w:val="21"/>
              </w:rPr>
            </w:pPr>
          </w:p>
        </w:tc>
        <w:tc>
          <w:tcPr>
            <w:tcW w:w="1095" w:type="dxa"/>
            <w:vMerge/>
            <w:vAlign w:val="center"/>
          </w:tcPr>
          <w:p w:rsidR="00ED6311" w:rsidRDefault="00ED6311" w:rsidP="00F939AB">
            <w:pPr>
              <w:jc w:val="center"/>
              <w:rPr>
                <w:szCs w:val="21"/>
              </w:rPr>
            </w:pPr>
          </w:p>
        </w:tc>
        <w:tc>
          <w:tcPr>
            <w:tcW w:w="810" w:type="dxa"/>
            <w:vMerge/>
            <w:vAlign w:val="center"/>
          </w:tcPr>
          <w:p w:rsidR="00ED6311" w:rsidRDefault="00ED6311" w:rsidP="00F939AB">
            <w:pPr>
              <w:jc w:val="center"/>
              <w:rPr>
                <w:szCs w:val="21"/>
              </w:rPr>
            </w:pPr>
          </w:p>
        </w:tc>
      </w:tr>
      <w:tr w:rsidR="00F70946" w:rsidTr="007F1252">
        <w:trPr>
          <w:trHeight w:val="340"/>
        </w:trPr>
        <w:tc>
          <w:tcPr>
            <w:tcW w:w="636"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t>1</w:t>
            </w:r>
          </w:p>
        </w:tc>
        <w:tc>
          <w:tcPr>
            <w:tcW w:w="1184" w:type="dxa"/>
          </w:tcPr>
          <w:p w:rsidR="00F70946" w:rsidRDefault="00F70946" w:rsidP="00F939AB">
            <w:pPr>
              <w:rPr>
                <w:szCs w:val="21"/>
              </w:rPr>
            </w:pPr>
          </w:p>
        </w:tc>
        <w:tc>
          <w:tcPr>
            <w:tcW w:w="996" w:type="dxa"/>
          </w:tcPr>
          <w:p w:rsidR="00F70946" w:rsidRDefault="00F70946" w:rsidP="00F939AB">
            <w:pPr>
              <w:rPr>
                <w:szCs w:val="21"/>
              </w:rPr>
            </w:pPr>
          </w:p>
        </w:tc>
        <w:tc>
          <w:tcPr>
            <w:tcW w:w="1070" w:type="dxa"/>
          </w:tcPr>
          <w:p w:rsidR="00F70946" w:rsidRDefault="00F70946" w:rsidP="00F939AB">
            <w:pPr>
              <w:rPr>
                <w:szCs w:val="21"/>
              </w:rPr>
            </w:pPr>
          </w:p>
        </w:tc>
        <w:tc>
          <w:tcPr>
            <w:tcW w:w="1113" w:type="dxa"/>
          </w:tcPr>
          <w:p w:rsidR="00F70946" w:rsidRDefault="00F70946" w:rsidP="00F939AB">
            <w:pPr>
              <w:rPr>
                <w:szCs w:val="21"/>
              </w:rPr>
            </w:pPr>
          </w:p>
        </w:tc>
        <w:tc>
          <w:tcPr>
            <w:tcW w:w="778" w:type="dxa"/>
          </w:tcPr>
          <w:p w:rsidR="00F70946" w:rsidRDefault="00F70946" w:rsidP="00F939AB">
            <w:pPr>
              <w:rPr>
                <w:szCs w:val="21"/>
              </w:rPr>
            </w:pPr>
          </w:p>
        </w:tc>
        <w:tc>
          <w:tcPr>
            <w:tcW w:w="733" w:type="dxa"/>
          </w:tcPr>
          <w:p w:rsidR="00F70946" w:rsidRDefault="00F70946" w:rsidP="00F939AB">
            <w:pPr>
              <w:rPr>
                <w:szCs w:val="21"/>
              </w:rPr>
            </w:pPr>
          </w:p>
        </w:tc>
        <w:tc>
          <w:tcPr>
            <w:tcW w:w="1095" w:type="dxa"/>
          </w:tcPr>
          <w:p w:rsidR="00F70946" w:rsidRDefault="00F70946" w:rsidP="00F939AB">
            <w:pPr>
              <w:rPr>
                <w:szCs w:val="21"/>
              </w:rPr>
            </w:pPr>
          </w:p>
        </w:tc>
        <w:tc>
          <w:tcPr>
            <w:tcW w:w="810" w:type="dxa"/>
          </w:tcPr>
          <w:p w:rsidR="00F70946" w:rsidRDefault="00F70946" w:rsidP="00F939AB">
            <w:pPr>
              <w:rPr>
                <w:szCs w:val="21"/>
              </w:rPr>
            </w:pPr>
          </w:p>
        </w:tc>
      </w:tr>
      <w:tr w:rsidR="00F70946" w:rsidTr="007F1252">
        <w:trPr>
          <w:trHeight w:val="340"/>
        </w:trPr>
        <w:tc>
          <w:tcPr>
            <w:tcW w:w="636"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t>2</w:t>
            </w:r>
          </w:p>
        </w:tc>
        <w:tc>
          <w:tcPr>
            <w:tcW w:w="1184" w:type="dxa"/>
          </w:tcPr>
          <w:p w:rsidR="00F70946" w:rsidRDefault="00F70946" w:rsidP="00F939AB">
            <w:pPr>
              <w:rPr>
                <w:szCs w:val="21"/>
              </w:rPr>
            </w:pPr>
          </w:p>
        </w:tc>
        <w:tc>
          <w:tcPr>
            <w:tcW w:w="996" w:type="dxa"/>
          </w:tcPr>
          <w:p w:rsidR="00F70946" w:rsidRDefault="00F70946" w:rsidP="00F939AB">
            <w:pPr>
              <w:rPr>
                <w:szCs w:val="21"/>
              </w:rPr>
            </w:pPr>
          </w:p>
        </w:tc>
        <w:tc>
          <w:tcPr>
            <w:tcW w:w="1070" w:type="dxa"/>
          </w:tcPr>
          <w:p w:rsidR="00F70946" w:rsidRDefault="00F70946" w:rsidP="00F939AB">
            <w:pPr>
              <w:rPr>
                <w:szCs w:val="21"/>
              </w:rPr>
            </w:pPr>
          </w:p>
        </w:tc>
        <w:tc>
          <w:tcPr>
            <w:tcW w:w="1113" w:type="dxa"/>
          </w:tcPr>
          <w:p w:rsidR="00F70946" w:rsidRDefault="00F70946" w:rsidP="00F939AB">
            <w:pPr>
              <w:rPr>
                <w:szCs w:val="21"/>
              </w:rPr>
            </w:pPr>
          </w:p>
        </w:tc>
        <w:tc>
          <w:tcPr>
            <w:tcW w:w="778" w:type="dxa"/>
          </w:tcPr>
          <w:p w:rsidR="00F70946" w:rsidRDefault="00F70946" w:rsidP="00F939AB">
            <w:pPr>
              <w:rPr>
                <w:szCs w:val="21"/>
              </w:rPr>
            </w:pPr>
          </w:p>
        </w:tc>
        <w:tc>
          <w:tcPr>
            <w:tcW w:w="733" w:type="dxa"/>
          </w:tcPr>
          <w:p w:rsidR="00F70946" w:rsidRDefault="00F70946" w:rsidP="00F939AB">
            <w:pPr>
              <w:rPr>
                <w:szCs w:val="21"/>
              </w:rPr>
            </w:pPr>
          </w:p>
        </w:tc>
        <w:tc>
          <w:tcPr>
            <w:tcW w:w="1095" w:type="dxa"/>
          </w:tcPr>
          <w:p w:rsidR="00F70946" w:rsidRDefault="00F70946" w:rsidP="00F939AB">
            <w:pPr>
              <w:rPr>
                <w:szCs w:val="21"/>
              </w:rPr>
            </w:pPr>
          </w:p>
        </w:tc>
        <w:tc>
          <w:tcPr>
            <w:tcW w:w="810" w:type="dxa"/>
          </w:tcPr>
          <w:p w:rsidR="00F70946" w:rsidRDefault="00F70946" w:rsidP="00F939AB">
            <w:pPr>
              <w:rPr>
                <w:szCs w:val="21"/>
              </w:rPr>
            </w:pPr>
          </w:p>
        </w:tc>
      </w:tr>
      <w:tr w:rsidR="00F70946" w:rsidTr="007F1252">
        <w:trPr>
          <w:trHeight w:val="340"/>
        </w:trPr>
        <w:tc>
          <w:tcPr>
            <w:tcW w:w="636"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lastRenderedPageBreak/>
              <w:t>3</w:t>
            </w:r>
          </w:p>
        </w:tc>
        <w:tc>
          <w:tcPr>
            <w:tcW w:w="1184" w:type="dxa"/>
          </w:tcPr>
          <w:p w:rsidR="00F70946" w:rsidRDefault="00F70946" w:rsidP="00F939AB">
            <w:pPr>
              <w:rPr>
                <w:szCs w:val="21"/>
              </w:rPr>
            </w:pPr>
          </w:p>
        </w:tc>
        <w:tc>
          <w:tcPr>
            <w:tcW w:w="996" w:type="dxa"/>
          </w:tcPr>
          <w:p w:rsidR="00F70946" w:rsidRDefault="00F70946" w:rsidP="00F939AB">
            <w:pPr>
              <w:rPr>
                <w:szCs w:val="21"/>
              </w:rPr>
            </w:pPr>
          </w:p>
        </w:tc>
        <w:tc>
          <w:tcPr>
            <w:tcW w:w="1070" w:type="dxa"/>
          </w:tcPr>
          <w:p w:rsidR="00F70946" w:rsidRDefault="00F70946" w:rsidP="00F939AB">
            <w:pPr>
              <w:rPr>
                <w:szCs w:val="21"/>
              </w:rPr>
            </w:pPr>
          </w:p>
        </w:tc>
        <w:tc>
          <w:tcPr>
            <w:tcW w:w="1113" w:type="dxa"/>
          </w:tcPr>
          <w:p w:rsidR="00F70946" w:rsidRDefault="00F70946" w:rsidP="00F939AB">
            <w:pPr>
              <w:rPr>
                <w:szCs w:val="21"/>
              </w:rPr>
            </w:pPr>
          </w:p>
        </w:tc>
        <w:tc>
          <w:tcPr>
            <w:tcW w:w="778" w:type="dxa"/>
          </w:tcPr>
          <w:p w:rsidR="00F70946" w:rsidRDefault="00F70946" w:rsidP="00F939AB">
            <w:pPr>
              <w:rPr>
                <w:szCs w:val="21"/>
              </w:rPr>
            </w:pPr>
          </w:p>
        </w:tc>
        <w:tc>
          <w:tcPr>
            <w:tcW w:w="733" w:type="dxa"/>
          </w:tcPr>
          <w:p w:rsidR="00F70946" w:rsidRDefault="00F70946" w:rsidP="00F939AB">
            <w:pPr>
              <w:rPr>
                <w:szCs w:val="21"/>
              </w:rPr>
            </w:pPr>
          </w:p>
        </w:tc>
        <w:tc>
          <w:tcPr>
            <w:tcW w:w="1095" w:type="dxa"/>
          </w:tcPr>
          <w:p w:rsidR="00F70946" w:rsidRDefault="00F70946" w:rsidP="00F939AB">
            <w:pPr>
              <w:rPr>
                <w:szCs w:val="21"/>
              </w:rPr>
            </w:pPr>
          </w:p>
        </w:tc>
        <w:tc>
          <w:tcPr>
            <w:tcW w:w="810" w:type="dxa"/>
          </w:tcPr>
          <w:p w:rsidR="00F70946" w:rsidRDefault="00F70946" w:rsidP="00F939AB">
            <w:pPr>
              <w:rPr>
                <w:szCs w:val="21"/>
              </w:rPr>
            </w:pPr>
          </w:p>
        </w:tc>
      </w:tr>
      <w:tr w:rsidR="00F70946" w:rsidTr="007F1252">
        <w:trPr>
          <w:trHeight w:val="340"/>
        </w:trPr>
        <w:tc>
          <w:tcPr>
            <w:tcW w:w="636" w:type="dxa"/>
          </w:tcPr>
          <w:p w:rsidR="00F70946" w:rsidRDefault="00800168" w:rsidP="007F1252">
            <w:pPr>
              <w:jc w:val="center"/>
              <w:rPr>
                <w:rFonts w:ascii="Times New Roman" w:hAnsi="Times New Roman" w:cs="Times New Roman"/>
                <w:szCs w:val="21"/>
              </w:rPr>
            </w:pPr>
            <w:r>
              <w:rPr>
                <w:rFonts w:hint="eastAsia"/>
                <w:szCs w:val="18"/>
              </w:rPr>
              <w:t>……</w:t>
            </w:r>
          </w:p>
        </w:tc>
        <w:tc>
          <w:tcPr>
            <w:tcW w:w="1184" w:type="dxa"/>
          </w:tcPr>
          <w:p w:rsidR="00F70946" w:rsidRDefault="00F70946" w:rsidP="00F939AB">
            <w:pPr>
              <w:rPr>
                <w:szCs w:val="21"/>
              </w:rPr>
            </w:pPr>
          </w:p>
        </w:tc>
        <w:tc>
          <w:tcPr>
            <w:tcW w:w="996" w:type="dxa"/>
          </w:tcPr>
          <w:p w:rsidR="00F70946" w:rsidRDefault="00F70946" w:rsidP="00F939AB">
            <w:pPr>
              <w:rPr>
                <w:szCs w:val="21"/>
              </w:rPr>
            </w:pPr>
          </w:p>
        </w:tc>
        <w:tc>
          <w:tcPr>
            <w:tcW w:w="1070" w:type="dxa"/>
          </w:tcPr>
          <w:p w:rsidR="00F70946" w:rsidRDefault="00F70946" w:rsidP="00F939AB">
            <w:pPr>
              <w:rPr>
                <w:szCs w:val="21"/>
              </w:rPr>
            </w:pPr>
          </w:p>
        </w:tc>
        <w:tc>
          <w:tcPr>
            <w:tcW w:w="1113" w:type="dxa"/>
          </w:tcPr>
          <w:p w:rsidR="00F70946" w:rsidRDefault="00F70946" w:rsidP="00F939AB">
            <w:pPr>
              <w:rPr>
                <w:szCs w:val="21"/>
              </w:rPr>
            </w:pPr>
          </w:p>
        </w:tc>
        <w:tc>
          <w:tcPr>
            <w:tcW w:w="778" w:type="dxa"/>
          </w:tcPr>
          <w:p w:rsidR="00F70946" w:rsidRDefault="00F70946" w:rsidP="00F939AB">
            <w:pPr>
              <w:rPr>
                <w:szCs w:val="21"/>
              </w:rPr>
            </w:pPr>
          </w:p>
        </w:tc>
        <w:tc>
          <w:tcPr>
            <w:tcW w:w="733" w:type="dxa"/>
          </w:tcPr>
          <w:p w:rsidR="00F70946" w:rsidRDefault="00F70946" w:rsidP="00F939AB">
            <w:pPr>
              <w:rPr>
                <w:szCs w:val="21"/>
              </w:rPr>
            </w:pPr>
          </w:p>
        </w:tc>
        <w:tc>
          <w:tcPr>
            <w:tcW w:w="1095" w:type="dxa"/>
          </w:tcPr>
          <w:p w:rsidR="00F70946" w:rsidRDefault="00F70946" w:rsidP="00F939AB">
            <w:pPr>
              <w:rPr>
                <w:szCs w:val="21"/>
              </w:rPr>
            </w:pPr>
          </w:p>
        </w:tc>
        <w:tc>
          <w:tcPr>
            <w:tcW w:w="810" w:type="dxa"/>
          </w:tcPr>
          <w:p w:rsidR="00F70946" w:rsidRDefault="00F70946" w:rsidP="00F939AB">
            <w:pPr>
              <w:rPr>
                <w:szCs w:val="21"/>
              </w:rPr>
            </w:pPr>
          </w:p>
        </w:tc>
      </w:tr>
      <w:tr w:rsidR="00F70946" w:rsidTr="007F1252">
        <w:trPr>
          <w:trHeight w:val="340"/>
        </w:trPr>
        <w:tc>
          <w:tcPr>
            <w:tcW w:w="636" w:type="dxa"/>
          </w:tcPr>
          <w:p w:rsidR="00F70946" w:rsidRDefault="00F70946" w:rsidP="00F939AB">
            <w:pPr>
              <w:jc w:val="center"/>
              <w:rPr>
                <w:rFonts w:ascii="Times New Roman" w:hAnsi="Times New Roman" w:cs="Times New Roman"/>
                <w:szCs w:val="21"/>
              </w:rPr>
            </w:pPr>
          </w:p>
        </w:tc>
        <w:tc>
          <w:tcPr>
            <w:tcW w:w="1184" w:type="dxa"/>
          </w:tcPr>
          <w:p w:rsidR="00F70946" w:rsidRDefault="00800168" w:rsidP="00F939AB">
            <w:pPr>
              <w:jc w:val="center"/>
              <w:rPr>
                <w:szCs w:val="21"/>
              </w:rPr>
            </w:pPr>
            <w:r>
              <w:rPr>
                <w:rFonts w:ascii="Times New Roman" w:hAnsi="Times New Roman" w:cs="Times New Roman" w:hint="eastAsia"/>
                <w:szCs w:val="21"/>
              </w:rPr>
              <w:t>合计</w:t>
            </w:r>
          </w:p>
        </w:tc>
        <w:tc>
          <w:tcPr>
            <w:tcW w:w="996" w:type="dxa"/>
          </w:tcPr>
          <w:p w:rsidR="00F70946" w:rsidRDefault="00F70946" w:rsidP="00F939AB">
            <w:pPr>
              <w:rPr>
                <w:szCs w:val="21"/>
              </w:rPr>
            </w:pPr>
          </w:p>
        </w:tc>
        <w:tc>
          <w:tcPr>
            <w:tcW w:w="1070" w:type="dxa"/>
          </w:tcPr>
          <w:p w:rsidR="00F70946" w:rsidRDefault="00F70946" w:rsidP="00F939AB">
            <w:pPr>
              <w:rPr>
                <w:szCs w:val="21"/>
              </w:rPr>
            </w:pPr>
          </w:p>
        </w:tc>
        <w:tc>
          <w:tcPr>
            <w:tcW w:w="1113" w:type="dxa"/>
          </w:tcPr>
          <w:p w:rsidR="00F70946" w:rsidRDefault="00F70946" w:rsidP="00F939AB">
            <w:pPr>
              <w:rPr>
                <w:szCs w:val="21"/>
              </w:rPr>
            </w:pPr>
          </w:p>
        </w:tc>
        <w:tc>
          <w:tcPr>
            <w:tcW w:w="778" w:type="dxa"/>
          </w:tcPr>
          <w:p w:rsidR="00F70946" w:rsidRDefault="00F70946" w:rsidP="00F939AB">
            <w:pPr>
              <w:rPr>
                <w:szCs w:val="21"/>
              </w:rPr>
            </w:pPr>
          </w:p>
        </w:tc>
        <w:tc>
          <w:tcPr>
            <w:tcW w:w="733" w:type="dxa"/>
          </w:tcPr>
          <w:p w:rsidR="00F70946" w:rsidRDefault="00F70946" w:rsidP="00F939AB">
            <w:pPr>
              <w:rPr>
                <w:szCs w:val="21"/>
              </w:rPr>
            </w:pPr>
          </w:p>
        </w:tc>
        <w:tc>
          <w:tcPr>
            <w:tcW w:w="1095" w:type="dxa"/>
          </w:tcPr>
          <w:p w:rsidR="00F70946" w:rsidRDefault="00F70946" w:rsidP="00F939AB">
            <w:pPr>
              <w:rPr>
                <w:szCs w:val="21"/>
              </w:rPr>
            </w:pPr>
          </w:p>
        </w:tc>
        <w:tc>
          <w:tcPr>
            <w:tcW w:w="810" w:type="dxa"/>
          </w:tcPr>
          <w:p w:rsidR="00F70946" w:rsidRDefault="00F70946" w:rsidP="00F939AB">
            <w:pPr>
              <w:rPr>
                <w:szCs w:val="21"/>
              </w:rPr>
            </w:pPr>
          </w:p>
        </w:tc>
      </w:tr>
    </w:tbl>
    <w:p w:rsidR="00F70946" w:rsidRDefault="00800168" w:rsidP="00015BA8">
      <w:pPr>
        <w:pStyle w:val="af3"/>
        <w:numPr>
          <w:ilvl w:val="255"/>
          <w:numId w:val="0"/>
        </w:numPr>
        <w:spacing w:beforeLines="100" w:before="312" w:afterLines="0" w:line="360" w:lineRule="auto"/>
        <w:ind w:leftChars="200" w:left="420"/>
        <w:rPr>
          <w:rFonts w:asciiTheme="majorEastAsia" w:eastAsiaTheme="majorEastAsia" w:hAnsiTheme="majorEastAsia" w:cstheme="majorEastAsia"/>
          <w:szCs w:val="24"/>
        </w:rPr>
      </w:pPr>
      <w:r>
        <w:rPr>
          <w:rFonts w:ascii="楷体" w:eastAsia="楷体" w:hAnsi="楷体" w:cs="Times New Roman" w:hint="eastAsia"/>
          <w:bCs w:val="0"/>
          <w:spacing w:val="0"/>
          <w:kern w:val="2"/>
          <w:szCs w:val="24"/>
        </w:rPr>
        <w:t>提示：用文字或列表的方式</w:t>
      </w:r>
      <w:r w:rsidR="009A56EB">
        <w:rPr>
          <w:rFonts w:ascii="楷体" w:eastAsia="楷体" w:hAnsi="楷体" w:cs="Times New Roman" w:hint="eastAsia"/>
          <w:bCs w:val="0"/>
          <w:spacing w:val="0"/>
          <w:kern w:val="2"/>
          <w:szCs w:val="24"/>
        </w:rPr>
        <w:t>列示</w:t>
      </w:r>
      <w:r>
        <w:rPr>
          <w:rFonts w:ascii="楷体" w:eastAsia="楷体" w:hAnsi="楷体" w:cs="Times New Roman" w:hint="eastAsia"/>
          <w:bCs w:val="0"/>
          <w:spacing w:val="0"/>
          <w:kern w:val="2"/>
          <w:szCs w:val="24"/>
        </w:rPr>
        <w:t>项数、面积、分布、产权瑕疵、抵押等情况。</w:t>
      </w:r>
    </w:p>
    <w:p w:rsidR="00F70946" w:rsidRDefault="00800168">
      <w:pPr>
        <w:pStyle w:val="af3"/>
        <w:numPr>
          <w:ilvl w:val="0"/>
          <w:numId w:val="4"/>
        </w:numPr>
        <w:spacing w:beforeLines="0" w:afterLines="0" w:line="360" w:lineRule="auto"/>
        <w:ind w:left="0" w:firstLine="544"/>
        <w:rPr>
          <w:rFonts w:asciiTheme="majorEastAsia" w:eastAsiaTheme="majorEastAsia" w:hAnsiTheme="majorEastAsia" w:cstheme="majorEastAsia"/>
          <w:szCs w:val="24"/>
        </w:rPr>
      </w:pPr>
      <w:r>
        <w:rPr>
          <w:rFonts w:asciiTheme="majorEastAsia" w:eastAsiaTheme="majorEastAsia" w:hAnsiTheme="majorEastAsia" w:cstheme="majorEastAsia" w:hint="eastAsia"/>
          <w:szCs w:val="24"/>
        </w:rPr>
        <w:t>设备类资产</w:t>
      </w:r>
    </w:p>
    <w:tbl>
      <w:tblPr>
        <w:tblpPr w:leftFromText="180" w:rightFromText="180" w:vertAnchor="text" w:horzAnchor="page" w:tblpX="1898" w:tblpY="133"/>
        <w:tblOverlap w:val="never"/>
        <w:tblW w:w="839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17"/>
        <w:gridCol w:w="2218"/>
        <w:gridCol w:w="1522"/>
        <w:gridCol w:w="1233"/>
        <w:gridCol w:w="1200"/>
        <w:gridCol w:w="1403"/>
      </w:tblGrid>
      <w:tr w:rsidR="00F70946" w:rsidTr="007F1252">
        <w:trPr>
          <w:trHeight w:val="340"/>
        </w:trPr>
        <w:tc>
          <w:tcPr>
            <w:tcW w:w="817" w:type="dxa"/>
            <w:vMerge w:val="restart"/>
            <w:vAlign w:val="center"/>
          </w:tcPr>
          <w:p w:rsidR="00F70946" w:rsidRDefault="00800168" w:rsidP="00F939AB">
            <w:pPr>
              <w:jc w:val="center"/>
              <w:rPr>
                <w:szCs w:val="21"/>
              </w:rPr>
            </w:pPr>
            <w:r>
              <w:rPr>
                <w:rFonts w:hint="eastAsia"/>
                <w:szCs w:val="21"/>
              </w:rPr>
              <w:t>序号</w:t>
            </w:r>
          </w:p>
        </w:tc>
        <w:tc>
          <w:tcPr>
            <w:tcW w:w="2218" w:type="dxa"/>
            <w:vMerge w:val="restart"/>
            <w:vAlign w:val="center"/>
          </w:tcPr>
          <w:p w:rsidR="00F70946" w:rsidRDefault="00800168" w:rsidP="00F939AB">
            <w:pPr>
              <w:jc w:val="center"/>
              <w:rPr>
                <w:szCs w:val="21"/>
              </w:rPr>
            </w:pPr>
            <w:r>
              <w:rPr>
                <w:rFonts w:ascii="宋体" w:eastAsia="宋体" w:hAnsi="宋体" w:cs="宋体" w:hint="eastAsia"/>
                <w:bCs/>
                <w:kern w:val="0"/>
                <w:szCs w:val="21"/>
              </w:rPr>
              <w:t>名称</w:t>
            </w:r>
          </w:p>
        </w:tc>
        <w:tc>
          <w:tcPr>
            <w:tcW w:w="1522" w:type="dxa"/>
            <w:vMerge w:val="restart"/>
            <w:vAlign w:val="center"/>
          </w:tcPr>
          <w:p w:rsidR="00F70946" w:rsidRDefault="00800168" w:rsidP="00F939AB">
            <w:pPr>
              <w:jc w:val="center"/>
              <w:rPr>
                <w:szCs w:val="21"/>
              </w:rPr>
            </w:pPr>
            <w:r>
              <w:rPr>
                <w:rFonts w:hint="eastAsia"/>
                <w:szCs w:val="21"/>
              </w:rPr>
              <w:t>规格型号</w:t>
            </w:r>
          </w:p>
        </w:tc>
        <w:tc>
          <w:tcPr>
            <w:tcW w:w="1233" w:type="dxa"/>
            <w:vMerge w:val="restart"/>
            <w:vAlign w:val="center"/>
          </w:tcPr>
          <w:p w:rsidR="00F70946" w:rsidRDefault="00800168" w:rsidP="00F939AB">
            <w:pPr>
              <w:jc w:val="center"/>
              <w:rPr>
                <w:szCs w:val="21"/>
              </w:rPr>
            </w:pPr>
            <w:r>
              <w:rPr>
                <w:rFonts w:hint="eastAsia"/>
                <w:szCs w:val="21"/>
              </w:rPr>
              <w:t>启用日期</w:t>
            </w:r>
          </w:p>
        </w:tc>
        <w:tc>
          <w:tcPr>
            <w:tcW w:w="2603" w:type="dxa"/>
            <w:gridSpan w:val="2"/>
            <w:vAlign w:val="center"/>
          </w:tcPr>
          <w:p w:rsidR="00F70946" w:rsidRDefault="00800168" w:rsidP="00F939AB">
            <w:pPr>
              <w:jc w:val="center"/>
              <w:rPr>
                <w:szCs w:val="21"/>
              </w:rPr>
            </w:pPr>
            <w:r>
              <w:rPr>
                <w:rFonts w:hint="eastAsia"/>
                <w:szCs w:val="21"/>
              </w:rPr>
              <w:t>账面金额</w:t>
            </w:r>
          </w:p>
        </w:tc>
      </w:tr>
      <w:tr w:rsidR="00F70946" w:rsidTr="007F1252">
        <w:trPr>
          <w:trHeight w:val="340"/>
        </w:trPr>
        <w:tc>
          <w:tcPr>
            <w:tcW w:w="817" w:type="dxa"/>
            <w:vMerge/>
            <w:vAlign w:val="center"/>
          </w:tcPr>
          <w:p w:rsidR="00F70946" w:rsidRDefault="00F70946" w:rsidP="00F939AB">
            <w:pPr>
              <w:jc w:val="center"/>
              <w:rPr>
                <w:szCs w:val="21"/>
              </w:rPr>
            </w:pPr>
          </w:p>
        </w:tc>
        <w:tc>
          <w:tcPr>
            <w:tcW w:w="2218" w:type="dxa"/>
            <w:vMerge/>
            <w:vAlign w:val="center"/>
          </w:tcPr>
          <w:p w:rsidR="00F70946" w:rsidRDefault="00F70946" w:rsidP="00F939AB">
            <w:pPr>
              <w:jc w:val="center"/>
              <w:rPr>
                <w:rFonts w:ascii="宋体" w:eastAsia="宋体" w:hAnsi="宋体" w:cs="宋体"/>
                <w:bCs/>
                <w:kern w:val="0"/>
                <w:szCs w:val="21"/>
              </w:rPr>
            </w:pPr>
          </w:p>
        </w:tc>
        <w:tc>
          <w:tcPr>
            <w:tcW w:w="1522" w:type="dxa"/>
            <w:vMerge/>
            <w:vAlign w:val="center"/>
          </w:tcPr>
          <w:p w:rsidR="00F70946" w:rsidRDefault="00F70946" w:rsidP="00F939AB">
            <w:pPr>
              <w:jc w:val="center"/>
              <w:rPr>
                <w:szCs w:val="21"/>
              </w:rPr>
            </w:pPr>
          </w:p>
        </w:tc>
        <w:tc>
          <w:tcPr>
            <w:tcW w:w="1233" w:type="dxa"/>
            <w:vMerge/>
            <w:vAlign w:val="center"/>
          </w:tcPr>
          <w:p w:rsidR="00F70946" w:rsidRDefault="00F70946" w:rsidP="00F939AB">
            <w:pPr>
              <w:jc w:val="center"/>
              <w:rPr>
                <w:szCs w:val="21"/>
              </w:rPr>
            </w:pPr>
          </w:p>
        </w:tc>
        <w:tc>
          <w:tcPr>
            <w:tcW w:w="1200" w:type="dxa"/>
            <w:vAlign w:val="center"/>
          </w:tcPr>
          <w:p w:rsidR="00F70946" w:rsidRDefault="00800168" w:rsidP="00F939AB">
            <w:pPr>
              <w:jc w:val="center"/>
              <w:rPr>
                <w:szCs w:val="21"/>
              </w:rPr>
            </w:pPr>
            <w:r>
              <w:rPr>
                <w:rFonts w:hint="eastAsia"/>
                <w:szCs w:val="21"/>
              </w:rPr>
              <w:t>原值</w:t>
            </w:r>
          </w:p>
        </w:tc>
        <w:tc>
          <w:tcPr>
            <w:tcW w:w="1403" w:type="dxa"/>
            <w:vAlign w:val="center"/>
          </w:tcPr>
          <w:p w:rsidR="00F70946" w:rsidRDefault="00800168" w:rsidP="00F939AB">
            <w:pPr>
              <w:jc w:val="center"/>
              <w:rPr>
                <w:rFonts w:ascii="宋体" w:eastAsia="宋体" w:hAnsi="宋体" w:cs="宋体"/>
                <w:bCs/>
                <w:kern w:val="0"/>
                <w:szCs w:val="21"/>
              </w:rPr>
            </w:pPr>
            <w:r>
              <w:rPr>
                <w:rFonts w:ascii="宋体" w:eastAsia="宋体" w:hAnsi="宋体" w:cs="宋体" w:hint="eastAsia"/>
                <w:bCs/>
                <w:kern w:val="0"/>
                <w:szCs w:val="21"/>
              </w:rPr>
              <w:t>净值</w:t>
            </w:r>
          </w:p>
        </w:tc>
      </w:tr>
      <w:tr w:rsidR="00F70946" w:rsidTr="007F1252">
        <w:trPr>
          <w:trHeight w:val="340"/>
        </w:trPr>
        <w:tc>
          <w:tcPr>
            <w:tcW w:w="817"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t>1</w:t>
            </w:r>
          </w:p>
        </w:tc>
        <w:tc>
          <w:tcPr>
            <w:tcW w:w="2218" w:type="dxa"/>
          </w:tcPr>
          <w:p w:rsidR="00F70946" w:rsidRDefault="00F70946" w:rsidP="00F939AB">
            <w:pPr>
              <w:rPr>
                <w:szCs w:val="21"/>
              </w:rPr>
            </w:pPr>
          </w:p>
        </w:tc>
        <w:tc>
          <w:tcPr>
            <w:tcW w:w="1522" w:type="dxa"/>
          </w:tcPr>
          <w:p w:rsidR="00F70946" w:rsidRDefault="00F70946" w:rsidP="00F939AB">
            <w:pPr>
              <w:rPr>
                <w:szCs w:val="21"/>
              </w:rPr>
            </w:pPr>
          </w:p>
        </w:tc>
        <w:tc>
          <w:tcPr>
            <w:tcW w:w="1233" w:type="dxa"/>
          </w:tcPr>
          <w:p w:rsidR="00F70946" w:rsidRDefault="00F70946" w:rsidP="00F939AB">
            <w:pPr>
              <w:rPr>
                <w:szCs w:val="21"/>
              </w:rPr>
            </w:pPr>
          </w:p>
        </w:tc>
        <w:tc>
          <w:tcPr>
            <w:tcW w:w="1200" w:type="dxa"/>
          </w:tcPr>
          <w:p w:rsidR="00F70946" w:rsidRDefault="00F70946" w:rsidP="00F939AB">
            <w:pPr>
              <w:rPr>
                <w:szCs w:val="21"/>
              </w:rPr>
            </w:pPr>
          </w:p>
        </w:tc>
        <w:tc>
          <w:tcPr>
            <w:tcW w:w="1403" w:type="dxa"/>
          </w:tcPr>
          <w:p w:rsidR="00F70946" w:rsidRDefault="00F70946" w:rsidP="00F939AB">
            <w:pPr>
              <w:rPr>
                <w:szCs w:val="21"/>
              </w:rPr>
            </w:pPr>
          </w:p>
        </w:tc>
      </w:tr>
      <w:tr w:rsidR="00F70946" w:rsidTr="007F1252">
        <w:trPr>
          <w:trHeight w:val="340"/>
        </w:trPr>
        <w:tc>
          <w:tcPr>
            <w:tcW w:w="817"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t>2</w:t>
            </w:r>
          </w:p>
        </w:tc>
        <w:tc>
          <w:tcPr>
            <w:tcW w:w="2218" w:type="dxa"/>
          </w:tcPr>
          <w:p w:rsidR="00F70946" w:rsidRDefault="00F70946" w:rsidP="00F939AB">
            <w:pPr>
              <w:rPr>
                <w:szCs w:val="21"/>
              </w:rPr>
            </w:pPr>
          </w:p>
        </w:tc>
        <w:tc>
          <w:tcPr>
            <w:tcW w:w="1522" w:type="dxa"/>
          </w:tcPr>
          <w:p w:rsidR="00F70946" w:rsidRDefault="00F70946" w:rsidP="00F939AB">
            <w:pPr>
              <w:rPr>
                <w:szCs w:val="21"/>
              </w:rPr>
            </w:pPr>
          </w:p>
        </w:tc>
        <w:tc>
          <w:tcPr>
            <w:tcW w:w="1233" w:type="dxa"/>
          </w:tcPr>
          <w:p w:rsidR="00F70946" w:rsidRDefault="00F70946" w:rsidP="00F939AB">
            <w:pPr>
              <w:rPr>
                <w:szCs w:val="21"/>
              </w:rPr>
            </w:pPr>
          </w:p>
        </w:tc>
        <w:tc>
          <w:tcPr>
            <w:tcW w:w="1200" w:type="dxa"/>
          </w:tcPr>
          <w:p w:rsidR="00F70946" w:rsidRDefault="00F70946" w:rsidP="00F939AB">
            <w:pPr>
              <w:rPr>
                <w:szCs w:val="21"/>
              </w:rPr>
            </w:pPr>
          </w:p>
        </w:tc>
        <w:tc>
          <w:tcPr>
            <w:tcW w:w="1403" w:type="dxa"/>
          </w:tcPr>
          <w:p w:rsidR="00F70946" w:rsidRDefault="00F70946" w:rsidP="00F939AB">
            <w:pPr>
              <w:rPr>
                <w:szCs w:val="21"/>
              </w:rPr>
            </w:pPr>
          </w:p>
        </w:tc>
      </w:tr>
      <w:tr w:rsidR="00F70946" w:rsidTr="007F1252">
        <w:trPr>
          <w:trHeight w:val="340"/>
        </w:trPr>
        <w:tc>
          <w:tcPr>
            <w:tcW w:w="817" w:type="dxa"/>
          </w:tcPr>
          <w:p w:rsidR="00F70946" w:rsidRDefault="00800168" w:rsidP="007F1252">
            <w:pPr>
              <w:jc w:val="center"/>
              <w:rPr>
                <w:rFonts w:ascii="Times New Roman" w:hAnsi="Times New Roman" w:cs="Times New Roman"/>
                <w:szCs w:val="21"/>
              </w:rPr>
            </w:pPr>
            <w:r>
              <w:rPr>
                <w:rFonts w:ascii="Times New Roman" w:hAnsi="Times New Roman" w:cs="Times New Roman" w:hint="eastAsia"/>
                <w:szCs w:val="21"/>
              </w:rPr>
              <w:t>3</w:t>
            </w:r>
          </w:p>
        </w:tc>
        <w:tc>
          <w:tcPr>
            <w:tcW w:w="2218" w:type="dxa"/>
          </w:tcPr>
          <w:p w:rsidR="00F70946" w:rsidRDefault="00F70946" w:rsidP="00F939AB">
            <w:pPr>
              <w:rPr>
                <w:szCs w:val="21"/>
              </w:rPr>
            </w:pPr>
          </w:p>
        </w:tc>
        <w:tc>
          <w:tcPr>
            <w:tcW w:w="1522" w:type="dxa"/>
          </w:tcPr>
          <w:p w:rsidR="00F70946" w:rsidRDefault="00F70946" w:rsidP="00F939AB">
            <w:pPr>
              <w:rPr>
                <w:szCs w:val="21"/>
              </w:rPr>
            </w:pPr>
          </w:p>
        </w:tc>
        <w:tc>
          <w:tcPr>
            <w:tcW w:w="1233" w:type="dxa"/>
          </w:tcPr>
          <w:p w:rsidR="00F70946" w:rsidRDefault="00F70946" w:rsidP="00F939AB">
            <w:pPr>
              <w:rPr>
                <w:szCs w:val="21"/>
              </w:rPr>
            </w:pPr>
          </w:p>
        </w:tc>
        <w:tc>
          <w:tcPr>
            <w:tcW w:w="1200" w:type="dxa"/>
          </w:tcPr>
          <w:p w:rsidR="00F70946" w:rsidRDefault="00F70946" w:rsidP="00F939AB">
            <w:pPr>
              <w:rPr>
                <w:szCs w:val="21"/>
              </w:rPr>
            </w:pPr>
          </w:p>
        </w:tc>
        <w:tc>
          <w:tcPr>
            <w:tcW w:w="1403" w:type="dxa"/>
          </w:tcPr>
          <w:p w:rsidR="00F70946" w:rsidRDefault="00F70946" w:rsidP="00F939AB">
            <w:pPr>
              <w:rPr>
                <w:szCs w:val="21"/>
              </w:rPr>
            </w:pPr>
          </w:p>
        </w:tc>
      </w:tr>
      <w:tr w:rsidR="00F70946" w:rsidTr="007F1252">
        <w:trPr>
          <w:trHeight w:val="340"/>
        </w:trPr>
        <w:tc>
          <w:tcPr>
            <w:tcW w:w="817" w:type="dxa"/>
          </w:tcPr>
          <w:p w:rsidR="00F70946" w:rsidRDefault="00800168" w:rsidP="007F1252">
            <w:pPr>
              <w:jc w:val="center"/>
              <w:rPr>
                <w:rFonts w:ascii="Times New Roman" w:hAnsi="Times New Roman" w:cs="Times New Roman"/>
                <w:szCs w:val="21"/>
              </w:rPr>
            </w:pPr>
            <w:r>
              <w:rPr>
                <w:rFonts w:hint="eastAsia"/>
                <w:szCs w:val="18"/>
              </w:rPr>
              <w:t>……</w:t>
            </w:r>
          </w:p>
        </w:tc>
        <w:tc>
          <w:tcPr>
            <w:tcW w:w="2218" w:type="dxa"/>
          </w:tcPr>
          <w:p w:rsidR="00F70946" w:rsidRDefault="00F70946" w:rsidP="00F939AB">
            <w:pPr>
              <w:rPr>
                <w:szCs w:val="21"/>
              </w:rPr>
            </w:pPr>
          </w:p>
        </w:tc>
        <w:tc>
          <w:tcPr>
            <w:tcW w:w="1522" w:type="dxa"/>
          </w:tcPr>
          <w:p w:rsidR="00F70946" w:rsidRDefault="00F70946" w:rsidP="00F939AB">
            <w:pPr>
              <w:rPr>
                <w:szCs w:val="21"/>
              </w:rPr>
            </w:pPr>
          </w:p>
        </w:tc>
        <w:tc>
          <w:tcPr>
            <w:tcW w:w="1233" w:type="dxa"/>
          </w:tcPr>
          <w:p w:rsidR="00F70946" w:rsidRDefault="00F70946" w:rsidP="00F939AB">
            <w:pPr>
              <w:rPr>
                <w:szCs w:val="21"/>
              </w:rPr>
            </w:pPr>
          </w:p>
        </w:tc>
        <w:tc>
          <w:tcPr>
            <w:tcW w:w="1200" w:type="dxa"/>
          </w:tcPr>
          <w:p w:rsidR="00F70946" w:rsidRDefault="00F70946" w:rsidP="00F939AB">
            <w:pPr>
              <w:rPr>
                <w:szCs w:val="21"/>
              </w:rPr>
            </w:pPr>
          </w:p>
        </w:tc>
        <w:tc>
          <w:tcPr>
            <w:tcW w:w="1403" w:type="dxa"/>
          </w:tcPr>
          <w:p w:rsidR="00F70946" w:rsidRDefault="00F70946" w:rsidP="00F939AB">
            <w:pPr>
              <w:rPr>
                <w:szCs w:val="21"/>
              </w:rPr>
            </w:pPr>
          </w:p>
        </w:tc>
      </w:tr>
      <w:tr w:rsidR="00F70946" w:rsidTr="007F1252">
        <w:trPr>
          <w:trHeight w:val="340"/>
        </w:trPr>
        <w:tc>
          <w:tcPr>
            <w:tcW w:w="817" w:type="dxa"/>
          </w:tcPr>
          <w:p w:rsidR="00F70946" w:rsidRDefault="00F70946" w:rsidP="00F939AB">
            <w:pPr>
              <w:jc w:val="center"/>
              <w:rPr>
                <w:rFonts w:ascii="Times New Roman" w:hAnsi="Times New Roman" w:cs="Times New Roman"/>
                <w:szCs w:val="21"/>
              </w:rPr>
            </w:pPr>
          </w:p>
        </w:tc>
        <w:tc>
          <w:tcPr>
            <w:tcW w:w="2218" w:type="dxa"/>
          </w:tcPr>
          <w:p w:rsidR="00F70946" w:rsidRDefault="00800168" w:rsidP="00F939AB">
            <w:pPr>
              <w:jc w:val="center"/>
              <w:rPr>
                <w:szCs w:val="21"/>
              </w:rPr>
            </w:pPr>
            <w:r>
              <w:rPr>
                <w:rFonts w:ascii="Times New Roman" w:hAnsi="Times New Roman" w:cs="Times New Roman" w:hint="eastAsia"/>
                <w:szCs w:val="21"/>
              </w:rPr>
              <w:t>合计</w:t>
            </w:r>
          </w:p>
        </w:tc>
        <w:tc>
          <w:tcPr>
            <w:tcW w:w="1522" w:type="dxa"/>
          </w:tcPr>
          <w:p w:rsidR="00F70946" w:rsidRDefault="00F70946" w:rsidP="00F939AB">
            <w:pPr>
              <w:rPr>
                <w:szCs w:val="21"/>
              </w:rPr>
            </w:pPr>
          </w:p>
        </w:tc>
        <w:tc>
          <w:tcPr>
            <w:tcW w:w="1233" w:type="dxa"/>
          </w:tcPr>
          <w:p w:rsidR="00F70946" w:rsidRDefault="00F70946" w:rsidP="00F939AB">
            <w:pPr>
              <w:rPr>
                <w:szCs w:val="21"/>
              </w:rPr>
            </w:pPr>
          </w:p>
        </w:tc>
        <w:tc>
          <w:tcPr>
            <w:tcW w:w="1200" w:type="dxa"/>
          </w:tcPr>
          <w:p w:rsidR="00F70946" w:rsidRDefault="00F70946" w:rsidP="00F939AB">
            <w:pPr>
              <w:rPr>
                <w:szCs w:val="21"/>
              </w:rPr>
            </w:pPr>
          </w:p>
        </w:tc>
        <w:tc>
          <w:tcPr>
            <w:tcW w:w="1403" w:type="dxa"/>
          </w:tcPr>
          <w:p w:rsidR="00F70946" w:rsidRDefault="00F70946" w:rsidP="00F939AB">
            <w:pPr>
              <w:rPr>
                <w:szCs w:val="21"/>
              </w:rPr>
            </w:pPr>
          </w:p>
        </w:tc>
      </w:tr>
    </w:tbl>
    <w:p w:rsidR="00F70946" w:rsidRDefault="00800168" w:rsidP="00015BA8">
      <w:pPr>
        <w:pStyle w:val="af3"/>
        <w:numPr>
          <w:ilvl w:val="255"/>
          <w:numId w:val="0"/>
        </w:numPr>
        <w:spacing w:beforeLines="100" w:before="312" w:afterLines="0" w:line="360" w:lineRule="auto"/>
        <w:ind w:leftChars="200" w:left="420"/>
        <w:rPr>
          <w:rFonts w:asciiTheme="majorEastAsia" w:eastAsiaTheme="majorEastAsia" w:hAnsiTheme="majorEastAsia" w:cstheme="majorEastAsia"/>
          <w:szCs w:val="24"/>
        </w:rPr>
      </w:pPr>
      <w:r>
        <w:rPr>
          <w:rFonts w:ascii="楷体" w:eastAsia="楷体" w:hAnsi="楷体" w:cs="Times New Roman" w:hint="eastAsia"/>
          <w:bCs w:val="0"/>
          <w:spacing w:val="0"/>
          <w:kern w:val="2"/>
          <w:szCs w:val="24"/>
        </w:rPr>
        <w:t>提示：用文字或列表的方式</w:t>
      </w:r>
      <w:r w:rsidR="009A56EB">
        <w:rPr>
          <w:rFonts w:ascii="楷体" w:eastAsia="楷体" w:hAnsi="楷体" w:cs="Times New Roman" w:hint="eastAsia"/>
          <w:bCs w:val="0"/>
          <w:spacing w:val="0"/>
          <w:kern w:val="2"/>
          <w:szCs w:val="24"/>
        </w:rPr>
        <w:t>列示</w:t>
      </w:r>
      <w:r>
        <w:rPr>
          <w:rFonts w:ascii="楷体" w:eastAsia="楷体" w:hAnsi="楷体" w:cs="Times New Roman" w:hint="eastAsia"/>
          <w:bCs w:val="0"/>
          <w:spacing w:val="0"/>
          <w:kern w:val="2"/>
          <w:szCs w:val="24"/>
        </w:rPr>
        <w:t>分类、项数、产权瑕疵、抵押情况、主要设备运行管理及大修等情况。</w:t>
      </w:r>
    </w:p>
    <w:p w:rsidR="00F70946" w:rsidRDefault="00800168" w:rsidP="00015BA8">
      <w:pPr>
        <w:keepNext/>
        <w:keepLines/>
        <w:spacing w:before="10" w:line="360" w:lineRule="auto"/>
        <w:ind w:left="1270" w:hanging="720"/>
        <w:outlineLvl w:val="1"/>
        <w:rPr>
          <w:rFonts w:ascii="Times New Roman" w:eastAsia="黑体" w:hAnsi="Times New Roman" w:cs="Times New Roman"/>
          <w:b/>
          <w:bCs/>
          <w:sz w:val="28"/>
          <w:szCs w:val="28"/>
        </w:rPr>
      </w:pPr>
      <w:bookmarkStart w:id="18" w:name="_Toc27761335"/>
      <w:r>
        <w:rPr>
          <w:rFonts w:ascii="Times New Roman" w:eastAsia="黑体" w:hAnsi="Times New Roman" w:cs="Times New Roman" w:hint="eastAsia"/>
          <w:b/>
          <w:bCs/>
          <w:sz w:val="28"/>
          <w:szCs w:val="28"/>
        </w:rPr>
        <w:t>二、财务状况</w:t>
      </w:r>
      <w:bookmarkEnd w:id="18"/>
    </w:p>
    <w:p w:rsidR="005B50CD" w:rsidRDefault="005B50CD" w:rsidP="005B50CD">
      <w:pPr>
        <w:spacing w:line="360" w:lineRule="auto"/>
        <w:ind w:firstLineChars="200" w:firstLine="480"/>
        <w:rPr>
          <w:rFonts w:ascii="楷体" w:eastAsia="楷体" w:hAnsi="楷体" w:cs="Times New Roman"/>
          <w:sz w:val="24"/>
          <w:szCs w:val="24"/>
        </w:rPr>
      </w:pPr>
      <w:bookmarkStart w:id="19" w:name="_Toc27761336"/>
      <w:r>
        <w:rPr>
          <w:rFonts w:ascii="楷体" w:eastAsia="楷体" w:hAnsi="楷体" w:cs="Times New Roman" w:hint="eastAsia"/>
          <w:sz w:val="24"/>
          <w:szCs w:val="24"/>
        </w:rPr>
        <w:t>提示：</w:t>
      </w:r>
    </w:p>
    <w:p w:rsidR="005B50CD" w:rsidRDefault="005B50CD" w:rsidP="005B50CD">
      <w:pPr>
        <w:pStyle w:val="af1"/>
        <w:numPr>
          <w:ilvl w:val="0"/>
          <w:numId w:val="10"/>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根据所确定的调查期间</w:t>
      </w:r>
      <w:r w:rsidR="007E62DB">
        <w:rPr>
          <w:rFonts w:ascii="楷体" w:eastAsia="楷体" w:hAnsi="楷体" w:cs="Times New Roman" w:hint="eastAsia"/>
          <w:sz w:val="24"/>
          <w:szCs w:val="24"/>
        </w:rPr>
        <w:t>及获取的资料情况</w:t>
      </w:r>
      <w:r>
        <w:rPr>
          <w:rFonts w:ascii="楷体" w:eastAsia="楷体" w:hAnsi="楷体" w:cs="Times New Roman" w:hint="eastAsia"/>
          <w:sz w:val="24"/>
          <w:szCs w:val="24"/>
        </w:rPr>
        <w:t>进行列示，一般为两期或三期；</w:t>
      </w:r>
    </w:p>
    <w:p w:rsidR="005B50CD" w:rsidRDefault="005B50CD" w:rsidP="005B50CD">
      <w:pPr>
        <w:pStyle w:val="af1"/>
        <w:numPr>
          <w:ilvl w:val="0"/>
          <w:numId w:val="10"/>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数据分析均可通过图表等形象生动的方式列示；</w:t>
      </w:r>
    </w:p>
    <w:p w:rsidR="005B50CD" w:rsidRPr="00D262D9" w:rsidRDefault="005B50CD" w:rsidP="005B50CD">
      <w:pPr>
        <w:pStyle w:val="af1"/>
        <w:numPr>
          <w:ilvl w:val="0"/>
          <w:numId w:val="10"/>
        </w:numPr>
        <w:spacing w:line="360" w:lineRule="auto"/>
        <w:ind w:firstLineChars="0"/>
        <w:rPr>
          <w:rFonts w:ascii="楷体" w:eastAsia="楷体" w:hAnsi="楷体" w:cs="Times New Roman"/>
          <w:sz w:val="24"/>
          <w:szCs w:val="24"/>
        </w:rPr>
      </w:pPr>
      <w:r>
        <w:rPr>
          <w:rFonts w:ascii="楷体" w:eastAsia="楷体" w:hAnsi="楷体" w:cs="Times New Roman" w:hint="eastAsia"/>
          <w:sz w:val="24"/>
          <w:szCs w:val="24"/>
        </w:rPr>
        <w:t>可以统一说明货币单位为“元”或“万元”</w:t>
      </w:r>
      <w:r w:rsidRPr="0045102E">
        <w:rPr>
          <w:rFonts w:ascii="楷体" w:eastAsia="楷体" w:hAnsi="楷体" w:cs="Times New Roman" w:hint="eastAsia"/>
          <w:sz w:val="24"/>
          <w:szCs w:val="24"/>
        </w:rPr>
        <w:t>。</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r>
        <w:rPr>
          <w:rFonts w:ascii="Times New Roman" w:eastAsia="宋体" w:hAnsi="Times New Roman" w:cs="Times New Roman" w:hint="eastAsia"/>
          <w:sz w:val="24"/>
          <w:szCs w:val="24"/>
        </w:rPr>
        <w:t>（一）报表情况</w:t>
      </w:r>
      <w:bookmarkEnd w:id="19"/>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、基准日及前</w:t>
      </w:r>
      <w:r w:rsidR="001E59DD">
        <w:rPr>
          <w:rFonts w:ascii="Times New Roman" w:eastAsia="宋体" w:hAnsi="Times New Roman" w:cs="Times New Roman" w:hint="eastAsia"/>
          <w:sz w:val="24"/>
          <w:szCs w:val="24"/>
        </w:rPr>
        <w:t>两</w:t>
      </w:r>
      <w:r>
        <w:rPr>
          <w:rFonts w:ascii="Times New Roman" w:eastAsia="宋体" w:hAnsi="Times New Roman" w:cs="Times New Roman" w:hint="eastAsia"/>
          <w:sz w:val="24"/>
          <w:szCs w:val="24"/>
        </w:rPr>
        <w:t>年资产负债表</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2752"/>
        <w:gridCol w:w="1879"/>
        <w:gridCol w:w="2040"/>
        <w:gridCol w:w="1851"/>
      </w:tblGrid>
      <w:tr w:rsidR="00F70946" w:rsidTr="007F1252">
        <w:trPr>
          <w:trHeight w:val="340"/>
          <w:tblHeader/>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项  目</w:t>
            </w:r>
          </w:p>
        </w:tc>
        <w:tc>
          <w:tcPr>
            <w:tcW w:w="1102" w:type="pct"/>
            <w:vAlign w:val="center"/>
          </w:tcPr>
          <w:p w:rsidR="00F70946" w:rsidRPr="00DA1024" w:rsidRDefault="00800168">
            <w:pPr>
              <w:widowControl/>
              <w:spacing w:line="360" w:lineRule="auto"/>
              <w:jc w:val="center"/>
              <w:rPr>
                <w:rFonts w:ascii="宋体" w:eastAsia="宋体" w:hAnsi="宋体" w:cs="Times New Roman"/>
                <w:b/>
                <w:bCs/>
                <w:kern w:val="0"/>
                <w:szCs w:val="21"/>
              </w:rPr>
            </w:pPr>
            <w:r w:rsidRPr="00DA1024">
              <w:rPr>
                <w:rFonts w:ascii="宋体" w:eastAsia="宋体" w:hAnsi="宋体" w:cs="Times New Roman"/>
                <w:b/>
                <w:bCs/>
                <w:kern w:val="0"/>
                <w:szCs w:val="21"/>
              </w:rPr>
              <w:t>××年×月×日</w:t>
            </w:r>
          </w:p>
        </w:tc>
        <w:tc>
          <w:tcPr>
            <w:tcW w:w="1197" w:type="pct"/>
            <w:shd w:val="clear" w:color="auto" w:fill="auto"/>
            <w:noWrap/>
            <w:vAlign w:val="center"/>
          </w:tcPr>
          <w:p w:rsidR="00F70946" w:rsidRPr="00DF38B6" w:rsidRDefault="00800168">
            <w:pPr>
              <w:widowControl/>
              <w:spacing w:line="360" w:lineRule="auto"/>
              <w:jc w:val="center"/>
              <w:rPr>
                <w:rFonts w:ascii="宋体" w:eastAsia="宋体" w:hAnsi="宋体" w:cs="Times New Roman"/>
                <w:b/>
                <w:bCs/>
                <w:kern w:val="0"/>
                <w:szCs w:val="21"/>
              </w:rPr>
            </w:pPr>
            <w:r w:rsidRPr="00DA1024">
              <w:rPr>
                <w:rFonts w:ascii="宋体" w:eastAsia="宋体" w:hAnsi="宋体" w:cs="Times New Roman"/>
                <w:b/>
                <w:bCs/>
                <w:kern w:val="0"/>
                <w:szCs w:val="21"/>
              </w:rPr>
              <w:t>××年</w:t>
            </w:r>
            <w:r w:rsidRPr="002B0C4D">
              <w:rPr>
                <w:rFonts w:ascii="宋体" w:eastAsia="宋体" w:hAnsi="宋体" w:cs="Times New Roman"/>
                <w:b/>
                <w:bCs/>
                <w:kern w:val="0"/>
                <w:szCs w:val="21"/>
              </w:rPr>
              <w:t>×月×日</w:t>
            </w:r>
          </w:p>
        </w:tc>
        <w:tc>
          <w:tcPr>
            <w:tcW w:w="1086" w:type="pct"/>
            <w:shd w:val="clear" w:color="auto" w:fill="auto"/>
            <w:noWrap/>
            <w:vAlign w:val="center"/>
          </w:tcPr>
          <w:p w:rsidR="00F70946" w:rsidRPr="00584904" w:rsidRDefault="00800168">
            <w:pPr>
              <w:widowControl/>
              <w:spacing w:line="360" w:lineRule="auto"/>
              <w:jc w:val="center"/>
              <w:rPr>
                <w:rFonts w:ascii="宋体" w:eastAsia="宋体" w:hAnsi="宋体" w:cs="Times New Roman"/>
                <w:b/>
                <w:bCs/>
                <w:kern w:val="0"/>
                <w:szCs w:val="21"/>
              </w:rPr>
            </w:pPr>
            <w:r w:rsidRPr="00DF38B6">
              <w:rPr>
                <w:rFonts w:ascii="宋体" w:eastAsia="宋体" w:hAnsi="宋体" w:cs="Times New Roman"/>
                <w:b/>
                <w:bCs/>
                <w:kern w:val="0"/>
                <w:szCs w:val="21"/>
              </w:rPr>
              <w:t>××年</w:t>
            </w:r>
            <w:r w:rsidRPr="00933588">
              <w:rPr>
                <w:rFonts w:ascii="宋体" w:eastAsia="宋体" w:hAnsi="宋体" w:cs="Times New Roman"/>
                <w:b/>
                <w:bCs/>
                <w:kern w:val="0"/>
                <w:szCs w:val="21"/>
              </w:rPr>
              <w:t>×月×日</w:t>
            </w: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流动资产：</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lef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货币资金</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流动资产合计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非流动资产：</w:t>
            </w:r>
          </w:p>
        </w:tc>
        <w:tc>
          <w:tcPr>
            <w:tcW w:w="1102" w:type="pct"/>
          </w:tcPr>
          <w:p w:rsidR="00F70946" w:rsidRPr="00DA1024" w:rsidRDefault="00F70946">
            <w:pPr>
              <w:widowControl/>
              <w:jc w:val="lef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lef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lef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长期股权投资</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非流动资产合计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资产总计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流动负债：</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lastRenderedPageBreak/>
              <w:t xml:space="preserve">  短期借款</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流动负债合计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非流动负债：</w:t>
            </w:r>
          </w:p>
        </w:tc>
        <w:tc>
          <w:tcPr>
            <w:tcW w:w="1102" w:type="pct"/>
          </w:tcPr>
          <w:p w:rsidR="00F70946" w:rsidRPr="00DA1024" w:rsidRDefault="00F70946">
            <w:pPr>
              <w:widowControl/>
              <w:jc w:val="lef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lef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lef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长期借款</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DF38B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非流动负债合计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负债合计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所有者权益：</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实收资本（股本）</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DF38B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left"/>
              <w:rPr>
                <w:rFonts w:ascii="宋体" w:eastAsia="宋体" w:hAnsi="宋体" w:cs="Times New Roman"/>
                <w:color w:val="000000"/>
                <w:kern w:val="0"/>
                <w:szCs w:val="21"/>
              </w:rPr>
            </w:pPr>
            <w:r w:rsidRPr="00DA1024">
              <w:rPr>
                <w:rFonts w:ascii="宋体" w:eastAsia="宋体" w:hAnsi="宋体" w:cs="Times New Roman"/>
                <w:color w:val="000000"/>
                <w:kern w:val="0"/>
                <w:szCs w:val="21"/>
              </w:rPr>
              <w:t xml:space="preserve">  ……</w:t>
            </w:r>
          </w:p>
        </w:tc>
        <w:tc>
          <w:tcPr>
            <w:tcW w:w="1102" w:type="pct"/>
          </w:tcPr>
          <w:p w:rsidR="00F70946" w:rsidRPr="00DA1024" w:rsidRDefault="00F70946">
            <w:pPr>
              <w:widowControl/>
              <w:jc w:val="right"/>
              <w:rPr>
                <w:rFonts w:ascii="宋体" w:eastAsia="宋体" w:hAnsi="宋体" w:cs="Times New Roman"/>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所有者权益合计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614" w:type="pct"/>
            <w:shd w:val="clear" w:color="auto" w:fill="auto"/>
            <w:noWrap/>
            <w:vAlign w:val="center"/>
          </w:tcPr>
          <w:p w:rsidR="00F70946" w:rsidRPr="00DA1024" w:rsidRDefault="00800168">
            <w:pPr>
              <w:widowControl/>
              <w:jc w:val="center"/>
              <w:rPr>
                <w:rFonts w:ascii="宋体" w:eastAsia="宋体" w:hAnsi="宋体" w:cs="Times New Roman"/>
                <w:b/>
                <w:color w:val="000000"/>
                <w:kern w:val="0"/>
                <w:szCs w:val="21"/>
              </w:rPr>
            </w:pPr>
            <w:r w:rsidRPr="00DA1024">
              <w:rPr>
                <w:rFonts w:ascii="宋体" w:eastAsia="宋体" w:hAnsi="宋体" w:cs="Times New Roman"/>
                <w:b/>
                <w:color w:val="000000"/>
                <w:kern w:val="0"/>
                <w:szCs w:val="21"/>
              </w:rPr>
              <w:t>负债和所有者权益总计</w:t>
            </w:r>
          </w:p>
        </w:tc>
        <w:tc>
          <w:tcPr>
            <w:tcW w:w="1102" w:type="pct"/>
          </w:tcPr>
          <w:p w:rsidR="00F70946" w:rsidRPr="00DA1024" w:rsidRDefault="00F70946">
            <w:pPr>
              <w:widowControl/>
              <w:jc w:val="right"/>
              <w:rPr>
                <w:rFonts w:ascii="宋体" w:eastAsia="宋体" w:hAnsi="宋体" w:cs="Times New Roman"/>
                <w:b/>
                <w:color w:val="000000"/>
                <w:kern w:val="0"/>
                <w:szCs w:val="21"/>
              </w:rPr>
            </w:pPr>
          </w:p>
        </w:tc>
        <w:tc>
          <w:tcPr>
            <w:tcW w:w="1197" w:type="pct"/>
            <w:shd w:val="clear" w:color="auto" w:fill="auto"/>
            <w:noWrap/>
            <w:vAlign w:val="center"/>
          </w:tcPr>
          <w:p w:rsidR="00F70946" w:rsidRPr="00DA1024" w:rsidRDefault="00F70946">
            <w:pPr>
              <w:widowControl/>
              <w:jc w:val="right"/>
              <w:rPr>
                <w:rFonts w:ascii="宋体" w:eastAsia="宋体" w:hAnsi="宋体" w:cs="Times New Roman"/>
                <w:b/>
                <w:color w:val="000000"/>
                <w:kern w:val="0"/>
                <w:szCs w:val="21"/>
              </w:rPr>
            </w:pPr>
          </w:p>
        </w:tc>
        <w:tc>
          <w:tcPr>
            <w:tcW w:w="1086" w:type="pct"/>
            <w:shd w:val="clear" w:color="auto" w:fill="auto"/>
            <w:noWrap/>
            <w:vAlign w:val="center"/>
          </w:tcPr>
          <w:p w:rsidR="00F70946" w:rsidRPr="002B0C4D" w:rsidRDefault="00F70946">
            <w:pPr>
              <w:widowControl/>
              <w:jc w:val="right"/>
              <w:rPr>
                <w:rFonts w:ascii="宋体" w:eastAsia="宋体" w:hAnsi="宋体" w:cs="Times New Roman"/>
                <w:b/>
                <w:color w:val="000000"/>
                <w:kern w:val="0"/>
                <w:szCs w:val="21"/>
              </w:rPr>
            </w:pPr>
          </w:p>
        </w:tc>
      </w:tr>
    </w:tbl>
    <w:p w:rsidR="00F70946" w:rsidRDefault="00800168" w:rsidP="00015BA8">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、利润表</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ayout w:type="fixed"/>
        <w:tblLook w:val="04A0" w:firstRow="1" w:lastRow="0" w:firstColumn="1" w:lastColumn="0" w:noHBand="0" w:noVBand="1"/>
      </w:tblPr>
      <w:tblGrid>
        <w:gridCol w:w="3936"/>
        <w:gridCol w:w="1624"/>
        <w:gridCol w:w="1481"/>
        <w:gridCol w:w="1481"/>
      </w:tblGrid>
      <w:tr w:rsidR="00F70946" w:rsidTr="007F1252">
        <w:trPr>
          <w:trHeight w:val="340"/>
          <w:jc w:val="center"/>
        </w:trPr>
        <w:tc>
          <w:tcPr>
            <w:tcW w:w="2309"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color w:val="000000"/>
                <w:kern w:val="0"/>
                <w:szCs w:val="21"/>
              </w:rPr>
              <w:t>项  目</w:t>
            </w:r>
          </w:p>
        </w:tc>
        <w:tc>
          <w:tcPr>
            <w:tcW w:w="953"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869"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869"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一、营业总收入</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二、营业总成本</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 xml:space="preserve">  其中：……</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三、营业利润（亏损以“-”号填列）</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 xml:space="preserve">  加：营业外收入</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 xml:space="preserve">  减：营业外支出</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四、利润总额（亏损总额以“-”号填列）</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 xml:space="preserve">  减：所得税费用</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五、净利润（净亏损以“-”号填列）</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六、其他综合收益的税后净额</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2309" w:type="pct"/>
            <w:shd w:val="clear" w:color="auto" w:fill="auto"/>
            <w:noWrap/>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七、综合收益总额</w:t>
            </w:r>
          </w:p>
        </w:tc>
        <w:tc>
          <w:tcPr>
            <w:tcW w:w="953" w:type="pct"/>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869"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bl>
    <w:p w:rsidR="00F70946" w:rsidRDefault="00800168" w:rsidP="00015BA8">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、现金流量表</w:t>
      </w:r>
      <w:r>
        <w:rPr>
          <w:rFonts w:ascii="楷体" w:eastAsia="楷体" w:hAnsi="楷体" w:cs="Times New Roman" w:hint="eastAsia"/>
          <w:sz w:val="24"/>
          <w:szCs w:val="24"/>
        </w:rPr>
        <w:t>（提示：现金流量表可根据需要列示）</w:t>
      </w:r>
    </w:p>
    <w:tbl>
      <w:tblPr>
        <w:tblW w:w="8553"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140"/>
        <w:gridCol w:w="1753"/>
        <w:gridCol w:w="1754"/>
        <w:gridCol w:w="1906"/>
      </w:tblGrid>
      <w:tr w:rsidR="00F70946" w:rsidTr="007F1252">
        <w:trPr>
          <w:trHeight w:val="340"/>
          <w:jc w:val="center"/>
        </w:trPr>
        <w:tc>
          <w:tcPr>
            <w:tcW w:w="3140" w:type="dxa"/>
            <w:shd w:val="clear" w:color="auto" w:fill="auto"/>
            <w:noWrap/>
            <w:vAlign w:val="center"/>
          </w:tcPr>
          <w:p w:rsidR="00F70946" w:rsidRDefault="00800168">
            <w:pPr>
              <w:widowControl/>
              <w:jc w:val="center"/>
              <w:rPr>
                <w:rFonts w:ascii="宋体" w:eastAsia="宋体" w:hAnsi="宋体"/>
                <w:b/>
                <w:color w:val="000000"/>
                <w:kern w:val="0"/>
                <w:szCs w:val="21"/>
              </w:rPr>
            </w:pPr>
            <w:r>
              <w:rPr>
                <w:rFonts w:ascii="宋体" w:eastAsia="宋体" w:hAnsi="宋体"/>
                <w:b/>
                <w:color w:val="000000"/>
                <w:kern w:val="0"/>
                <w:szCs w:val="21"/>
              </w:rPr>
              <w:t>项  目</w:t>
            </w:r>
          </w:p>
        </w:tc>
        <w:tc>
          <w:tcPr>
            <w:tcW w:w="1753" w:type="dxa"/>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1754" w:type="dxa"/>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1906" w:type="dxa"/>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一、经营活动产生的现金流量：</w:t>
            </w:r>
          </w:p>
        </w:tc>
        <w:tc>
          <w:tcPr>
            <w:tcW w:w="1753" w:type="dxa"/>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754" w:type="dxa"/>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906" w:type="dxa"/>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销售商品、提供劳务收到的现金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经营活动现金流入小计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Pr="00F939AB"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购买商品、接受劳务支付的现金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经营活动现金流出小计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经营活动产生的现金流量净额</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lastRenderedPageBreak/>
              <w:t>二、投资活动产生的现金流量：</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收回投资收到的现金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投资活动现金流入小计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购建固定资产、无形资产和其他长期资产支付的现金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投资活动现金流出小计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投资活动产生的现金流量净额</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三、筹资活动产生的现金流量：</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吸收投资收到的现金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筹资活动现金流入小计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偿还债务支付的现金</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筹资活动现金流出小计</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筹资活动产生的现金流量净额</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四、汇率变动对现金及现金等价物的影响</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五、现金及现金等价物净增加额</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color w:val="000000"/>
                <w:kern w:val="0"/>
                <w:szCs w:val="21"/>
              </w:rPr>
            </w:pPr>
            <w:r>
              <w:rPr>
                <w:rFonts w:ascii="宋体" w:eastAsia="宋体" w:hAnsi="宋体"/>
                <w:color w:val="000000"/>
                <w:kern w:val="0"/>
                <w:szCs w:val="21"/>
              </w:rPr>
              <w:t>加：期初现金及现金等价物余额</w:t>
            </w:r>
          </w:p>
        </w:tc>
        <w:tc>
          <w:tcPr>
            <w:tcW w:w="1753" w:type="dxa"/>
            <w:vAlign w:val="center"/>
          </w:tcPr>
          <w:p w:rsidR="00F70946" w:rsidRDefault="00F70946">
            <w:pPr>
              <w:widowControl/>
              <w:jc w:val="right"/>
              <w:rPr>
                <w:rFonts w:ascii="宋体" w:eastAsia="宋体" w:hAnsi="宋体" w:cs="Times New Roman"/>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140" w:type="dxa"/>
            <w:shd w:val="clear" w:color="auto" w:fill="auto"/>
            <w:noWrap/>
            <w:vAlign w:val="center"/>
          </w:tcPr>
          <w:p w:rsidR="00F70946" w:rsidRDefault="00F70946">
            <w:pPr>
              <w:widowControl/>
              <w:jc w:val="left"/>
              <w:rPr>
                <w:rFonts w:ascii="宋体" w:eastAsia="宋体" w:hAnsi="宋体"/>
                <w:b/>
                <w:color w:val="000000"/>
                <w:kern w:val="0"/>
                <w:szCs w:val="21"/>
              </w:rPr>
            </w:pP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140" w:type="dxa"/>
            <w:shd w:val="clear" w:color="auto" w:fill="auto"/>
            <w:noWrap/>
            <w:vAlign w:val="center"/>
          </w:tcPr>
          <w:p w:rsidR="00F70946" w:rsidRDefault="00800168">
            <w:pPr>
              <w:widowControl/>
              <w:jc w:val="left"/>
              <w:rPr>
                <w:rFonts w:ascii="宋体" w:eastAsia="宋体" w:hAnsi="宋体"/>
                <w:b/>
                <w:color w:val="000000"/>
                <w:kern w:val="0"/>
                <w:szCs w:val="21"/>
              </w:rPr>
            </w:pPr>
            <w:r>
              <w:rPr>
                <w:rFonts w:ascii="宋体" w:eastAsia="宋体" w:hAnsi="宋体"/>
                <w:b/>
                <w:color w:val="000000"/>
                <w:kern w:val="0"/>
                <w:szCs w:val="21"/>
              </w:rPr>
              <w:t>六、期末现金及现金等价物余额</w:t>
            </w:r>
          </w:p>
        </w:tc>
        <w:tc>
          <w:tcPr>
            <w:tcW w:w="1753" w:type="dxa"/>
            <w:vAlign w:val="center"/>
          </w:tcPr>
          <w:p w:rsidR="00F70946" w:rsidRDefault="00F70946">
            <w:pPr>
              <w:widowControl/>
              <w:jc w:val="right"/>
              <w:rPr>
                <w:rFonts w:ascii="宋体" w:eastAsia="宋体" w:hAnsi="宋体" w:cs="Times New Roman"/>
                <w:b/>
                <w:color w:val="000000"/>
                <w:kern w:val="0"/>
                <w:szCs w:val="21"/>
              </w:rPr>
            </w:pPr>
          </w:p>
        </w:tc>
        <w:tc>
          <w:tcPr>
            <w:tcW w:w="1754"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906"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bl>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20" w:name="_Toc27761337"/>
      <w:r>
        <w:rPr>
          <w:rFonts w:ascii="Times New Roman" w:eastAsia="宋体" w:hAnsi="Times New Roman" w:cs="Times New Roman" w:hint="eastAsia"/>
          <w:sz w:val="24"/>
          <w:szCs w:val="24"/>
        </w:rPr>
        <w:t>（二）主要财务指标分析</w:t>
      </w:r>
      <w:bookmarkEnd w:id="20"/>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、盈利能力分析</w:t>
      </w:r>
    </w:p>
    <w:tbl>
      <w:tblPr>
        <w:tblW w:w="8622" w:type="dxa"/>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083"/>
        <w:gridCol w:w="1761"/>
        <w:gridCol w:w="1761"/>
        <w:gridCol w:w="2017"/>
      </w:tblGrid>
      <w:tr w:rsidR="00F70946" w:rsidTr="007F1252">
        <w:trPr>
          <w:trHeight w:val="340"/>
          <w:jc w:val="center"/>
        </w:trPr>
        <w:tc>
          <w:tcPr>
            <w:tcW w:w="3083" w:type="dxa"/>
            <w:shd w:val="clear" w:color="auto" w:fill="auto"/>
            <w:noWrap/>
            <w:vAlign w:val="center"/>
          </w:tcPr>
          <w:p w:rsidR="00F70946" w:rsidRDefault="00800168">
            <w:pPr>
              <w:widowControl/>
              <w:jc w:val="center"/>
              <w:rPr>
                <w:rFonts w:ascii="宋体" w:eastAsia="宋体" w:hAnsi="宋体" w:cs="Times New Roman"/>
                <w:b/>
                <w:bCs/>
                <w:kern w:val="0"/>
                <w:szCs w:val="21"/>
              </w:rPr>
            </w:pPr>
            <w:r>
              <w:rPr>
                <w:rFonts w:ascii="宋体" w:eastAsia="宋体" w:hAnsi="宋体" w:cs="Times New Roman"/>
                <w:b/>
                <w:bCs/>
                <w:kern w:val="0"/>
                <w:szCs w:val="21"/>
              </w:rPr>
              <w:t>财务指标</w:t>
            </w:r>
          </w:p>
        </w:tc>
        <w:tc>
          <w:tcPr>
            <w:tcW w:w="1761" w:type="dxa"/>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1761" w:type="dxa"/>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2017" w:type="dxa"/>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r>
      <w:tr w:rsidR="00F70946" w:rsidTr="007F1252">
        <w:trPr>
          <w:trHeight w:val="340"/>
          <w:jc w:val="center"/>
        </w:trPr>
        <w:tc>
          <w:tcPr>
            <w:tcW w:w="3083" w:type="dxa"/>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毛利率（%）</w:t>
            </w:r>
          </w:p>
        </w:tc>
        <w:tc>
          <w:tcPr>
            <w:tcW w:w="1761" w:type="dxa"/>
            <w:vAlign w:val="center"/>
          </w:tcPr>
          <w:p w:rsidR="00F70946" w:rsidRDefault="00F70946">
            <w:pPr>
              <w:widowControl/>
              <w:jc w:val="right"/>
              <w:rPr>
                <w:rFonts w:ascii="宋体" w:eastAsia="宋体" w:hAnsi="宋体" w:cs="Times New Roman"/>
                <w:b/>
                <w:color w:val="000000"/>
                <w:kern w:val="0"/>
                <w:szCs w:val="21"/>
              </w:rPr>
            </w:pPr>
          </w:p>
        </w:tc>
        <w:tc>
          <w:tcPr>
            <w:tcW w:w="1761"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2017" w:type="dxa"/>
            <w:shd w:val="clear" w:color="auto" w:fill="auto"/>
            <w:noWrap/>
            <w:vAlign w:val="center"/>
          </w:tcPr>
          <w:p w:rsidR="00F70946" w:rsidRDefault="00800168">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　</w:t>
            </w:r>
          </w:p>
        </w:tc>
      </w:tr>
      <w:tr w:rsidR="00F70946" w:rsidTr="007F1252">
        <w:trPr>
          <w:trHeight w:val="340"/>
          <w:jc w:val="center"/>
        </w:trPr>
        <w:tc>
          <w:tcPr>
            <w:tcW w:w="3083" w:type="dxa"/>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资产收益率（%）</w:t>
            </w:r>
          </w:p>
        </w:tc>
        <w:tc>
          <w:tcPr>
            <w:tcW w:w="1761" w:type="dxa"/>
            <w:vAlign w:val="center"/>
          </w:tcPr>
          <w:p w:rsidR="00F70946" w:rsidRDefault="00F70946">
            <w:pPr>
              <w:widowControl/>
              <w:jc w:val="right"/>
              <w:rPr>
                <w:rFonts w:ascii="宋体" w:eastAsia="宋体" w:hAnsi="宋体" w:cs="Times New Roman"/>
                <w:b/>
                <w:color w:val="000000"/>
                <w:kern w:val="0"/>
                <w:szCs w:val="21"/>
              </w:rPr>
            </w:pPr>
          </w:p>
        </w:tc>
        <w:tc>
          <w:tcPr>
            <w:tcW w:w="1761"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2017"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083" w:type="dxa"/>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净资产收益率（%）</w:t>
            </w:r>
          </w:p>
        </w:tc>
        <w:tc>
          <w:tcPr>
            <w:tcW w:w="1761" w:type="dxa"/>
            <w:vAlign w:val="center"/>
          </w:tcPr>
          <w:p w:rsidR="00F70946" w:rsidRDefault="00F70946">
            <w:pPr>
              <w:widowControl/>
              <w:jc w:val="right"/>
              <w:rPr>
                <w:rFonts w:ascii="宋体" w:eastAsia="宋体" w:hAnsi="宋体" w:cs="Times New Roman"/>
                <w:b/>
                <w:color w:val="000000"/>
                <w:kern w:val="0"/>
                <w:szCs w:val="21"/>
              </w:rPr>
            </w:pPr>
          </w:p>
        </w:tc>
        <w:tc>
          <w:tcPr>
            <w:tcW w:w="1761"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2017" w:type="dxa"/>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3083" w:type="dxa"/>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每股收益（元/股）</w:t>
            </w:r>
          </w:p>
        </w:tc>
        <w:tc>
          <w:tcPr>
            <w:tcW w:w="1761" w:type="dxa"/>
            <w:vAlign w:val="center"/>
          </w:tcPr>
          <w:p w:rsidR="00F70946" w:rsidRDefault="00F70946">
            <w:pPr>
              <w:widowControl/>
              <w:jc w:val="right"/>
              <w:rPr>
                <w:rFonts w:ascii="宋体" w:eastAsia="宋体" w:hAnsi="宋体" w:cs="Times New Roman"/>
                <w:b/>
                <w:color w:val="000000"/>
                <w:kern w:val="0"/>
                <w:szCs w:val="21"/>
              </w:rPr>
            </w:pPr>
          </w:p>
        </w:tc>
        <w:tc>
          <w:tcPr>
            <w:tcW w:w="1761"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2017"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3083" w:type="dxa"/>
            <w:shd w:val="clear" w:color="auto" w:fill="auto"/>
            <w:noWrap/>
            <w:vAlign w:val="center"/>
          </w:tcPr>
          <w:p w:rsidR="00F70946" w:rsidRDefault="000F0F78">
            <w:pPr>
              <w:widowControl/>
              <w:jc w:val="left"/>
              <w:rPr>
                <w:rFonts w:ascii="宋体" w:eastAsia="宋体" w:hAnsi="宋体" w:cs="Times New Roman"/>
                <w:kern w:val="0"/>
                <w:szCs w:val="21"/>
              </w:rPr>
            </w:pPr>
            <w:r>
              <w:rPr>
                <w:rFonts w:ascii="宋体" w:eastAsia="宋体" w:hAnsi="宋体" w:cs="Times New Roman"/>
                <w:color w:val="000000"/>
                <w:kern w:val="0"/>
                <w:szCs w:val="21"/>
              </w:rPr>
              <w:t>……</w:t>
            </w:r>
          </w:p>
        </w:tc>
        <w:tc>
          <w:tcPr>
            <w:tcW w:w="1761" w:type="dxa"/>
            <w:vAlign w:val="center"/>
          </w:tcPr>
          <w:p w:rsidR="00F70946" w:rsidRDefault="00F70946">
            <w:pPr>
              <w:widowControl/>
              <w:jc w:val="right"/>
              <w:rPr>
                <w:rFonts w:ascii="宋体" w:eastAsia="宋体" w:hAnsi="宋体" w:cs="Times New Roman"/>
                <w:b/>
                <w:color w:val="000000"/>
                <w:kern w:val="0"/>
                <w:szCs w:val="21"/>
              </w:rPr>
            </w:pPr>
          </w:p>
        </w:tc>
        <w:tc>
          <w:tcPr>
            <w:tcW w:w="1761"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2017" w:type="dxa"/>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bl>
    <w:p w:rsidR="00F70946" w:rsidRDefault="0080016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提示：可结合盈利能力各指标的变化趋势，进一步分析各年度盈利能力及其变动情况，分析利润结构和利润来源，判断公司盈利能力的持续性。</w:t>
      </w:r>
    </w:p>
    <w:p w:rsidR="00F70946" w:rsidRDefault="00800168" w:rsidP="00015BA8">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、偿债能力分析</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436"/>
        <w:gridCol w:w="1878"/>
        <w:gridCol w:w="1706"/>
        <w:gridCol w:w="2502"/>
      </w:tblGrid>
      <w:tr w:rsidR="00F70946" w:rsidTr="007F1252">
        <w:trPr>
          <w:trHeight w:val="340"/>
          <w:jc w:val="center"/>
        </w:trPr>
        <w:tc>
          <w:tcPr>
            <w:tcW w:w="1429" w:type="pct"/>
            <w:shd w:val="clear" w:color="auto" w:fill="auto"/>
            <w:noWrap/>
            <w:vAlign w:val="center"/>
          </w:tcPr>
          <w:p w:rsidR="00F70946" w:rsidRDefault="00800168">
            <w:pPr>
              <w:widowControl/>
              <w:jc w:val="center"/>
              <w:rPr>
                <w:rFonts w:ascii="宋体" w:eastAsia="宋体" w:hAnsi="宋体" w:cs="Times New Roman"/>
                <w:b/>
                <w:bCs/>
                <w:kern w:val="0"/>
                <w:szCs w:val="21"/>
              </w:rPr>
            </w:pPr>
            <w:r>
              <w:rPr>
                <w:rFonts w:ascii="宋体" w:eastAsia="宋体" w:hAnsi="宋体" w:cs="Times New Roman"/>
                <w:b/>
                <w:bCs/>
                <w:kern w:val="0"/>
                <w:szCs w:val="21"/>
              </w:rPr>
              <w:t>财务指标</w:t>
            </w:r>
          </w:p>
        </w:tc>
        <w:tc>
          <w:tcPr>
            <w:tcW w:w="1102"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1001"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c>
          <w:tcPr>
            <w:tcW w:w="1468"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b/>
                <w:bCs/>
                <w:kern w:val="0"/>
                <w:szCs w:val="21"/>
              </w:rPr>
              <w:t>××××</w:t>
            </w:r>
            <w:r>
              <w:rPr>
                <w:rFonts w:ascii="宋体" w:eastAsia="宋体" w:hAnsi="宋体" w:cs="Times New Roman"/>
                <w:b/>
                <w:color w:val="000000"/>
                <w:kern w:val="0"/>
                <w:szCs w:val="21"/>
              </w:rPr>
              <w:t>年度</w:t>
            </w:r>
          </w:p>
        </w:tc>
      </w:tr>
      <w:tr w:rsidR="00F70946" w:rsidTr="007F1252">
        <w:trPr>
          <w:trHeight w:val="340"/>
          <w:jc w:val="center"/>
        </w:trPr>
        <w:tc>
          <w:tcPr>
            <w:tcW w:w="1429" w:type="pct"/>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资产负债率（%）</w:t>
            </w:r>
          </w:p>
        </w:tc>
        <w:tc>
          <w:tcPr>
            <w:tcW w:w="1102" w:type="pct"/>
            <w:vAlign w:val="center"/>
          </w:tcPr>
          <w:p w:rsidR="00F70946" w:rsidRDefault="00800168">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　</w:t>
            </w:r>
          </w:p>
        </w:tc>
        <w:tc>
          <w:tcPr>
            <w:tcW w:w="1001" w:type="pct"/>
            <w:shd w:val="clear" w:color="auto" w:fill="auto"/>
            <w:noWrap/>
            <w:vAlign w:val="center"/>
          </w:tcPr>
          <w:p w:rsidR="00F70946" w:rsidRDefault="00800168">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　</w:t>
            </w:r>
          </w:p>
        </w:tc>
        <w:tc>
          <w:tcPr>
            <w:tcW w:w="1468" w:type="pct"/>
            <w:shd w:val="clear" w:color="auto" w:fill="auto"/>
            <w:noWrap/>
            <w:vAlign w:val="center"/>
          </w:tcPr>
          <w:p w:rsidR="00F70946" w:rsidRDefault="00800168">
            <w:pPr>
              <w:widowControl/>
              <w:jc w:val="right"/>
              <w:rPr>
                <w:rFonts w:ascii="宋体" w:eastAsia="宋体" w:hAnsi="宋体" w:cs="Times New Roman"/>
                <w:color w:val="000000"/>
                <w:kern w:val="0"/>
                <w:szCs w:val="21"/>
              </w:rPr>
            </w:pPr>
            <w:r>
              <w:rPr>
                <w:rFonts w:ascii="宋体" w:eastAsia="宋体" w:hAnsi="宋体" w:cs="Times New Roman"/>
                <w:color w:val="000000"/>
                <w:kern w:val="0"/>
                <w:szCs w:val="21"/>
              </w:rPr>
              <w:t xml:space="preserve">　</w:t>
            </w:r>
          </w:p>
        </w:tc>
      </w:tr>
      <w:tr w:rsidR="00F70946" w:rsidTr="007F1252">
        <w:trPr>
          <w:trHeight w:val="340"/>
          <w:jc w:val="center"/>
        </w:trPr>
        <w:tc>
          <w:tcPr>
            <w:tcW w:w="1429" w:type="pct"/>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流动比率</w:t>
            </w:r>
          </w:p>
        </w:tc>
        <w:tc>
          <w:tcPr>
            <w:tcW w:w="1102" w:type="pct"/>
            <w:vAlign w:val="center"/>
          </w:tcPr>
          <w:p w:rsidR="00F70946" w:rsidRDefault="00F70946">
            <w:pPr>
              <w:widowControl/>
              <w:jc w:val="right"/>
              <w:rPr>
                <w:rFonts w:ascii="宋体" w:eastAsia="宋体" w:hAnsi="宋体" w:cs="Times New Roman"/>
                <w:color w:val="000000"/>
                <w:kern w:val="0"/>
                <w:szCs w:val="21"/>
              </w:rPr>
            </w:pPr>
          </w:p>
        </w:tc>
        <w:tc>
          <w:tcPr>
            <w:tcW w:w="1001"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46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429" w:type="pct"/>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lastRenderedPageBreak/>
              <w:t>速动比率</w:t>
            </w:r>
          </w:p>
        </w:tc>
        <w:tc>
          <w:tcPr>
            <w:tcW w:w="1102" w:type="pct"/>
            <w:vAlign w:val="center"/>
          </w:tcPr>
          <w:p w:rsidR="00F70946" w:rsidRDefault="00F70946">
            <w:pPr>
              <w:widowControl/>
              <w:jc w:val="right"/>
              <w:rPr>
                <w:rFonts w:ascii="宋体" w:eastAsia="宋体" w:hAnsi="宋体" w:cs="Times New Roman"/>
                <w:color w:val="000000"/>
                <w:kern w:val="0"/>
                <w:szCs w:val="21"/>
              </w:rPr>
            </w:pPr>
          </w:p>
        </w:tc>
        <w:tc>
          <w:tcPr>
            <w:tcW w:w="1001"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46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429" w:type="pct"/>
            <w:shd w:val="clear" w:color="auto" w:fill="auto"/>
            <w:noWrap/>
            <w:vAlign w:val="center"/>
          </w:tcPr>
          <w:p w:rsidR="00F70946" w:rsidRDefault="00800168">
            <w:pPr>
              <w:widowControl/>
              <w:jc w:val="left"/>
              <w:rPr>
                <w:rFonts w:ascii="宋体" w:eastAsia="宋体" w:hAnsi="宋体" w:cs="Times New Roman"/>
                <w:kern w:val="0"/>
                <w:szCs w:val="21"/>
              </w:rPr>
            </w:pPr>
            <w:r>
              <w:rPr>
                <w:rFonts w:ascii="宋体" w:eastAsia="宋体" w:hAnsi="宋体" w:cs="Times New Roman"/>
                <w:kern w:val="0"/>
                <w:szCs w:val="21"/>
              </w:rPr>
              <w:t>利息保障倍数</w:t>
            </w:r>
          </w:p>
        </w:tc>
        <w:tc>
          <w:tcPr>
            <w:tcW w:w="1102" w:type="pct"/>
            <w:vAlign w:val="center"/>
          </w:tcPr>
          <w:p w:rsidR="00F70946" w:rsidRDefault="00F70946">
            <w:pPr>
              <w:widowControl/>
              <w:jc w:val="right"/>
              <w:rPr>
                <w:rFonts w:ascii="宋体" w:eastAsia="宋体" w:hAnsi="宋体" w:cs="Times New Roman"/>
                <w:b/>
                <w:color w:val="000000"/>
                <w:kern w:val="0"/>
                <w:szCs w:val="21"/>
              </w:rPr>
            </w:pPr>
          </w:p>
        </w:tc>
        <w:tc>
          <w:tcPr>
            <w:tcW w:w="1001"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468"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429" w:type="pct"/>
            <w:shd w:val="clear" w:color="auto" w:fill="auto"/>
            <w:noWrap/>
            <w:vAlign w:val="center"/>
          </w:tcPr>
          <w:p w:rsidR="00F70946" w:rsidRDefault="005C40D5">
            <w:pPr>
              <w:widowControl/>
              <w:jc w:val="left"/>
              <w:rPr>
                <w:rFonts w:ascii="宋体" w:eastAsia="宋体" w:hAnsi="宋体" w:cs="Times New Roman"/>
                <w:kern w:val="0"/>
                <w:szCs w:val="21"/>
              </w:rPr>
            </w:pPr>
            <w:r>
              <w:rPr>
                <w:rFonts w:ascii="宋体" w:eastAsia="宋体" w:hAnsi="宋体" w:cs="Times New Roman"/>
                <w:color w:val="000000"/>
                <w:kern w:val="0"/>
                <w:szCs w:val="21"/>
              </w:rPr>
              <w:t>……</w:t>
            </w:r>
          </w:p>
        </w:tc>
        <w:tc>
          <w:tcPr>
            <w:tcW w:w="1102" w:type="pct"/>
            <w:vAlign w:val="center"/>
          </w:tcPr>
          <w:p w:rsidR="00F70946" w:rsidRDefault="00F70946">
            <w:pPr>
              <w:widowControl/>
              <w:jc w:val="right"/>
              <w:rPr>
                <w:rFonts w:ascii="宋体" w:eastAsia="宋体" w:hAnsi="宋体" w:cs="Times New Roman"/>
                <w:b/>
                <w:color w:val="000000"/>
                <w:kern w:val="0"/>
                <w:szCs w:val="21"/>
              </w:rPr>
            </w:pPr>
          </w:p>
        </w:tc>
        <w:tc>
          <w:tcPr>
            <w:tcW w:w="1001"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1468"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bl>
    <w:p w:rsidR="00F70946" w:rsidRDefault="00800168">
      <w:pPr>
        <w:spacing w:line="440" w:lineRule="exact"/>
        <w:ind w:firstLineChars="200" w:firstLine="480"/>
        <w:rPr>
          <w:rFonts w:ascii="Times New Roman" w:eastAsia="宋体" w:hAnsi="Times New Roman" w:cs="Times New Roman"/>
          <w:sz w:val="24"/>
          <w:szCs w:val="24"/>
        </w:rPr>
      </w:pPr>
      <w:r>
        <w:rPr>
          <w:rFonts w:ascii="楷体" w:eastAsia="楷体" w:hAnsi="楷体" w:cs="Times New Roman" w:hint="eastAsia"/>
          <w:sz w:val="24"/>
          <w:szCs w:val="24"/>
        </w:rPr>
        <w:t>提示：可结合公司的现金流量状况、在银行的资信状况、可利用的融资渠道及授信额度、表内负债、表外融资及或有负债等情况，分析公司各年度偿债能力及其变动情况，判断公司的偿债能力和偿债风险。</w:t>
      </w:r>
    </w:p>
    <w:p w:rsidR="00F70946" w:rsidRDefault="00800168" w:rsidP="00015BA8">
      <w:pPr>
        <w:spacing w:beforeLines="50" w:before="156"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、运营能力分析</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679"/>
        <w:gridCol w:w="1950"/>
        <w:gridCol w:w="1948"/>
        <w:gridCol w:w="1945"/>
      </w:tblGrid>
      <w:tr w:rsidR="00F70946" w:rsidTr="007F1252">
        <w:trPr>
          <w:trHeight w:val="340"/>
          <w:jc w:val="center"/>
        </w:trPr>
        <w:tc>
          <w:tcPr>
            <w:tcW w:w="1572" w:type="pct"/>
            <w:shd w:val="clear" w:color="auto" w:fill="auto"/>
            <w:noWrap/>
            <w:vAlign w:val="center"/>
          </w:tcPr>
          <w:p w:rsidR="00F70946" w:rsidRDefault="00800168">
            <w:pPr>
              <w:widowControl/>
              <w:jc w:val="center"/>
              <w:rPr>
                <w:rFonts w:ascii="宋体" w:eastAsia="宋体" w:hAnsi="宋体" w:cs="宋体"/>
                <w:b/>
                <w:bCs/>
                <w:kern w:val="0"/>
                <w:szCs w:val="21"/>
              </w:rPr>
            </w:pPr>
            <w:r>
              <w:rPr>
                <w:rFonts w:ascii="宋体" w:eastAsia="宋体" w:hAnsi="宋体" w:cs="宋体" w:hint="eastAsia"/>
                <w:b/>
                <w:bCs/>
                <w:kern w:val="0"/>
                <w:szCs w:val="21"/>
              </w:rPr>
              <w:t>财务指标</w:t>
            </w:r>
          </w:p>
        </w:tc>
        <w:tc>
          <w:tcPr>
            <w:tcW w:w="1144"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1143"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1142"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r>
      <w:tr w:rsidR="00F70946" w:rsidTr="007F1252">
        <w:trPr>
          <w:trHeight w:val="340"/>
          <w:jc w:val="center"/>
        </w:trPr>
        <w:tc>
          <w:tcPr>
            <w:tcW w:w="1572" w:type="pct"/>
            <w:shd w:val="clear" w:color="auto" w:fill="auto"/>
            <w:noWrap/>
            <w:vAlign w:val="center"/>
          </w:tcPr>
          <w:p w:rsidR="00F70946" w:rsidRDefault="00800168">
            <w:pPr>
              <w:widowControl/>
              <w:jc w:val="left"/>
              <w:rPr>
                <w:rFonts w:ascii="宋体" w:eastAsia="宋体" w:hAnsi="宋体" w:cs="宋体"/>
                <w:kern w:val="0"/>
                <w:szCs w:val="21"/>
              </w:rPr>
            </w:pPr>
            <w:r>
              <w:rPr>
                <w:rFonts w:ascii="宋体" w:eastAsia="宋体" w:hAnsi="宋体" w:cs="宋体" w:hint="eastAsia"/>
                <w:kern w:val="0"/>
                <w:szCs w:val="21"/>
              </w:rPr>
              <w:t>资产周转率（次）</w:t>
            </w:r>
          </w:p>
        </w:tc>
        <w:tc>
          <w:tcPr>
            <w:tcW w:w="1144" w:type="pct"/>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143"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142"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r>
      <w:tr w:rsidR="00F70946" w:rsidTr="007F1252">
        <w:trPr>
          <w:trHeight w:val="340"/>
          <w:jc w:val="center"/>
        </w:trPr>
        <w:tc>
          <w:tcPr>
            <w:tcW w:w="1572" w:type="pct"/>
            <w:shd w:val="clear" w:color="auto" w:fill="auto"/>
            <w:noWrap/>
            <w:vAlign w:val="center"/>
          </w:tcPr>
          <w:p w:rsidR="00F70946" w:rsidRDefault="00800168">
            <w:pPr>
              <w:widowControl/>
              <w:jc w:val="left"/>
              <w:rPr>
                <w:rFonts w:ascii="宋体" w:eastAsia="宋体" w:hAnsi="宋体" w:cs="宋体"/>
                <w:kern w:val="0"/>
                <w:szCs w:val="21"/>
              </w:rPr>
            </w:pPr>
            <w:r>
              <w:rPr>
                <w:rFonts w:ascii="宋体" w:eastAsia="宋体" w:hAnsi="宋体" w:cs="宋体" w:hint="eastAsia"/>
                <w:kern w:val="0"/>
                <w:szCs w:val="21"/>
              </w:rPr>
              <w:t>存货周转率（次）</w:t>
            </w:r>
          </w:p>
        </w:tc>
        <w:tc>
          <w:tcPr>
            <w:tcW w:w="1144" w:type="pct"/>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143"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1142"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r>
      <w:tr w:rsidR="00F70946" w:rsidTr="007F1252">
        <w:trPr>
          <w:trHeight w:val="340"/>
          <w:jc w:val="center"/>
        </w:trPr>
        <w:tc>
          <w:tcPr>
            <w:tcW w:w="1572" w:type="pct"/>
            <w:shd w:val="clear" w:color="auto" w:fill="auto"/>
            <w:noWrap/>
            <w:vAlign w:val="center"/>
          </w:tcPr>
          <w:p w:rsidR="00F70946" w:rsidRDefault="00800168">
            <w:pPr>
              <w:widowControl/>
              <w:jc w:val="left"/>
              <w:rPr>
                <w:rFonts w:ascii="宋体" w:eastAsia="宋体" w:hAnsi="宋体" w:cs="宋体"/>
                <w:kern w:val="0"/>
                <w:szCs w:val="21"/>
              </w:rPr>
            </w:pPr>
            <w:r>
              <w:rPr>
                <w:rFonts w:ascii="宋体" w:eastAsia="宋体" w:hAnsi="宋体" w:cs="宋体" w:hint="eastAsia"/>
                <w:kern w:val="0"/>
                <w:szCs w:val="21"/>
              </w:rPr>
              <w:t>应收账款周转率（次）</w:t>
            </w:r>
          </w:p>
        </w:tc>
        <w:tc>
          <w:tcPr>
            <w:tcW w:w="1144" w:type="pct"/>
            <w:vAlign w:val="center"/>
          </w:tcPr>
          <w:p w:rsidR="00F70946" w:rsidRDefault="00F70946">
            <w:pPr>
              <w:widowControl/>
              <w:jc w:val="right"/>
              <w:rPr>
                <w:rFonts w:ascii="宋体" w:eastAsia="宋体" w:hAnsi="宋体" w:cs="Times New Roman"/>
                <w:b/>
                <w:color w:val="000000"/>
                <w:kern w:val="0"/>
                <w:szCs w:val="21"/>
              </w:rPr>
            </w:pPr>
          </w:p>
        </w:tc>
        <w:tc>
          <w:tcPr>
            <w:tcW w:w="1143"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142"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572" w:type="pct"/>
            <w:shd w:val="clear" w:color="auto" w:fill="auto"/>
            <w:noWrap/>
            <w:vAlign w:val="center"/>
          </w:tcPr>
          <w:p w:rsidR="00F70946" w:rsidRDefault="005C40D5">
            <w:pPr>
              <w:widowControl/>
              <w:jc w:val="left"/>
              <w:rPr>
                <w:rFonts w:ascii="宋体" w:eastAsia="宋体" w:hAnsi="宋体" w:cs="宋体"/>
                <w:kern w:val="0"/>
                <w:szCs w:val="21"/>
              </w:rPr>
            </w:pPr>
            <w:r>
              <w:rPr>
                <w:rFonts w:ascii="宋体" w:eastAsia="宋体" w:hAnsi="宋体" w:cs="Times New Roman"/>
                <w:color w:val="000000"/>
                <w:kern w:val="0"/>
                <w:szCs w:val="21"/>
              </w:rPr>
              <w:t>……</w:t>
            </w:r>
          </w:p>
        </w:tc>
        <w:tc>
          <w:tcPr>
            <w:tcW w:w="1144" w:type="pct"/>
            <w:vAlign w:val="center"/>
          </w:tcPr>
          <w:p w:rsidR="00F70946" w:rsidRDefault="00F70946">
            <w:pPr>
              <w:widowControl/>
              <w:jc w:val="right"/>
              <w:rPr>
                <w:rFonts w:ascii="宋体" w:eastAsia="宋体" w:hAnsi="宋体" w:cs="Times New Roman"/>
                <w:b/>
                <w:color w:val="000000"/>
                <w:kern w:val="0"/>
                <w:szCs w:val="21"/>
              </w:rPr>
            </w:pPr>
          </w:p>
        </w:tc>
        <w:tc>
          <w:tcPr>
            <w:tcW w:w="1143"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1142"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bl>
    <w:p w:rsidR="00F70946" w:rsidRDefault="00800168">
      <w:pPr>
        <w:spacing w:line="440" w:lineRule="exact"/>
        <w:ind w:firstLineChars="200" w:firstLine="480"/>
        <w:rPr>
          <w:rFonts w:ascii="楷体" w:eastAsia="楷体" w:hAnsi="楷体" w:cs="Times New Roman"/>
          <w:sz w:val="24"/>
          <w:szCs w:val="24"/>
        </w:rPr>
      </w:pPr>
      <w:r>
        <w:rPr>
          <w:rFonts w:ascii="楷体" w:eastAsia="楷体" w:hAnsi="楷体" w:cs="Times New Roman" w:hint="eastAsia"/>
          <w:sz w:val="24"/>
          <w:szCs w:val="24"/>
        </w:rPr>
        <w:t>提示：可结合市场发展、行业竞争状况、公司生产模式及物流管理、销售模式及赊销政策等情况，分析公司各年度营运能力及其变动情况，判断公司经营风险和持续经营能力。</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、与同行业上市公司比较</w:t>
      </w:r>
    </w:p>
    <w:tbl>
      <w:tblPr>
        <w:tblW w:w="5000" w:type="pct"/>
        <w:jc w:val="center"/>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2085"/>
        <w:gridCol w:w="1686"/>
        <w:gridCol w:w="1558"/>
        <w:gridCol w:w="1616"/>
        <w:gridCol w:w="1577"/>
      </w:tblGrid>
      <w:tr w:rsidR="00F70946" w:rsidTr="007F1252">
        <w:trPr>
          <w:trHeight w:val="340"/>
          <w:jc w:val="center"/>
        </w:trPr>
        <w:tc>
          <w:tcPr>
            <w:tcW w:w="1224" w:type="pct"/>
            <w:shd w:val="clear" w:color="auto" w:fill="auto"/>
            <w:noWrap/>
            <w:vAlign w:val="center"/>
          </w:tcPr>
          <w:p w:rsidR="00F70946" w:rsidRDefault="00800168">
            <w:pPr>
              <w:widowControl/>
              <w:jc w:val="center"/>
              <w:rPr>
                <w:rFonts w:ascii="宋体" w:eastAsia="宋体" w:hAnsi="宋体" w:cs="宋体"/>
                <w:b/>
                <w:bCs/>
                <w:kern w:val="0"/>
                <w:szCs w:val="21"/>
              </w:rPr>
            </w:pPr>
            <w:r>
              <w:rPr>
                <w:rFonts w:ascii="宋体" w:eastAsia="宋体" w:hAnsi="宋体" w:cs="宋体" w:hint="eastAsia"/>
                <w:b/>
                <w:bCs/>
                <w:kern w:val="0"/>
                <w:szCs w:val="21"/>
              </w:rPr>
              <w:t>财务指标</w:t>
            </w:r>
          </w:p>
        </w:tc>
        <w:tc>
          <w:tcPr>
            <w:tcW w:w="989"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Times New Roman" w:hint="eastAsia"/>
                <w:b/>
                <w:color w:val="000000"/>
                <w:kern w:val="0"/>
                <w:szCs w:val="21"/>
              </w:rPr>
              <w:t>可比上市公司</w:t>
            </w:r>
          </w:p>
        </w:tc>
        <w:tc>
          <w:tcPr>
            <w:tcW w:w="914"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948"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c>
          <w:tcPr>
            <w:tcW w:w="925" w:type="pct"/>
            <w:shd w:val="clear" w:color="auto" w:fill="auto"/>
            <w:noWrap/>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cs="宋体" w:hint="eastAsia"/>
                <w:b/>
                <w:bCs/>
                <w:kern w:val="0"/>
                <w:szCs w:val="21"/>
              </w:rPr>
              <w:t>××××</w:t>
            </w:r>
            <w:r>
              <w:rPr>
                <w:rFonts w:ascii="宋体" w:eastAsia="宋体" w:hAnsi="宋体" w:cs="Times New Roman" w:hint="eastAsia"/>
                <w:b/>
                <w:color w:val="000000"/>
                <w:kern w:val="0"/>
                <w:szCs w:val="21"/>
              </w:rPr>
              <w:t>年度</w:t>
            </w:r>
          </w:p>
        </w:tc>
      </w:tr>
      <w:tr w:rsidR="00F70946" w:rsidTr="007F1252">
        <w:trPr>
          <w:trHeight w:val="340"/>
          <w:jc w:val="center"/>
        </w:trPr>
        <w:tc>
          <w:tcPr>
            <w:tcW w:w="1224" w:type="pct"/>
            <w:vMerge w:val="restart"/>
            <w:shd w:val="clear" w:color="auto" w:fill="auto"/>
            <w:noWrap/>
            <w:vAlign w:val="center"/>
          </w:tcPr>
          <w:p w:rsidR="00F70946" w:rsidRDefault="00800168">
            <w:pPr>
              <w:widowControl/>
              <w:jc w:val="left"/>
              <w:rPr>
                <w:rFonts w:ascii="宋体" w:eastAsia="宋体" w:hAnsi="宋体" w:cs="宋体"/>
                <w:kern w:val="0"/>
                <w:szCs w:val="21"/>
              </w:rPr>
            </w:pPr>
            <w:r>
              <w:rPr>
                <w:rFonts w:ascii="宋体" w:eastAsia="宋体" w:hAnsi="宋体" w:cs="宋体" w:hint="eastAsia"/>
                <w:kern w:val="0"/>
                <w:szCs w:val="21"/>
              </w:rPr>
              <w:t>资产负债率</w:t>
            </w:r>
            <w:r>
              <w:rPr>
                <w:rFonts w:ascii="宋体" w:eastAsia="宋体" w:hAnsi="宋体"/>
                <w:kern w:val="0"/>
                <w:szCs w:val="21"/>
              </w:rPr>
              <w:t>（%）</w:t>
            </w:r>
          </w:p>
        </w:tc>
        <w:tc>
          <w:tcPr>
            <w:tcW w:w="989" w:type="pct"/>
            <w:vAlign w:val="center"/>
          </w:tcPr>
          <w:p w:rsidR="00F70946" w:rsidRDefault="00800168">
            <w:pPr>
              <w:widowControl/>
              <w:jc w:val="center"/>
              <w:rPr>
                <w:rFonts w:ascii="宋体" w:eastAsia="宋体" w:hAnsi="宋体"/>
                <w:color w:val="000000"/>
                <w:kern w:val="0"/>
                <w:szCs w:val="21"/>
              </w:rPr>
            </w:pPr>
            <w:r>
              <w:rPr>
                <w:rFonts w:ascii="宋体" w:eastAsia="宋体" w:hAnsi="宋体" w:hint="eastAsia"/>
                <w:color w:val="000000"/>
                <w:kern w:val="0"/>
                <w:szCs w:val="21"/>
              </w:rPr>
              <w:t>……</w:t>
            </w:r>
          </w:p>
        </w:tc>
        <w:tc>
          <w:tcPr>
            <w:tcW w:w="914" w:type="pct"/>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948"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c>
          <w:tcPr>
            <w:tcW w:w="925" w:type="pct"/>
            <w:shd w:val="clear" w:color="auto" w:fill="auto"/>
            <w:noWrap/>
            <w:vAlign w:val="center"/>
          </w:tcPr>
          <w:p w:rsidR="00F70946" w:rsidRDefault="00800168">
            <w:pPr>
              <w:widowControl/>
              <w:jc w:val="right"/>
              <w:rPr>
                <w:rFonts w:ascii="宋体" w:eastAsia="宋体" w:hAnsi="宋体"/>
                <w:color w:val="000000"/>
                <w:kern w:val="0"/>
                <w:szCs w:val="21"/>
              </w:rPr>
            </w:pPr>
            <w:r>
              <w:rPr>
                <w:rFonts w:ascii="宋体" w:eastAsia="宋体" w:hAnsi="宋体"/>
                <w:color w:val="000000"/>
                <w:kern w:val="0"/>
                <w:szCs w:val="21"/>
              </w:rPr>
              <w:t xml:space="preserve">　</w:t>
            </w: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s="Times New Roman"/>
                <w:color w:val="000000"/>
                <w:kern w:val="0"/>
                <w:szCs w:val="21"/>
              </w:rPr>
            </w:pPr>
            <w:r>
              <w:rPr>
                <w:rFonts w:ascii="宋体" w:eastAsia="宋体" w:hAnsi="宋体" w:hint="eastAsia"/>
                <w:color w:val="000000"/>
                <w:kern w:val="0"/>
                <w:szCs w:val="21"/>
              </w:rPr>
              <w:t>……</w:t>
            </w:r>
          </w:p>
        </w:tc>
        <w:tc>
          <w:tcPr>
            <w:tcW w:w="914" w:type="pct"/>
            <w:vAlign w:val="center"/>
          </w:tcPr>
          <w:p w:rsidR="00F70946" w:rsidRDefault="00F70946">
            <w:pPr>
              <w:widowControl/>
              <w:jc w:val="right"/>
              <w:rPr>
                <w:rFonts w:ascii="宋体" w:eastAsia="宋体" w:hAnsi="宋体" w:cs="Times New Roman"/>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s="Times New Roman"/>
                <w:color w:val="000000"/>
                <w:kern w:val="0"/>
                <w:szCs w:val="21"/>
              </w:rPr>
            </w:pPr>
            <w:r>
              <w:rPr>
                <w:rFonts w:ascii="宋体" w:eastAsia="宋体" w:hAnsi="宋体" w:hint="eastAsia"/>
                <w:color w:val="000000"/>
                <w:kern w:val="0"/>
                <w:szCs w:val="21"/>
              </w:rPr>
              <w:t>……</w:t>
            </w:r>
          </w:p>
        </w:tc>
        <w:tc>
          <w:tcPr>
            <w:tcW w:w="914" w:type="pct"/>
            <w:vAlign w:val="center"/>
          </w:tcPr>
          <w:p w:rsidR="00F70946" w:rsidRDefault="00F70946">
            <w:pPr>
              <w:widowControl/>
              <w:jc w:val="right"/>
              <w:rPr>
                <w:rFonts w:ascii="宋体" w:eastAsia="宋体" w:hAnsi="宋体" w:cs="Times New Roman"/>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s="Times New Roman"/>
                <w:b/>
                <w:color w:val="000000"/>
                <w:kern w:val="0"/>
                <w:szCs w:val="21"/>
              </w:rPr>
            </w:pPr>
            <w:r>
              <w:rPr>
                <w:rFonts w:ascii="宋体" w:eastAsia="宋体" w:hAnsi="宋体" w:hint="eastAsia"/>
                <w:b/>
                <w:color w:val="000000"/>
                <w:kern w:val="0"/>
                <w:szCs w:val="21"/>
              </w:rPr>
              <w:t>平均数</w:t>
            </w:r>
          </w:p>
        </w:tc>
        <w:tc>
          <w:tcPr>
            <w:tcW w:w="914" w:type="pct"/>
            <w:vAlign w:val="center"/>
          </w:tcPr>
          <w:p w:rsidR="00F70946" w:rsidRDefault="00F70946">
            <w:pPr>
              <w:widowControl/>
              <w:jc w:val="right"/>
              <w:rPr>
                <w:rFonts w:ascii="宋体" w:eastAsia="宋体" w:hAnsi="宋体" w:cs="Times New Roman"/>
                <w:b/>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r w:rsidR="00F70946" w:rsidTr="007F1252">
        <w:trPr>
          <w:trHeight w:val="340"/>
          <w:jc w:val="center"/>
        </w:trPr>
        <w:tc>
          <w:tcPr>
            <w:tcW w:w="1224" w:type="pct"/>
            <w:vMerge w:val="restart"/>
            <w:shd w:val="clear" w:color="auto" w:fill="auto"/>
            <w:noWrap/>
            <w:vAlign w:val="center"/>
          </w:tcPr>
          <w:p w:rsidR="00F70946" w:rsidRDefault="00800168">
            <w:pPr>
              <w:widowControl/>
              <w:jc w:val="left"/>
              <w:rPr>
                <w:rFonts w:ascii="宋体" w:eastAsia="宋体" w:hAnsi="宋体" w:cs="宋体"/>
                <w:kern w:val="0"/>
                <w:szCs w:val="21"/>
              </w:rPr>
            </w:pPr>
            <w:r>
              <w:rPr>
                <w:rFonts w:ascii="宋体" w:eastAsia="宋体" w:hAnsi="宋体" w:hint="eastAsia"/>
                <w:color w:val="000000"/>
                <w:kern w:val="0"/>
                <w:szCs w:val="21"/>
              </w:rPr>
              <w:t>……</w:t>
            </w:r>
          </w:p>
        </w:tc>
        <w:tc>
          <w:tcPr>
            <w:tcW w:w="989" w:type="pct"/>
            <w:vAlign w:val="center"/>
          </w:tcPr>
          <w:p w:rsidR="00F70946" w:rsidRDefault="00800168">
            <w:pPr>
              <w:widowControl/>
              <w:jc w:val="center"/>
              <w:rPr>
                <w:rFonts w:ascii="宋体" w:eastAsia="宋体" w:hAnsi="宋体"/>
                <w:color w:val="000000"/>
                <w:kern w:val="0"/>
                <w:szCs w:val="21"/>
              </w:rPr>
            </w:pPr>
            <w:r>
              <w:rPr>
                <w:rFonts w:ascii="宋体" w:eastAsia="宋体" w:hAnsi="宋体" w:hint="eastAsia"/>
                <w:color w:val="000000"/>
                <w:kern w:val="0"/>
                <w:szCs w:val="21"/>
              </w:rPr>
              <w:t>……</w:t>
            </w:r>
          </w:p>
        </w:tc>
        <w:tc>
          <w:tcPr>
            <w:tcW w:w="914" w:type="pct"/>
            <w:vAlign w:val="center"/>
          </w:tcPr>
          <w:p w:rsidR="00F70946" w:rsidRDefault="00F70946">
            <w:pPr>
              <w:widowControl/>
              <w:jc w:val="right"/>
              <w:rPr>
                <w:rFonts w:ascii="宋体" w:eastAsia="宋体" w:hAnsi="宋体" w:cs="Times New Roman"/>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s="Times New Roman"/>
                <w:color w:val="000000"/>
                <w:kern w:val="0"/>
                <w:szCs w:val="21"/>
              </w:rPr>
            </w:pPr>
            <w:r>
              <w:rPr>
                <w:rFonts w:ascii="宋体" w:eastAsia="宋体" w:hAnsi="宋体" w:hint="eastAsia"/>
                <w:color w:val="000000"/>
                <w:kern w:val="0"/>
                <w:szCs w:val="21"/>
              </w:rPr>
              <w:t>……</w:t>
            </w:r>
          </w:p>
        </w:tc>
        <w:tc>
          <w:tcPr>
            <w:tcW w:w="914" w:type="pct"/>
            <w:vAlign w:val="center"/>
          </w:tcPr>
          <w:p w:rsidR="00F70946" w:rsidRDefault="00F70946">
            <w:pPr>
              <w:widowControl/>
              <w:jc w:val="right"/>
              <w:rPr>
                <w:rFonts w:ascii="宋体" w:eastAsia="宋体" w:hAnsi="宋体" w:cs="Times New Roman"/>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olor w:val="000000"/>
                <w:kern w:val="0"/>
                <w:szCs w:val="21"/>
              </w:rPr>
            </w:pPr>
            <w:r>
              <w:rPr>
                <w:rFonts w:ascii="宋体" w:eastAsia="宋体" w:hAnsi="宋体" w:hint="eastAsia"/>
                <w:color w:val="000000"/>
                <w:kern w:val="0"/>
                <w:szCs w:val="21"/>
              </w:rPr>
              <w:t>……</w:t>
            </w:r>
          </w:p>
        </w:tc>
        <w:tc>
          <w:tcPr>
            <w:tcW w:w="914" w:type="pct"/>
            <w:vAlign w:val="center"/>
          </w:tcPr>
          <w:p w:rsidR="00F70946" w:rsidRDefault="00F70946">
            <w:pPr>
              <w:widowControl/>
              <w:jc w:val="right"/>
              <w:rPr>
                <w:rFonts w:ascii="宋体" w:eastAsia="宋体" w:hAnsi="宋体" w:cs="Times New Roman"/>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color w:val="000000"/>
                <w:kern w:val="0"/>
                <w:szCs w:val="21"/>
              </w:rPr>
            </w:pPr>
          </w:p>
        </w:tc>
      </w:tr>
      <w:tr w:rsidR="00F70946" w:rsidTr="007F1252">
        <w:trPr>
          <w:trHeight w:val="340"/>
          <w:jc w:val="center"/>
        </w:trPr>
        <w:tc>
          <w:tcPr>
            <w:tcW w:w="1224" w:type="pct"/>
            <w:vMerge/>
            <w:shd w:val="clear" w:color="auto" w:fill="auto"/>
            <w:noWrap/>
            <w:vAlign w:val="center"/>
          </w:tcPr>
          <w:p w:rsidR="00F70946" w:rsidRDefault="00F70946">
            <w:pPr>
              <w:widowControl/>
              <w:jc w:val="left"/>
              <w:rPr>
                <w:rFonts w:ascii="宋体" w:eastAsia="宋体" w:hAnsi="宋体" w:cs="宋体"/>
                <w:kern w:val="0"/>
                <w:szCs w:val="21"/>
              </w:rPr>
            </w:pPr>
          </w:p>
        </w:tc>
        <w:tc>
          <w:tcPr>
            <w:tcW w:w="989" w:type="pct"/>
            <w:vAlign w:val="center"/>
          </w:tcPr>
          <w:p w:rsidR="00F70946" w:rsidRDefault="00800168">
            <w:pPr>
              <w:widowControl/>
              <w:jc w:val="center"/>
              <w:rPr>
                <w:rFonts w:ascii="宋体" w:eastAsia="宋体" w:hAnsi="宋体" w:cs="Times New Roman"/>
                <w:color w:val="000000"/>
                <w:kern w:val="0"/>
                <w:szCs w:val="21"/>
              </w:rPr>
            </w:pPr>
            <w:r>
              <w:rPr>
                <w:rFonts w:ascii="宋体" w:eastAsia="宋体" w:hAnsi="宋体" w:hint="eastAsia"/>
                <w:b/>
                <w:color w:val="000000"/>
                <w:kern w:val="0"/>
                <w:szCs w:val="21"/>
              </w:rPr>
              <w:t>平均数</w:t>
            </w:r>
          </w:p>
        </w:tc>
        <w:tc>
          <w:tcPr>
            <w:tcW w:w="914" w:type="pct"/>
            <w:vAlign w:val="center"/>
          </w:tcPr>
          <w:p w:rsidR="00F70946" w:rsidRDefault="00F70946">
            <w:pPr>
              <w:widowControl/>
              <w:jc w:val="right"/>
              <w:rPr>
                <w:rFonts w:ascii="宋体" w:eastAsia="宋体" w:hAnsi="宋体" w:cs="Times New Roman"/>
                <w:b/>
                <w:color w:val="000000"/>
                <w:kern w:val="0"/>
                <w:szCs w:val="21"/>
              </w:rPr>
            </w:pPr>
          </w:p>
        </w:tc>
        <w:tc>
          <w:tcPr>
            <w:tcW w:w="948"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c>
          <w:tcPr>
            <w:tcW w:w="925" w:type="pct"/>
            <w:shd w:val="clear" w:color="auto" w:fill="auto"/>
            <w:noWrap/>
            <w:vAlign w:val="center"/>
          </w:tcPr>
          <w:p w:rsidR="00F70946" w:rsidRDefault="00F70946">
            <w:pPr>
              <w:widowControl/>
              <w:jc w:val="right"/>
              <w:rPr>
                <w:rFonts w:ascii="宋体" w:eastAsia="宋体" w:hAnsi="宋体" w:cs="Times New Roman"/>
                <w:b/>
                <w:color w:val="000000"/>
                <w:kern w:val="0"/>
                <w:szCs w:val="21"/>
              </w:rPr>
            </w:pPr>
          </w:p>
        </w:tc>
      </w:tr>
    </w:tbl>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楷体" w:eastAsia="楷体" w:hAnsi="楷体" w:cs="Times New Roman" w:hint="eastAsia"/>
          <w:sz w:val="24"/>
          <w:szCs w:val="24"/>
        </w:rPr>
        <w:t>提示：通过上述比率分析，与同行业可比公司的财务指标比较，综合分析公司的财务风险和经营风险，判断公司财务状况是否良好，是否存在持续经营问题。</w:t>
      </w:r>
    </w:p>
    <w:p w:rsidR="00F70946" w:rsidRDefault="00800168" w:rsidP="00015BA8">
      <w:pPr>
        <w:keepNext/>
        <w:keepLines/>
        <w:spacing w:before="200" w:line="360" w:lineRule="auto"/>
        <w:ind w:left="1270" w:hanging="720"/>
        <w:outlineLvl w:val="1"/>
        <w:rPr>
          <w:rFonts w:ascii="Times New Roman" w:eastAsia="黑体" w:hAnsi="Times New Roman" w:cs="Times New Roman"/>
          <w:b/>
          <w:bCs/>
          <w:sz w:val="28"/>
          <w:szCs w:val="28"/>
        </w:rPr>
      </w:pPr>
      <w:bookmarkStart w:id="21" w:name="_Toc27761338"/>
      <w:r>
        <w:rPr>
          <w:rFonts w:ascii="Times New Roman" w:eastAsia="黑体" w:hAnsi="Times New Roman" w:cs="Times New Roman" w:hint="eastAsia"/>
          <w:b/>
          <w:bCs/>
          <w:sz w:val="28"/>
          <w:szCs w:val="28"/>
        </w:rPr>
        <w:t>三、宏观环境及行业情况</w:t>
      </w:r>
      <w:bookmarkEnd w:id="21"/>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22" w:name="_Toc27761339"/>
      <w:r>
        <w:rPr>
          <w:rFonts w:ascii="Times New Roman" w:eastAsia="宋体" w:hAnsi="Times New Roman" w:cs="Times New Roman" w:hint="eastAsia"/>
          <w:sz w:val="24"/>
          <w:szCs w:val="24"/>
        </w:rPr>
        <w:t>（一）宏观环境及行业概况：行业周期、行业政策和行业发展趋势</w:t>
      </w:r>
      <w:bookmarkEnd w:id="22"/>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1、宏观环境分析</w:t>
      </w:r>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楷体" w:eastAsia="楷体" w:hAnsi="楷体" w:cs="Times New Roman" w:hint="eastAsia"/>
          <w:sz w:val="24"/>
          <w:szCs w:val="24"/>
        </w:rPr>
        <w:t>提示：分别阐述世界经济总体形势、中国经济总体形势、目标公司所在区域经济总体形势。</w:t>
      </w:r>
    </w:p>
    <w:p w:rsidR="00F70946" w:rsidRDefault="00800168">
      <w:pPr>
        <w:spacing w:line="360" w:lineRule="auto"/>
        <w:ind w:firstLineChars="200" w:firstLine="480"/>
        <w:rPr>
          <w:rFonts w:ascii="Times New Roman" w:eastAsia="宋体" w:hAnsi="Times New Roman" w:cs="Times New Roman"/>
          <w:sz w:val="24"/>
          <w:szCs w:val="24"/>
        </w:rPr>
      </w:pPr>
      <w:r>
        <w:rPr>
          <w:rFonts w:asciiTheme="majorEastAsia" w:eastAsiaTheme="majorEastAsia" w:hAnsiTheme="majorEastAsia" w:cstheme="majorEastAsia"/>
          <w:sz w:val="24"/>
          <w:szCs w:val="24"/>
        </w:rPr>
        <w:lastRenderedPageBreak/>
        <w:t>2</w:t>
      </w:r>
      <w:r>
        <w:rPr>
          <w:rFonts w:asciiTheme="majorEastAsia" w:eastAsiaTheme="majorEastAsia" w:hAnsiTheme="majorEastAsia" w:cstheme="majorEastAsia" w:hint="eastAsia"/>
          <w:sz w:val="24"/>
          <w:szCs w:val="24"/>
        </w:rPr>
        <w:t>、</w:t>
      </w:r>
      <w:r>
        <w:rPr>
          <w:rFonts w:ascii="Times New Roman" w:eastAsia="宋体" w:hAnsi="Times New Roman" w:cs="Times New Roman" w:hint="eastAsia"/>
          <w:sz w:val="24"/>
          <w:szCs w:val="24"/>
        </w:rPr>
        <w:t>行业周期分析</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提示：包括产品所在行业的历史情况、行业现状及行业发展前景分析。</w:t>
      </w:r>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sz w:val="24"/>
          <w:szCs w:val="24"/>
        </w:rPr>
        <w:t>3</w:t>
      </w:r>
      <w:r>
        <w:rPr>
          <w:rFonts w:asciiTheme="majorEastAsia" w:eastAsiaTheme="majorEastAsia" w:hAnsiTheme="majorEastAsia" w:cstheme="majorEastAsia" w:hint="eastAsia"/>
          <w:sz w:val="24"/>
          <w:szCs w:val="24"/>
        </w:rPr>
        <w:t>、行业政策分析</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提示：了解行业所在的国内外监管部门及其颁布的重要性政策。</w:t>
      </w:r>
    </w:p>
    <w:p w:rsidR="00F70946" w:rsidRDefault="00800168">
      <w:pPr>
        <w:spacing w:line="360" w:lineRule="auto"/>
        <w:ind w:firstLineChars="200" w:firstLine="480"/>
        <w:rPr>
          <w:rFonts w:asciiTheme="majorEastAsia" w:eastAsiaTheme="majorEastAsia" w:hAnsiTheme="majorEastAsia" w:cstheme="majorEastAsia"/>
          <w:sz w:val="24"/>
          <w:szCs w:val="24"/>
        </w:rPr>
      </w:pPr>
      <w:r w:rsidRPr="007F1252">
        <w:rPr>
          <w:rFonts w:asciiTheme="majorEastAsia" w:eastAsiaTheme="majorEastAsia" w:hAnsiTheme="majorEastAsia" w:cstheme="majorEastAsia"/>
          <w:sz w:val="24"/>
          <w:szCs w:val="24"/>
        </w:rPr>
        <w:t>4、</w:t>
      </w:r>
      <w:r>
        <w:rPr>
          <w:rFonts w:asciiTheme="majorEastAsia" w:eastAsiaTheme="majorEastAsia" w:hAnsiTheme="majorEastAsia" w:cstheme="majorEastAsia" w:hint="eastAsia"/>
          <w:sz w:val="24"/>
          <w:szCs w:val="24"/>
        </w:rPr>
        <w:t>行业发展趋势分析</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提示：分析确认行业未来的发展方向及发展速度。</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23" w:name="_Toc27761340"/>
      <w:r>
        <w:rPr>
          <w:rFonts w:ascii="Times New Roman" w:eastAsia="宋体" w:hAnsi="Times New Roman" w:cs="Times New Roman" w:hint="eastAsia"/>
          <w:sz w:val="24"/>
          <w:szCs w:val="24"/>
        </w:rPr>
        <w:t>（二）行业上下游情况</w:t>
      </w:r>
      <w:bookmarkEnd w:id="23"/>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1、行业上游情况：</w:t>
      </w:r>
    </w:p>
    <w:p w:rsidR="00F70946" w:rsidRPr="00015BA8"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Pr="00015BA8">
        <w:rPr>
          <w:rFonts w:ascii="楷体" w:eastAsia="楷体" w:hAnsi="楷体" w:cs="Times New Roman" w:hint="eastAsia"/>
          <w:sz w:val="24"/>
          <w:szCs w:val="24"/>
        </w:rPr>
        <w:t>了解上游行业是否有稳定的资源保障，</w:t>
      </w:r>
      <w:r w:rsidR="00310D23">
        <w:rPr>
          <w:rFonts w:ascii="楷体" w:eastAsia="楷体" w:hAnsi="楷体" w:cs="Times New Roman" w:hint="eastAsia"/>
          <w:sz w:val="24"/>
          <w:szCs w:val="24"/>
        </w:rPr>
        <w:t>以及行业</w:t>
      </w:r>
      <w:r w:rsidRPr="00015BA8">
        <w:rPr>
          <w:rFonts w:ascii="楷体" w:eastAsia="楷体" w:hAnsi="楷体" w:cs="Times New Roman" w:hint="eastAsia"/>
          <w:sz w:val="24"/>
          <w:szCs w:val="24"/>
        </w:rPr>
        <w:t>政策</w:t>
      </w:r>
      <w:r w:rsidR="00310D23">
        <w:rPr>
          <w:rFonts w:ascii="楷体" w:eastAsia="楷体" w:hAnsi="楷体" w:cs="Times New Roman" w:hint="eastAsia"/>
          <w:sz w:val="24"/>
          <w:szCs w:val="24"/>
        </w:rPr>
        <w:t>的</w:t>
      </w:r>
      <w:r w:rsidRPr="00015BA8">
        <w:rPr>
          <w:rFonts w:ascii="楷体" w:eastAsia="楷体" w:hAnsi="楷体" w:cs="Times New Roman" w:hint="eastAsia"/>
          <w:sz w:val="24"/>
          <w:szCs w:val="24"/>
        </w:rPr>
        <w:t>变化</w:t>
      </w:r>
      <w:r w:rsidR="006B3E90">
        <w:rPr>
          <w:rFonts w:ascii="楷体" w:eastAsia="楷体" w:hAnsi="楷体" w:cs="Times New Roman" w:hint="eastAsia"/>
          <w:sz w:val="24"/>
          <w:szCs w:val="24"/>
        </w:rPr>
        <w:t>等</w:t>
      </w:r>
      <w:r w:rsidR="00310D23">
        <w:rPr>
          <w:rFonts w:ascii="楷体" w:eastAsia="楷体" w:hAnsi="楷体" w:cs="Times New Roman" w:hint="eastAsia"/>
          <w:sz w:val="24"/>
          <w:szCs w:val="24"/>
        </w:rPr>
        <w:t>情况</w:t>
      </w:r>
      <w:r w:rsidRPr="00015BA8">
        <w:rPr>
          <w:rFonts w:ascii="楷体" w:eastAsia="楷体" w:hAnsi="楷体" w:cs="Times New Roman" w:hint="eastAsia"/>
          <w:sz w:val="24"/>
          <w:szCs w:val="24"/>
        </w:rPr>
        <w:t>。</w:t>
      </w:r>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2、行业下游情况：</w:t>
      </w:r>
    </w:p>
    <w:p w:rsidR="00F70946" w:rsidRPr="00015BA8"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w:t>
      </w:r>
      <w:r w:rsidRPr="00015BA8">
        <w:rPr>
          <w:rFonts w:ascii="楷体" w:eastAsia="楷体" w:hAnsi="楷体" w:cs="Times New Roman" w:hint="eastAsia"/>
          <w:sz w:val="24"/>
          <w:szCs w:val="24"/>
        </w:rPr>
        <w:t>了解下游行业的市场情况，</w:t>
      </w:r>
      <w:r w:rsidR="006F1039" w:rsidRPr="00015BA8">
        <w:rPr>
          <w:rFonts w:ascii="楷体" w:eastAsia="楷体" w:hAnsi="楷体" w:cs="Times New Roman" w:hint="eastAsia"/>
          <w:sz w:val="24"/>
          <w:szCs w:val="24"/>
        </w:rPr>
        <w:t>可</w:t>
      </w:r>
      <w:r w:rsidRPr="00015BA8">
        <w:rPr>
          <w:rFonts w:ascii="楷体" w:eastAsia="楷体" w:hAnsi="楷体" w:cs="Times New Roman" w:hint="eastAsia"/>
          <w:sz w:val="24"/>
          <w:szCs w:val="24"/>
        </w:rPr>
        <w:t>根据委托人要求</w:t>
      </w:r>
      <w:r w:rsidR="006F1039">
        <w:rPr>
          <w:rFonts w:ascii="楷体" w:eastAsia="楷体" w:hAnsi="楷体" w:cs="Times New Roman" w:hint="eastAsia"/>
          <w:sz w:val="24"/>
          <w:szCs w:val="24"/>
        </w:rPr>
        <w:t>对</w:t>
      </w:r>
      <w:r w:rsidRPr="00015BA8">
        <w:rPr>
          <w:rFonts w:ascii="楷体" w:eastAsia="楷体" w:hAnsi="楷体" w:cs="Times New Roman" w:hint="eastAsia"/>
          <w:sz w:val="24"/>
          <w:szCs w:val="24"/>
        </w:rPr>
        <w:t>下游行业</w:t>
      </w:r>
      <w:r w:rsidR="006F1039">
        <w:rPr>
          <w:rFonts w:ascii="楷体" w:eastAsia="楷体" w:hAnsi="楷体" w:cs="Times New Roman" w:hint="eastAsia"/>
          <w:sz w:val="24"/>
          <w:szCs w:val="24"/>
        </w:rPr>
        <w:t>进行</w:t>
      </w:r>
      <w:r w:rsidR="00FB4597">
        <w:rPr>
          <w:rFonts w:ascii="楷体" w:eastAsia="楷体" w:hAnsi="楷体" w:cs="Times New Roman" w:hint="eastAsia"/>
          <w:sz w:val="24"/>
          <w:szCs w:val="24"/>
        </w:rPr>
        <w:t>详细</w:t>
      </w:r>
      <w:r w:rsidRPr="00015BA8">
        <w:rPr>
          <w:rFonts w:ascii="楷体" w:eastAsia="楷体" w:hAnsi="楷体" w:cs="Times New Roman" w:hint="eastAsia"/>
          <w:sz w:val="24"/>
          <w:szCs w:val="24"/>
        </w:rPr>
        <w:t>调查。</w:t>
      </w:r>
    </w:p>
    <w:p w:rsidR="00F70946" w:rsidRDefault="00800168" w:rsidP="00015BA8">
      <w:pPr>
        <w:keepNext/>
        <w:keepLines/>
        <w:spacing w:beforeLines="50" w:before="156" w:line="416" w:lineRule="auto"/>
        <w:ind w:firstLineChars="196" w:firstLine="470"/>
        <w:outlineLvl w:val="2"/>
        <w:rPr>
          <w:rFonts w:ascii="Times New Roman" w:eastAsia="宋体" w:hAnsi="Times New Roman" w:cs="Times New Roman"/>
          <w:sz w:val="24"/>
          <w:szCs w:val="24"/>
        </w:rPr>
      </w:pPr>
      <w:bookmarkStart w:id="24" w:name="_Toc27761341"/>
      <w:r>
        <w:rPr>
          <w:rFonts w:ascii="Times New Roman" w:eastAsia="宋体" w:hAnsi="Times New Roman" w:cs="Times New Roman" w:hint="eastAsia"/>
          <w:sz w:val="24"/>
          <w:szCs w:val="24"/>
        </w:rPr>
        <w:t>（三）公司在行业中的地位及特点</w:t>
      </w:r>
      <w:bookmarkEnd w:id="24"/>
    </w:p>
    <w:p w:rsidR="00F70946" w:rsidRDefault="00800168">
      <w:pPr>
        <w:pStyle w:val="af3"/>
        <w:spacing w:before="156" w:after="156" w:line="360" w:lineRule="auto"/>
        <w:ind w:left="480" w:firstLineChars="0" w:firstLine="0"/>
        <w:rPr>
          <w:rFonts w:asciiTheme="majorEastAsia" w:eastAsiaTheme="majorEastAsia" w:hAnsiTheme="majorEastAsia" w:cstheme="majorEastAsia"/>
          <w:szCs w:val="24"/>
        </w:rPr>
      </w:pPr>
      <w:r>
        <w:rPr>
          <w:rFonts w:ascii="楷体" w:eastAsia="楷体" w:hAnsi="楷体" w:cs="Times New Roman" w:hint="eastAsia"/>
          <w:bCs w:val="0"/>
          <w:spacing w:val="0"/>
          <w:kern w:val="2"/>
          <w:szCs w:val="24"/>
        </w:rPr>
        <w:t>提示：了解目标公司的市场份额，在行业中处于哪个梯队，各个梯队的特点</w:t>
      </w:r>
      <w:r w:rsidR="00310D23">
        <w:rPr>
          <w:rFonts w:ascii="楷体" w:eastAsia="楷体" w:hAnsi="楷体" w:cs="Times New Roman" w:hint="eastAsia"/>
          <w:bCs w:val="0"/>
          <w:spacing w:val="0"/>
          <w:kern w:val="2"/>
          <w:szCs w:val="24"/>
        </w:rPr>
        <w:t>。</w:t>
      </w:r>
    </w:p>
    <w:p w:rsidR="00F70946" w:rsidRDefault="00800168">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25" w:name="_Toc27761342"/>
      <w:r>
        <w:rPr>
          <w:rFonts w:ascii="Times New Roman" w:eastAsia="宋体" w:hAnsi="Times New Roman" w:cs="Times New Roman" w:hint="eastAsia"/>
          <w:sz w:val="24"/>
          <w:szCs w:val="24"/>
        </w:rPr>
        <w:t>（四）行业主要竞争对手及公司竞争优劣势</w:t>
      </w:r>
      <w:bookmarkEnd w:id="25"/>
    </w:p>
    <w:p w:rsidR="00F70946" w:rsidRDefault="00800168">
      <w:pPr>
        <w:pStyle w:val="af3"/>
        <w:spacing w:before="156" w:after="156" w:line="360" w:lineRule="auto"/>
        <w:ind w:left="480" w:firstLineChars="0" w:firstLine="0"/>
        <w:rPr>
          <w:rFonts w:ascii="楷体" w:eastAsia="楷体" w:hAnsi="楷体" w:cs="Times New Roman"/>
          <w:szCs w:val="24"/>
        </w:rPr>
      </w:pPr>
      <w:r>
        <w:rPr>
          <w:rFonts w:ascii="楷体" w:eastAsia="楷体" w:hAnsi="楷体" w:cs="Times New Roman" w:hint="eastAsia"/>
          <w:bCs w:val="0"/>
          <w:spacing w:val="0"/>
          <w:kern w:val="2"/>
          <w:szCs w:val="24"/>
        </w:rPr>
        <w:t>提示：分析行业竞争对手主要有哪几家，可参考以下几个方面分析其优劣势：</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bCs w:val="0"/>
          <w:spacing w:val="0"/>
          <w:kern w:val="2"/>
          <w:szCs w:val="24"/>
        </w:rPr>
        <w:t>1、</w:t>
      </w:r>
      <w:r>
        <w:rPr>
          <w:rFonts w:ascii="楷体" w:eastAsia="楷体" w:hAnsi="楷体" w:cs="Times New Roman" w:hint="eastAsia"/>
          <w:bCs w:val="0"/>
          <w:spacing w:val="0"/>
          <w:kern w:val="2"/>
          <w:szCs w:val="24"/>
        </w:rPr>
        <w:t>产品和服务</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bCs w:val="0"/>
          <w:spacing w:val="0"/>
          <w:kern w:val="2"/>
          <w:szCs w:val="24"/>
        </w:rPr>
        <w:t>2</w:t>
      </w:r>
      <w:r>
        <w:rPr>
          <w:rFonts w:ascii="楷体" w:eastAsia="楷体" w:hAnsi="楷体" w:cs="Times New Roman" w:hint="eastAsia"/>
          <w:bCs w:val="0"/>
          <w:spacing w:val="0"/>
          <w:kern w:val="2"/>
          <w:szCs w:val="24"/>
        </w:rPr>
        <w:t>、技术和研发</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bCs w:val="0"/>
          <w:spacing w:val="0"/>
          <w:kern w:val="2"/>
          <w:szCs w:val="24"/>
        </w:rPr>
        <w:t>3、</w:t>
      </w:r>
      <w:r>
        <w:rPr>
          <w:rFonts w:ascii="楷体" w:eastAsia="楷体" w:hAnsi="楷体" w:cs="Times New Roman" w:hint="eastAsia"/>
          <w:bCs w:val="0"/>
          <w:spacing w:val="0"/>
          <w:kern w:val="2"/>
          <w:szCs w:val="24"/>
        </w:rPr>
        <w:t>客户和渠道</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bCs w:val="0"/>
          <w:spacing w:val="0"/>
          <w:kern w:val="2"/>
          <w:szCs w:val="24"/>
        </w:rPr>
        <w:t>4、</w:t>
      </w:r>
      <w:r>
        <w:rPr>
          <w:rFonts w:ascii="楷体" w:eastAsia="楷体" w:hAnsi="楷体" w:cs="Times New Roman" w:hint="eastAsia"/>
          <w:bCs w:val="0"/>
          <w:spacing w:val="0"/>
          <w:kern w:val="2"/>
          <w:szCs w:val="24"/>
        </w:rPr>
        <w:t>管理团队</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bCs w:val="0"/>
          <w:spacing w:val="0"/>
          <w:kern w:val="2"/>
          <w:szCs w:val="24"/>
        </w:rPr>
        <w:t>5、</w:t>
      </w:r>
      <w:r>
        <w:rPr>
          <w:rFonts w:ascii="楷体" w:eastAsia="楷体" w:hAnsi="楷体" w:cs="Times New Roman" w:hint="eastAsia"/>
          <w:bCs w:val="0"/>
          <w:spacing w:val="0"/>
          <w:kern w:val="2"/>
          <w:szCs w:val="24"/>
        </w:rPr>
        <w:t>资金实力</w:t>
      </w:r>
    </w:p>
    <w:p w:rsidR="00F70946" w:rsidRDefault="00800168" w:rsidP="00015BA8">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hint="eastAsia"/>
          <w:bCs w:val="0"/>
          <w:spacing w:val="0"/>
          <w:kern w:val="2"/>
          <w:szCs w:val="24"/>
        </w:rPr>
        <w:t>……</w:t>
      </w:r>
    </w:p>
    <w:p w:rsidR="00F70946" w:rsidRDefault="00800168">
      <w:pPr>
        <w:keepNext/>
        <w:keepLines/>
        <w:spacing w:before="200" w:after="200" w:line="360" w:lineRule="auto"/>
        <w:ind w:left="1271" w:hanging="720"/>
        <w:outlineLvl w:val="1"/>
        <w:rPr>
          <w:rFonts w:ascii="Times New Roman" w:eastAsia="黑体" w:hAnsi="Times New Roman" w:cs="Times New Roman"/>
          <w:b/>
          <w:bCs/>
          <w:sz w:val="28"/>
          <w:szCs w:val="28"/>
        </w:rPr>
      </w:pPr>
      <w:bookmarkStart w:id="26" w:name="_Toc27761343"/>
      <w:r>
        <w:rPr>
          <w:rFonts w:ascii="Times New Roman" w:eastAsia="黑体" w:hAnsi="Times New Roman" w:cs="Times New Roman" w:hint="eastAsia"/>
          <w:b/>
          <w:bCs/>
          <w:sz w:val="28"/>
          <w:szCs w:val="28"/>
        </w:rPr>
        <w:t>四、估值过程及分析</w:t>
      </w:r>
      <w:bookmarkEnd w:id="26"/>
    </w:p>
    <w:p w:rsidR="00F70946" w:rsidRDefault="00800168" w:rsidP="00015BA8">
      <w:pPr>
        <w:keepNext/>
        <w:keepLines/>
        <w:spacing w:line="416" w:lineRule="auto"/>
        <w:ind w:firstLineChars="196" w:firstLine="470"/>
        <w:outlineLvl w:val="2"/>
        <w:rPr>
          <w:rFonts w:ascii="Times New Roman" w:eastAsia="宋体" w:hAnsi="Times New Roman" w:cs="Times New Roman"/>
          <w:sz w:val="24"/>
          <w:szCs w:val="24"/>
        </w:rPr>
      </w:pPr>
      <w:bookmarkStart w:id="27" w:name="_Toc27761344"/>
      <w:r>
        <w:rPr>
          <w:rFonts w:ascii="Times New Roman" w:eastAsia="宋体" w:hAnsi="Times New Roman" w:cs="Times New Roman" w:hint="eastAsia"/>
          <w:sz w:val="24"/>
          <w:szCs w:val="24"/>
        </w:rPr>
        <w:t>（一）估值假设和前提</w:t>
      </w:r>
      <w:bookmarkEnd w:id="27"/>
    </w:p>
    <w:p w:rsidR="00F70946" w:rsidRDefault="00800168">
      <w:pPr>
        <w:spacing w:line="360" w:lineRule="auto"/>
        <w:ind w:firstLineChars="200" w:firstLine="480"/>
        <w:rPr>
          <w:rFonts w:ascii="Times New Roman" w:eastAsia="宋体" w:hAnsi="Times New Roman" w:cs="Times New Roman"/>
          <w:sz w:val="24"/>
          <w:szCs w:val="24"/>
        </w:rPr>
      </w:pPr>
      <w:bookmarkStart w:id="28" w:name="_Toc3634"/>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、一般假设</w:t>
      </w:r>
    </w:p>
    <w:p w:rsidR="00F70946" w:rsidRPr="00015BA8" w:rsidRDefault="00800168" w:rsidP="00015BA8">
      <w:pPr>
        <w:pStyle w:val="af3"/>
        <w:spacing w:beforeLines="0" w:afterLines="0" w:line="360" w:lineRule="auto"/>
        <w:ind w:left="482" w:firstLineChars="0" w:firstLine="0"/>
        <w:rPr>
          <w:rFonts w:ascii="楷体" w:eastAsia="楷体" w:hAnsi="楷体" w:cs="Times New Roman"/>
          <w:szCs w:val="24"/>
        </w:rPr>
      </w:pPr>
      <w:r w:rsidRPr="00015BA8">
        <w:rPr>
          <w:rFonts w:ascii="楷体" w:eastAsia="楷体" w:hAnsi="楷体" w:cs="Times New Roman" w:hint="eastAsia"/>
          <w:bCs w:val="0"/>
          <w:spacing w:val="0"/>
          <w:kern w:val="2"/>
          <w:szCs w:val="24"/>
        </w:rPr>
        <w:t>提示：包括交易假设、公开市场假设、持续经营假设、清算假设等</w:t>
      </w:r>
      <w:bookmarkEnd w:id="28"/>
      <w:r w:rsidRPr="00015BA8">
        <w:rPr>
          <w:rFonts w:ascii="楷体" w:eastAsia="楷体" w:hAnsi="楷体" w:cs="Times New Roman" w:hint="eastAsia"/>
          <w:bCs w:val="0"/>
          <w:spacing w:val="0"/>
          <w:kern w:val="2"/>
          <w:szCs w:val="24"/>
        </w:rPr>
        <w:t>。</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）交易假设</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）公开市场假设</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）持续经营假设</w:t>
      </w:r>
      <w:bookmarkStart w:id="29" w:name="_Toc30061"/>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）清算假设</w:t>
      </w:r>
    </w:p>
    <w:p w:rsidR="00A13A90" w:rsidRDefault="00A13A90" w:rsidP="007F1252">
      <w:pPr>
        <w:pStyle w:val="af3"/>
        <w:spacing w:beforeLines="0" w:afterLines="0" w:line="360" w:lineRule="auto"/>
        <w:ind w:left="482" w:firstLineChars="94" w:firstLine="226"/>
        <w:rPr>
          <w:rFonts w:ascii="楷体" w:eastAsia="楷体" w:hAnsi="楷体" w:cs="Times New Roman"/>
          <w:szCs w:val="24"/>
        </w:rPr>
      </w:pPr>
      <w:r>
        <w:rPr>
          <w:rFonts w:ascii="楷体" w:eastAsia="楷体" w:hAnsi="楷体" w:cs="Times New Roman" w:hint="eastAsia"/>
          <w:bCs w:val="0"/>
          <w:spacing w:val="0"/>
          <w:kern w:val="2"/>
          <w:szCs w:val="24"/>
        </w:rPr>
        <w:t>……</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、特殊假设</w:t>
      </w:r>
      <w:bookmarkEnd w:id="29"/>
    </w:p>
    <w:p w:rsidR="00F70946" w:rsidRPr="00015BA8" w:rsidRDefault="00800168" w:rsidP="00015BA8">
      <w:pPr>
        <w:pStyle w:val="af3"/>
        <w:spacing w:beforeLines="0"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提示：包括政策稳定、税赋稳定等，对估值有重大影响的假设应当在此列示</w:t>
      </w:r>
      <w:r>
        <w:rPr>
          <w:rFonts w:ascii="楷体" w:eastAsia="楷体" w:hAnsi="楷体" w:cs="Times New Roman" w:hint="eastAsia"/>
          <w:bCs w:val="0"/>
          <w:spacing w:val="0"/>
          <w:kern w:val="2"/>
          <w:szCs w:val="24"/>
        </w:rPr>
        <w:t>。</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）委托人及估值对象所在国家现行的有关法律及政策、产业政策、国家宏观经济形势无重大变化，估值对象所处地区的政治、经济和社会环境无重大变化。</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）估值对象所处的社会经济环境以及所执行的税赋、税率等政策无重大变化。</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）在未来经营期内，估值对象的管理层尽职履责，并继续保持目前的经营管理模式持续经营，估值对象能够保持目前的市场竞争地位。</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4</w:t>
      </w:r>
      <w:r>
        <w:rPr>
          <w:rFonts w:ascii="Times New Roman" w:eastAsia="宋体" w:hAnsi="Times New Roman" w:cs="Times New Roman" w:hint="eastAsia"/>
          <w:sz w:val="24"/>
          <w:szCs w:val="24"/>
        </w:rPr>
        <w:t>）无其他人力不可抗拒因素及不可预见因素对目标公司造成重大不利影响。</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）估值对象相关的基础资料、财务资料和公开信息是真实、准确、完整的。</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Pr>
          <w:rFonts w:ascii="Times New Roman" w:eastAsia="宋体" w:hAnsi="Times New Roman" w:cs="Times New Roman"/>
          <w:sz w:val="24"/>
          <w:szCs w:val="24"/>
        </w:rPr>
        <w:t>6</w:t>
      </w:r>
      <w:r>
        <w:rPr>
          <w:rFonts w:ascii="Times New Roman" w:eastAsia="宋体" w:hAnsi="Times New Roman" w:cs="Times New Roman" w:hint="eastAsia"/>
          <w:sz w:val="24"/>
          <w:szCs w:val="24"/>
        </w:rPr>
        <w:t>）假设基准日后目标公司的现金流入为均匀流入，现金流出为均匀流出。</w:t>
      </w:r>
    </w:p>
    <w:p w:rsidR="00A13A90" w:rsidRDefault="00A13A90" w:rsidP="007F1252">
      <w:pPr>
        <w:pStyle w:val="af3"/>
        <w:spacing w:beforeLines="0" w:afterLines="0" w:line="360" w:lineRule="auto"/>
        <w:ind w:left="482" w:firstLineChars="35" w:firstLine="84"/>
        <w:rPr>
          <w:rFonts w:ascii="楷体" w:eastAsia="楷体" w:hAnsi="楷体" w:cs="Times New Roman"/>
          <w:szCs w:val="24"/>
        </w:rPr>
      </w:pPr>
      <w:r>
        <w:rPr>
          <w:rFonts w:ascii="楷体" w:eastAsia="楷体" w:hAnsi="楷体" w:cs="Times New Roman" w:hint="eastAsia"/>
          <w:bCs w:val="0"/>
          <w:spacing w:val="0"/>
          <w:kern w:val="2"/>
          <w:szCs w:val="24"/>
        </w:rPr>
        <w:t>……</w:t>
      </w:r>
    </w:p>
    <w:p w:rsidR="00F70946" w:rsidRDefault="00800168">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0" w:name="_Toc27761345"/>
      <w:r>
        <w:rPr>
          <w:rFonts w:ascii="Times New Roman" w:eastAsia="宋体" w:hAnsi="Times New Roman" w:cs="Times New Roman" w:hint="eastAsia"/>
          <w:sz w:val="24"/>
          <w:szCs w:val="24"/>
        </w:rPr>
        <w:t>（二）估值方法和途径</w:t>
      </w:r>
      <w:bookmarkEnd w:id="30"/>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估值方法和途径一般采用资产基础法（成本法）、收益法、市场法。</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w:t>
      </w:r>
      <w:bookmarkStart w:id="31" w:name="_Toc32141"/>
      <w:r>
        <w:rPr>
          <w:rFonts w:ascii="Times New Roman" w:eastAsia="宋体" w:hAnsi="Times New Roman" w:cs="Times New Roman" w:hint="eastAsia"/>
          <w:sz w:val="24"/>
          <w:szCs w:val="24"/>
        </w:rPr>
        <w:t>资产基础法（成本法）</w:t>
      </w:r>
      <w:bookmarkEnd w:id="31"/>
    </w:p>
    <w:p w:rsidR="00F70946" w:rsidRDefault="00800168">
      <w:pPr>
        <w:spacing w:line="360" w:lineRule="auto"/>
        <w:ind w:firstLineChars="200" w:firstLine="480"/>
        <w:rPr>
          <w:rFonts w:ascii="Times New Roman" w:eastAsia="宋体" w:hAnsi="Times New Roman" w:cs="Times New Roman"/>
          <w:sz w:val="24"/>
          <w:szCs w:val="24"/>
        </w:rPr>
      </w:pPr>
      <w:bookmarkStart w:id="32" w:name="_Toc17632"/>
      <w:r>
        <w:rPr>
          <w:rFonts w:ascii="Times New Roman" w:eastAsia="宋体" w:hAnsi="Times New Roman" w:cs="Times New Roman" w:hint="eastAsia"/>
          <w:sz w:val="24"/>
          <w:szCs w:val="24"/>
        </w:rPr>
        <w:t>资产基础法是指以目标公司基准日的资产负债表为基础，合理确认目标公司表内及可识别的表外各项资产、负债价值，确定目标公司价值的估值方法。</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、收益法</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收益法，是指将预期收益资本</w:t>
      </w:r>
      <w:proofErr w:type="gramStart"/>
      <w:r>
        <w:rPr>
          <w:rFonts w:ascii="Times New Roman" w:eastAsia="宋体" w:hAnsi="Times New Roman" w:cs="Times New Roman" w:hint="eastAsia"/>
          <w:sz w:val="24"/>
          <w:szCs w:val="24"/>
        </w:rPr>
        <w:t>化或者</w:t>
      </w:r>
      <w:proofErr w:type="gramEnd"/>
      <w:r>
        <w:rPr>
          <w:rFonts w:ascii="Times New Roman" w:eastAsia="宋体" w:hAnsi="Times New Roman" w:cs="Times New Roman" w:hint="eastAsia"/>
          <w:sz w:val="24"/>
          <w:szCs w:val="24"/>
        </w:rPr>
        <w:t>折现，确定目标公司价值的估值方法，具体方法包括股利折现法和现金流量折现法。</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、市场法</w:t>
      </w:r>
    </w:p>
    <w:p w:rsidR="00F70946" w:rsidRDefault="00800168">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lastRenderedPageBreak/>
        <w:t>市场法是指将目标公司与可比上市公司或者可比交易案例进行比较，确定目标公司价值的估值方法，具体方法包括上市公司比较法和交易案例比较法。</w:t>
      </w:r>
    </w:p>
    <w:p w:rsidR="00F70946" w:rsidRDefault="00800168">
      <w:pPr>
        <w:spacing w:line="360" w:lineRule="auto"/>
        <w:rPr>
          <w:rFonts w:ascii="Times New Roman" w:eastAsia="宋体" w:hAnsi="Times New Roman" w:cs="Times New Roman"/>
          <w:sz w:val="24"/>
          <w:szCs w:val="24"/>
        </w:rPr>
      </w:pPr>
      <w:bookmarkStart w:id="33" w:name="_Toc16394"/>
      <w:bookmarkEnd w:id="32"/>
      <w:r>
        <w:rPr>
          <w:rFonts w:ascii="Times New Roman" w:eastAsia="宋体" w:hAnsi="Times New Roman" w:cs="Times New Roman" w:hint="eastAsia"/>
          <w:sz w:val="24"/>
          <w:szCs w:val="24"/>
        </w:rPr>
        <w:t xml:space="preserve">    4</w:t>
      </w:r>
      <w:r>
        <w:rPr>
          <w:rFonts w:ascii="Times New Roman" w:eastAsia="宋体" w:hAnsi="Times New Roman" w:cs="Times New Roman" w:hint="eastAsia"/>
          <w:sz w:val="24"/>
          <w:szCs w:val="24"/>
        </w:rPr>
        <w:t>、分析最终选用方法的原因</w:t>
      </w:r>
      <w:r>
        <w:rPr>
          <w:rFonts w:ascii="Times New Roman" w:eastAsia="宋体" w:hAnsi="Times New Roman" w:cs="Times New Roman" w:hint="eastAsia"/>
          <w:sz w:val="24"/>
          <w:szCs w:val="24"/>
        </w:rPr>
        <w:t xml:space="preserve">   </w:t>
      </w:r>
    </w:p>
    <w:p w:rsidR="00F70946" w:rsidRDefault="00800168">
      <w:pPr>
        <w:spacing w:line="360" w:lineRule="auto"/>
        <w:ind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根据委托人要求结合目的、估值范围、资料提供情况等，分析确定最终选用的方法。</w:t>
      </w:r>
    </w:p>
    <w:p w:rsidR="00F70946" w:rsidRPr="00015BA8" w:rsidRDefault="00800168" w:rsidP="00015BA8">
      <w:pPr>
        <w:pStyle w:val="af3"/>
        <w:spacing w:beforeLines="0"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提示：具体内容根据所采用的方法合理分析确定。</w:t>
      </w:r>
    </w:p>
    <w:p w:rsidR="00F70946" w:rsidRPr="00015BA8" w:rsidRDefault="00800168" w:rsidP="00015BA8">
      <w:pPr>
        <w:pStyle w:val="af3"/>
        <w:spacing w:beforeLines="0"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如：本次估值目的是××，资产基础法从企业购</w:t>
      </w:r>
      <w:proofErr w:type="gramStart"/>
      <w:r w:rsidRPr="00015BA8">
        <w:rPr>
          <w:rFonts w:ascii="楷体" w:eastAsia="楷体" w:hAnsi="楷体" w:cs="Times New Roman" w:hint="eastAsia"/>
          <w:bCs w:val="0"/>
          <w:spacing w:val="0"/>
          <w:kern w:val="2"/>
          <w:szCs w:val="24"/>
        </w:rPr>
        <w:t>建角度</w:t>
      </w:r>
      <w:proofErr w:type="gramEnd"/>
      <w:r w:rsidRPr="00015BA8">
        <w:rPr>
          <w:rFonts w:ascii="楷体" w:eastAsia="楷体" w:hAnsi="楷体" w:cs="Times New Roman" w:hint="eastAsia"/>
          <w:bCs w:val="0"/>
          <w:spacing w:val="0"/>
          <w:kern w:val="2"/>
          <w:szCs w:val="24"/>
        </w:rPr>
        <w:t>反映了目标公司的价值，为经济行为实现</w:t>
      </w:r>
      <w:proofErr w:type="gramStart"/>
      <w:r w:rsidRPr="00015BA8">
        <w:rPr>
          <w:rFonts w:ascii="楷体" w:eastAsia="楷体" w:hAnsi="楷体" w:cs="Times New Roman" w:hint="eastAsia"/>
          <w:bCs w:val="0"/>
          <w:spacing w:val="0"/>
          <w:kern w:val="2"/>
          <w:szCs w:val="24"/>
        </w:rPr>
        <w:t>后目标</w:t>
      </w:r>
      <w:proofErr w:type="gramEnd"/>
      <w:r w:rsidRPr="00015BA8">
        <w:rPr>
          <w:rFonts w:ascii="楷体" w:eastAsia="楷体" w:hAnsi="楷体" w:cs="Times New Roman" w:hint="eastAsia"/>
          <w:bCs w:val="0"/>
          <w:spacing w:val="0"/>
          <w:kern w:val="2"/>
          <w:szCs w:val="24"/>
        </w:rPr>
        <w:t>公司的经营管理及考核提供了依据，因此选择资产基础法进行估值。</w:t>
      </w:r>
    </w:p>
    <w:p w:rsidR="00F70946" w:rsidRPr="00015BA8" w:rsidRDefault="00800168" w:rsidP="00015BA8">
      <w:pPr>
        <w:pStyle w:val="af3"/>
        <w:spacing w:beforeLines="0"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目标公司已正常运营</w:t>
      </w:r>
      <w:r w:rsidR="00797303">
        <w:rPr>
          <w:rFonts w:ascii="楷体" w:eastAsia="楷体" w:hAnsi="楷体" w:cs="Times New Roman" w:hint="eastAsia"/>
          <w:bCs w:val="0"/>
          <w:spacing w:val="0"/>
          <w:kern w:val="2"/>
          <w:szCs w:val="24"/>
        </w:rPr>
        <w:t>多年</w:t>
      </w:r>
      <w:r w:rsidRPr="00015BA8">
        <w:rPr>
          <w:rFonts w:ascii="楷体" w:eastAsia="楷体" w:hAnsi="楷体" w:cs="Times New Roman" w:hint="eastAsia"/>
          <w:bCs w:val="0"/>
          <w:spacing w:val="0"/>
          <w:kern w:val="2"/>
          <w:szCs w:val="24"/>
        </w:rPr>
        <w:t>，盈利模式明确，且</w:t>
      </w:r>
      <w:r w:rsidR="00797303">
        <w:rPr>
          <w:rFonts w:ascii="楷体" w:eastAsia="楷体" w:hAnsi="楷体" w:cs="Times New Roman" w:hint="eastAsia"/>
          <w:bCs w:val="0"/>
          <w:spacing w:val="0"/>
          <w:kern w:val="2"/>
          <w:szCs w:val="24"/>
        </w:rPr>
        <w:t>收益较为稳定</w:t>
      </w:r>
      <w:r w:rsidRPr="00015BA8">
        <w:rPr>
          <w:rFonts w:ascii="楷体" w:eastAsia="楷体" w:hAnsi="楷体" w:cs="Times New Roman" w:hint="eastAsia"/>
          <w:bCs w:val="0"/>
          <w:spacing w:val="0"/>
          <w:kern w:val="2"/>
          <w:szCs w:val="24"/>
        </w:rPr>
        <w:t>，因此选择收益法进行估值。</w:t>
      </w:r>
    </w:p>
    <w:p w:rsidR="00F70946" w:rsidRDefault="00800168" w:rsidP="00015BA8">
      <w:pPr>
        <w:pStyle w:val="af3"/>
        <w:spacing w:beforeLines="0" w:afterLines="0" w:line="360" w:lineRule="auto"/>
        <w:ind w:firstLineChars="175" w:firstLine="420"/>
        <w:rPr>
          <w:rFonts w:ascii="楷体" w:eastAsia="楷体" w:hAnsi="楷体" w:cs="Times New Roman"/>
          <w:bCs w:val="0"/>
          <w:spacing w:val="0"/>
          <w:kern w:val="2"/>
          <w:szCs w:val="24"/>
        </w:rPr>
      </w:pPr>
      <w:r w:rsidRPr="00015BA8">
        <w:rPr>
          <w:rFonts w:ascii="楷体" w:eastAsia="楷体" w:hAnsi="楷体" w:cs="Times New Roman" w:hint="eastAsia"/>
          <w:bCs w:val="0"/>
          <w:spacing w:val="0"/>
          <w:kern w:val="2"/>
          <w:szCs w:val="24"/>
        </w:rPr>
        <w:t>考虑到目标公司存在同类多家上市公司或</w:t>
      </w:r>
      <w:r w:rsidR="00797303">
        <w:rPr>
          <w:rFonts w:ascii="楷体" w:eastAsia="楷体" w:hAnsi="楷体" w:cs="Times New Roman" w:hint="eastAsia"/>
          <w:bCs w:val="0"/>
          <w:spacing w:val="0"/>
          <w:kern w:val="2"/>
          <w:szCs w:val="24"/>
        </w:rPr>
        <w:t>可比</w:t>
      </w:r>
      <w:r w:rsidRPr="00015BA8">
        <w:rPr>
          <w:rFonts w:ascii="楷体" w:eastAsia="楷体" w:hAnsi="楷体" w:cs="Times New Roman" w:hint="eastAsia"/>
          <w:bCs w:val="0"/>
          <w:spacing w:val="0"/>
          <w:kern w:val="2"/>
          <w:szCs w:val="24"/>
        </w:rPr>
        <w:t>交易案例，</w:t>
      </w:r>
      <w:proofErr w:type="gramStart"/>
      <w:r w:rsidRPr="00015BA8">
        <w:rPr>
          <w:rFonts w:ascii="楷体" w:eastAsia="楷体" w:hAnsi="楷体" w:cs="Times New Roman" w:hint="eastAsia"/>
          <w:bCs w:val="0"/>
          <w:spacing w:val="0"/>
          <w:kern w:val="2"/>
          <w:szCs w:val="24"/>
        </w:rPr>
        <w:t>且公开</w:t>
      </w:r>
      <w:proofErr w:type="gramEnd"/>
      <w:r w:rsidRPr="00015BA8">
        <w:rPr>
          <w:rFonts w:ascii="楷体" w:eastAsia="楷体" w:hAnsi="楷体" w:cs="Times New Roman" w:hint="eastAsia"/>
          <w:bCs w:val="0"/>
          <w:spacing w:val="0"/>
          <w:kern w:val="2"/>
          <w:szCs w:val="24"/>
        </w:rPr>
        <w:t>数据较容易获取，因此选择市场法进行估值。</w:t>
      </w:r>
    </w:p>
    <w:p w:rsidR="00A13A90" w:rsidRDefault="00A13A90" w:rsidP="00A13A90">
      <w:pPr>
        <w:pStyle w:val="af3"/>
        <w:spacing w:beforeLines="0" w:afterLines="0" w:line="360" w:lineRule="auto"/>
        <w:ind w:left="482" w:firstLineChars="0" w:firstLine="0"/>
        <w:rPr>
          <w:rFonts w:ascii="楷体" w:eastAsia="楷体" w:hAnsi="楷体" w:cs="Times New Roman"/>
          <w:szCs w:val="24"/>
        </w:rPr>
      </w:pPr>
      <w:r>
        <w:rPr>
          <w:rFonts w:ascii="楷体" w:eastAsia="楷体" w:hAnsi="楷体" w:cs="Times New Roman" w:hint="eastAsia"/>
          <w:bCs w:val="0"/>
          <w:spacing w:val="0"/>
          <w:kern w:val="2"/>
          <w:szCs w:val="24"/>
        </w:rPr>
        <w:t>……</w:t>
      </w:r>
    </w:p>
    <w:p w:rsidR="00F70946" w:rsidRDefault="00800168">
      <w:pPr>
        <w:keepNext/>
        <w:keepLines/>
        <w:spacing w:beforeLines="50" w:before="156" w:afterLines="50" w:after="156" w:line="415" w:lineRule="auto"/>
        <w:ind w:firstLineChars="196" w:firstLine="470"/>
        <w:outlineLvl w:val="2"/>
        <w:rPr>
          <w:rFonts w:ascii="Times New Roman" w:eastAsia="宋体" w:hAnsi="Times New Roman" w:cs="Times New Roman"/>
          <w:sz w:val="24"/>
          <w:szCs w:val="24"/>
        </w:rPr>
      </w:pPr>
      <w:bookmarkStart w:id="34" w:name="_Toc27761346"/>
      <w:bookmarkEnd w:id="33"/>
      <w:r>
        <w:rPr>
          <w:rFonts w:ascii="Times New Roman" w:eastAsia="宋体" w:hAnsi="Times New Roman" w:cs="Times New Roman" w:hint="eastAsia"/>
          <w:sz w:val="24"/>
          <w:szCs w:val="24"/>
        </w:rPr>
        <w:t>（三）估值的计算过程</w:t>
      </w:r>
      <w:bookmarkEnd w:id="34"/>
    </w:p>
    <w:p w:rsidR="00F70946" w:rsidRPr="00015BA8" w:rsidRDefault="00800168" w:rsidP="00015BA8">
      <w:pPr>
        <w:pStyle w:val="af3"/>
        <w:spacing w:beforeLines="0"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提示：根据所采用的方法说明具体的计算过程，各方法计算过程参考内容具体如下：</w:t>
      </w:r>
    </w:p>
    <w:p w:rsidR="00F70946" w:rsidRDefault="00800168">
      <w:pPr>
        <w:numPr>
          <w:ilvl w:val="0"/>
          <w:numId w:val="5"/>
        </w:numPr>
        <w:spacing w:line="360" w:lineRule="auto"/>
        <w:ind w:firstLineChars="200" w:firstLine="480"/>
        <w:rPr>
          <w:rFonts w:asciiTheme="majorEastAsia" w:eastAsiaTheme="majorEastAsia" w:hAnsiTheme="majorEastAsia" w:cstheme="majorEastAsia"/>
          <w:sz w:val="24"/>
          <w:szCs w:val="24"/>
        </w:rPr>
      </w:pPr>
      <w:bookmarkStart w:id="35" w:name="_Toc20390"/>
      <w:r>
        <w:rPr>
          <w:rFonts w:ascii="Times New Roman" w:eastAsia="宋体" w:hAnsi="Times New Roman" w:cs="Times New Roman" w:hint="eastAsia"/>
          <w:sz w:val="24"/>
          <w:szCs w:val="24"/>
        </w:rPr>
        <w:t>资产基础法</w:t>
      </w:r>
      <w:bookmarkEnd w:id="35"/>
      <w:r>
        <w:rPr>
          <w:rFonts w:ascii="Times New Roman" w:eastAsia="宋体" w:hAnsi="Times New Roman" w:cs="Times New Roman" w:hint="eastAsia"/>
          <w:sz w:val="24"/>
          <w:szCs w:val="24"/>
        </w:rPr>
        <w:t>估值</w:t>
      </w:r>
      <w:r w:rsidR="00101ABA">
        <w:rPr>
          <w:rFonts w:ascii="Times New Roman" w:eastAsia="宋体" w:hAnsi="Times New Roman" w:cs="Times New Roman" w:hint="eastAsia"/>
          <w:sz w:val="24"/>
          <w:szCs w:val="24"/>
        </w:rPr>
        <w:t>的</w:t>
      </w:r>
      <w:r>
        <w:rPr>
          <w:rFonts w:ascii="Times New Roman" w:eastAsia="宋体" w:hAnsi="Times New Roman" w:cs="Times New Roman" w:hint="eastAsia"/>
          <w:sz w:val="24"/>
          <w:szCs w:val="24"/>
        </w:rPr>
        <w:t>计算过程</w:t>
      </w:r>
    </w:p>
    <w:tbl>
      <w:tblPr>
        <w:tblW w:w="5000" w:type="pct"/>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17"/>
        <w:gridCol w:w="2249"/>
        <w:gridCol w:w="5470"/>
      </w:tblGrid>
      <w:tr w:rsidR="00F70946">
        <w:trPr>
          <w:trHeight w:val="462"/>
          <w:jc w:val="center"/>
        </w:trPr>
        <w:tc>
          <w:tcPr>
            <w:tcW w:w="1719" w:type="pct"/>
            <w:gridSpan w:val="2"/>
            <w:vMerge w:val="restar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kern w:val="0"/>
                <w:szCs w:val="21"/>
                <w:lang w:bidi="ar"/>
              </w:rPr>
              <w:t>项</w:t>
            </w:r>
            <w:r>
              <w:rPr>
                <w:rStyle w:val="font61"/>
                <w:rFonts w:ascii="宋体" w:eastAsia="宋体" w:hAnsi="宋体"/>
                <w:b/>
                <w:bCs/>
                <w:sz w:val="21"/>
                <w:szCs w:val="21"/>
                <w:lang w:bidi="ar"/>
              </w:rPr>
              <w:t xml:space="preserve">   </w:t>
            </w:r>
            <w:r>
              <w:rPr>
                <w:rStyle w:val="font71"/>
                <w:rFonts w:cs="Times New Roman" w:hint="default"/>
                <w:b/>
                <w:bCs/>
                <w:sz w:val="21"/>
                <w:szCs w:val="21"/>
                <w:lang w:bidi="ar"/>
              </w:rPr>
              <w:t>目</w:t>
            </w:r>
          </w:p>
        </w:tc>
        <w:tc>
          <w:tcPr>
            <w:tcW w:w="3280" w:type="pct"/>
            <w:vMerge w:val="restar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b/>
                <w:bCs/>
                <w:color w:val="000000"/>
                <w:szCs w:val="21"/>
              </w:rPr>
            </w:pPr>
            <w:r>
              <w:rPr>
                <w:rFonts w:ascii="宋体" w:eastAsia="宋体" w:hAnsi="宋体" w:cs="Times New Roman"/>
                <w:b/>
                <w:bCs/>
                <w:color w:val="000000"/>
                <w:szCs w:val="21"/>
              </w:rPr>
              <w:t>估值计算过程</w:t>
            </w:r>
          </w:p>
        </w:tc>
      </w:tr>
      <w:tr w:rsidR="00F70946">
        <w:trPr>
          <w:trHeight w:val="312"/>
          <w:jc w:val="center"/>
        </w:trPr>
        <w:tc>
          <w:tcPr>
            <w:tcW w:w="1719" w:type="pct"/>
            <w:gridSpan w:val="2"/>
            <w:vMerge/>
            <w:tcBorders>
              <w:tl2br w:val="nil"/>
              <w:tr2bl w:val="nil"/>
            </w:tcBorders>
            <w:shd w:val="clear" w:color="auto" w:fill="auto"/>
            <w:noWrap/>
            <w:tcMar>
              <w:top w:w="15" w:type="dxa"/>
              <w:left w:w="15" w:type="dxa"/>
              <w:right w:w="15" w:type="dxa"/>
            </w:tcMar>
            <w:vAlign w:val="center"/>
          </w:tcPr>
          <w:p w:rsidR="00F70946" w:rsidRDefault="00F70946">
            <w:pPr>
              <w:jc w:val="center"/>
              <w:rPr>
                <w:rFonts w:ascii="宋体" w:eastAsia="宋体" w:hAnsi="宋体" w:cs="Times New Roman"/>
                <w:color w:val="000000"/>
                <w:szCs w:val="21"/>
              </w:rPr>
            </w:pPr>
          </w:p>
        </w:tc>
        <w:tc>
          <w:tcPr>
            <w:tcW w:w="3280" w:type="pct"/>
            <w:vMerge/>
            <w:tcBorders>
              <w:tl2br w:val="nil"/>
              <w:tr2bl w:val="nil"/>
            </w:tcBorders>
            <w:shd w:val="clear" w:color="auto" w:fill="auto"/>
            <w:noWrap/>
            <w:tcMar>
              <w:top w:w="15" w:type="dxa"/>
              <w:left w:w="15" w:type="dxa"/>
              <w:right w:w="15" w:type="dxa"/>
            </w:tcMar>
            <w:vAlign w:val="center"/>
          </w:tcPr>
          <w:p w:rsidR="00F70946" w:rsidRDefault="00F70946">
            <w:pPr>
              <w:jc w:val="center"/>
              <w:rPr>
                <w:rFonts w:ascii="宋体" w:eastAsia="宋体" w:hAnsi="宋体" w:cs="Times New Roman"/>
                <w:color w:val="000000"/>
                <w:szCs w:val="21"/>
              </w:rPr>
            </w:pPr>
          </w:p>
        </w:tc>
      </w:tr>
      <w:tr w:rsidR="00F70946" w:rsidTr="007F1252">
        <w:trPr>
          <w:trHeight w:val="673"/>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流动资产</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非实物部分以核实后的账面值确定估值；实物部分以市价确定</w:t>
            </w:r>
            <w:r w:rsidR="00CD55D4">
              <w:rPr>
                <w:rFonts w:ascii="宋体" w:eastAsia="宋体" w:hAnsi="宋体" w:cs="Times New Roman" w:hint="eastAsia"/>
                <w:color w:val="000000"/>
                <w:szCs w:val="21"/>
              </w:rPr>
              <w:t>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2</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非流动资产</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需关注其权属是否存在瑕疵、抵押担保等情况</w:t>
            </w:r>
          </w:p>
        </w:tc>
      </w:tr>
      <w:tr w:rsidR="00F70946" w:rsidTr="00015BA8">
        <w:trPr>
          <w:trHeight w:val="90"/>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3</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其中：长期股权投资</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展开</w:t>
            </w:r>
            <w:r>
              <w:rPr>
                <w:rFonts w:ascii="宋体" w:eastAsia="宋体" w:hAnsi="宋体" w:cs="Times New Roman" w:hint="eastAsia"/>
                <w:color w:val="000000"/>
                <w:szCs w:val="21"/>
              </w:rPr>
              <w:t>调查</w:t>
            </w:r>
            <w:r>
              <w:rPr>
                <w:rFonts w:ascii="宋体" w:eastAsia="宋体" w:hAnsi="宋体" w:cs="Times New Roman"/>
                <w:color w:val="000000"/>
                <w:szCs w:val="21"/>
              </w:rPr>
              <w:t>的子公司以</w:t>
            </w:r>
            <w:r>
              <w:rPr>
                <w:rFonts w:ascii="宋体" w:eastAsia="宋体" w:hAnsi="宋体" w:cs="Times New Roman" w:hint="eastAsia"/>
                <w:color w:val="000000"/>
                <w:szCs w:val="21"/>
              </w:rPr>
              <w:t>估算</w:t>
            </w:r>
            <w:r>
              <w:rPr>
                <w:rFonts w:ascii="宋体" w:eastAsia="宋体" w:hAnsi="宋体" w:cs="Times New Roman"/>
                <w:color w:val="000000"/>
                <w:szCs w:val="21"/>
              </w:rPr>
              <w:t>后的</w:t>
            </w:r>
            <w:r>
              <w:rPr>
                <w:rFonts w:ascii="宋体" w:eastAsia="宋体" w:hAnsi="宋体" w:cs="Times New Roman" w:hint="eastAsia"/>
                <w:color w:val="000000"/>
                <w:szCs w:val="21"/>
              </w:rPr>
              <w:t>股东全部权益价值</w:t>
            </w:r>
            <w:r>
              <w:rPr>
                <w:rFonts w:ascii="宋体" w:eastAsia="宋体" w:hAnsi="宋体" w:cs="Times New Roman"/>
                <w:color w:val="000000"/>
                <w:szCs w:val="21"/>
              </w:rPr>
              <w:t>乘以股权比例作为估值；未展开</w:t>
            </w:r>
            <w:r>
              <w:rPr>
                <w:rFonts w:ascii="宋体" w:eastAsia="宋体" w:hAnsi="宋体" w:cs="Times New Roman" w:hint="eastAsia"/>
                <w:color w:val="000000"/>
                <w:szCs w:val="21"/>
              </w:rPr>
              <w:t>调查</w:t>
            </w:r>
            <w:r>
              <w:rPr>
                <w:rFonts w:ascii="宋体" w:eastAsia="宋体" w:hAnsi="宋体" w:cs="Times New Roman"/>
                <w:color w:val="000000"/>
                <w:szCs w:val="21"/>
              </w:rPr>
              <w:t>的子公司根据情况按账面值、审计后净资产乘以股权比例</w:t>
            </w:r>
            <w:r w:rsidR="00CD55D4">
              <w:rPr>
                <w:rFonts w:ascii="宋体" w:eastAsia="宋体" w:hAnsi="宋体" w:cs="Times New Roman" w:hint="eastAsia"/>
                <w:color w:val="000000"/>
                <w:szCs w:val="21"/>
              </w:rPr>
              <w:t>或</w:t>
            </w:r>
            <w:r>
              <w:rPr>
                <w:rFonts w:ascii="宋体" w:eastAsia="宋体" w:hAnsi="宋体" w:cs="Times New Roman"/>
                <w:color w:val="000000"/>
                <w:szCs w:val="21"/>
              </w:rPr>
              <w:t>投资成本</w:t>
            </w:r>
            <w:r w:rsidR="00CD55D4">
              <w:rPr>
                <w:rFonts w:ascii="宋体" w:eastAsia="宋体" w:hAnsi="宋体" w:cs="Times New Roman" w:hint="eastAsia"/>
                <w:color w:val="000000"/>
                <w:szCs w:val="21"/>
              </w:rPr>
              <w:t>等</w:t>
            </w:r>
            <w:r>
              <w:rPr>
                <w:rFonts w:ascii="宋体" w:eastAsia="宋体" w:hAnsi="宋体" w:cs="Times New Roman"/>
                <w:color w:val="000000"/>
                <w:szCs w:val="21"/>
              </w:rPr>
              <w:t>作为估值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4</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 xml:space="preserve">      投资性房地产</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proofErr w:type="gramStart"/>
            <w:r>
              <w:rPr>
                <w:rFonts w:ascii="宋体" w:eastAsia="宋体" w:hAnsi="宋体" w:cs="Times New Roman"/>
                <w:color w:val="000000"/>
                <w:szCs w:val="21"/>
              </w:rPr>
              <w:t>按收益法</w:t>
            </w:r>
            <w:proofErr w:type="gramEnd"/>
            <w:r>
              <w:rPr>
                <w:rFonts w:ascii="宋体" w:eastAsia="宋体" w:hAnsi="宋体" w:cs="Times New Roman"/>
                <w:color w:val="000000"/>
                <w:szCs w:val="21"/>
              </w:rPr>
              <w:t>或市价确定</w:t>
            </w:r>
            <w:r w:rsidR="00CD55D4">
              <w:rPr>
                <w:rFonts w:ascii="宋体" w:eastAsia="宋体" w:hAnsi="宋体" w:cs="Times New Roman" w:hint="eastAsia"/>
                <w:color w:val="000000"/>
                <w:szCs w:val="21"/>
              </w:rPr>
              <w:t>估值</w:t>
            </w:r>
          </w:p>
        </w:tc>
      </w:tr>
      <w:tr w:rsidR="00F70946" w:rsidTr="00015BA8">
        <w:trPr>
          <w:trHeight w:val="377"/>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5</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 xml:space="preserve">      </w:t>
            </w:r>
            <w:r>
              <w:rPr>
                <w:rStyle w:val="font21"/>
                <w:rFonts w:cs="Times New Roman" w:hint="default"/>
                <w:sz w:val="21"/>
                <w:szCs w:val="21"/>
                <w:lang w:bidi="ar"/>
              </w:rPr>
              <w:t>固定资产</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房屋建筑物</w:t>
            </w:r>
            <w:r>
              <w:rPr>
                <w:rFonts w:ascii="宋体" w:eastAsia="宋体" w:hAnsi="宋体" w:cs="Times New Roman" w:hint="eastAsia"/>
                <w:color w:val="000000"/>
                <w:szCs w:val="21"/>
              </w:rPr>
              <w:t>根据具体情况按适当的方法计算确定</w:t>
            </w:r>
            <w:r w:rsidR="00CD55D4">
              <w:rPr>
                <w:rFonts w:ascii="宋体" w:eastAsia="宋体" w:hAnsi="宋体" w:cs="Times New Roman" w:hint="eastAsia"/>
                <w:color w:val="000000"/>
                <w:szCs w:val="21"/>
              </w:rPr>
              <w:t>估值</w:t>
            </w:r>
            <w:r>
              <w:rPr>
                <w:rFonts w:ascii="宋体" w:eastAsia="宋体" w:hAnsi="宋体" w:cs="Times New Roman"/>
                <w:color w:val="000000"/>
                <w:szCs w:val="21"/>
              </w:rPr>
              <w:t>、机器设备按成本法确定</w:t>
            </w:r>
            <w:r w:rsidR="00CD55D4">
              <w:rPr>
                <w:rFonts w:ascii="宋体" w:eastAsia="宋体" w:hAnsi="宋体" w:cs="Times New Roman" w:hint="eastAsia"/>
                <w:color w:val="000000"/>
                <w:szCs w:val="21"/>
              </w:rPr>
              <w:t>估值</w:t>
            </w:r>
          </w:p>
        </w:tc>
      </w:tr>
      <w:tr w:rsidR="00F70946" w:rsidTr="00015BA8">
        <w:trPr>
          <w:trHeight w:val="399"/>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6</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 xml:space="preserve">      在建工程</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按核实后的账面值加上资金成本确定</w:t>
            </w:r>
            <w:r w:rsidR="00AC4D5E">
              <w:rPr>
                <w:rFonts w:ascii="宋体" w:eastAsia="宋体" w:hAnsi="宋体" w:cs="Times New Roman" w:hint="eastAsia"/>
                <w:color w:val="000000"/>
                <w:szCs w:val="21"/>
              </w:rPr>
              <w:t>估值</w:t>
            </w:r>
          </w:p>
        </w:tc>
      </w:tr>
      <w:tr w:rsidR="00F70946" w:rsidTr="00015BA8">
        <w:trPr>
          <w:trHeight w:val="3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7</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 xml:space="preserve">      </w:t>
            </w:r>
            <w:r>
              <w:rPr>
                <w:rStyle w:val="font21"/>
                <w:rFonts w:cs="Times New Roman" w:hint="default"/>
                <w:sz w:val="21"/>
                <w:szCs w:val="21"/>
                <w:lang w:bidi="ar"/>
              </w:rPr>
              <w:t>无形资产</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rsidP="00AC4D5E">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关注其权属是否存在瑕疵、抵押担保事项；</w:t>
            </w:r>
            <w:r w:rsidR="00055479">
              <w:rPr>
                <w:rFonts w:ascii="宋体" w:eastAsia="宋体" w:hAnsi="宋体" w:cs="Times New Roman" w:hint="eastAsia"/>
                <w:color w:val="000000"/>
                <w:szCs w:val="21"/>
              </w:rPr>
              <w:t>根据资料收益情</w:t>
            </w:r>
            <w:r w:rsidR="00055479">
              <w:rPr>
                <w:rFonts w:ascii="宋体" w:eastAsia="宋体" w:hAnsi="宋体" w:cs="Times New Roman" w:hint="eastAsia"/>
                <w:color w:val="000000"/>
                <w:szCs w:val="21"/>
              </w:rPr>
              <w:lastRenderedPageBreak/>
              <w:t>况</w:t>
            </w:r>
            <w:r>
              <w:rPr>
                <w:rFonts w:ascii="宋体" w:eastAsia="宋体" w:hAnsi="宋体" w:cs="Times New Roman" w:hint="eastAsia"/>
                <w:color w:val="000000"/>
                <w:szCs w:val="21"/>
              </w:rPr>
              <w:t>采用收益法、市场法</w:t>
            </w:r>
            <w:r w:rsidR="00AC4D5E">
              <w:rPr>
                <w:rFonts w:ascii="宋体" w:eastAsia="宋体" w:hAnsi="宋体" w:cs="Times New Roman" w:hint="eastAsia"/>
                <w:color w:val="000000"/>
                <w:szCs w:val="21"/>
              </w:rPr>
              <w:t>或</w:t>
            </w:r>
            <w:r>
              <w:rPr>
                <w:rFonts w:ascii="宋体" w:eastAsia="宋体" w:hAnsi="宋体" w:cs="Times New Roman" w:hint="eastAsia"/>
                <w:color w:val="000000"/>
                <w:szCs w:val="21"/>
              </w:rPr>
              <w:t>成本法计算确定</w:t>
            </w:r>
            <w:r w:rsidR="00AC4D5E">
              <w:rPr>
                <w:rFonts w:ascii="宋体" w:eastAsia="宋体" w:hAnsi="宋体" w:cs="Times New Roman" w:hint="eastAsia"/>
                <w:color w:val="000000"/>
                <w:szCs w:val="21"/>
              </w:rPr>
              <w:t>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lastRenderedPageBreak/>
              <w:t>8</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Style w:val="font21"/>
                <w:rFonts w:cs="Times New Roman" w:hint="default"/>
                <w:sz w:val="21"/>
                <w:szCs w:val="21"/>
                <w:lang w:bidi="ar"/>
              </w:rPr>
              <w:t>其中：土地使用权</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hint="eastAsia"/>
                <w:color w:val="000000"/>
                <w:szCs w:val="21"/>
              </w:rPr>
              <w:t>根据资料收集情况采用</w:t>
            </w:r>
            <w:r>
              <w:rPr>
                <w:rFonts w:ascii="宋体" w:eastAsia="宋体" w:hAnsi="宋体" w:cs="Times New Roman"/>
                <w:color w:val="000000"/>
                <w:szCs w:val="21"/>
              </w:rPr>
              <w:t>市场法、基准地价法、成本逼近法、假设开发法等</w:t>
            </w:r>
            <w:r>
              <w:rPr>
                <w:rFonts w:ascii="宋体" w:eastAsia="宋体" w:hAnsi="宋体" w:cs="Times New Roman" w:hint="eastAsia"/>
                <w:color w:val="000000"/>
                <w:szCs w:val="21"/>
              </w:rPr>
              <w:t>适当的方法计算确定</w:t>
            </w:r>
            <w:r w:rsidR="00055479">
              <w:rPr>
                <w:rFonts w:ascii="宋体" w:eastAsia="宋体" w:hAnsi="宋体" w:cs="Times New Roman" w:hint="eastAsia"/>
                <w:color w:val="000000"/>
                <w:szCs w:val="21"/>
              </w:rPr>
              <w:t>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9</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 xml:space="preserve">专利、商标、著作权等      </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根据</w:t>
            </w:r>
            <w:r w:rsidR="00E44CA7">
              <w:rPr>
                <w:rFonts w:ascii="宋体" w:eastAsia="宋体" w:hAnsi="宋体" w:cs="Times New Roman" w:hint="eastAsia"/>
                <w:color w:val="000000"/>
                <w:szCs w:val="21"/>
              </w:rPr>
              <w:t>资料收集情况及</w:t>
            </w:r>
            <w:r>
              <w:rPr>
                <w:rFonts w:ascii="宋体" w:eastAsia="宋体" w:hAnsi="宋体" w:cs="Times New Roman"/>
                <w:color w:val="000000"/>
                <w:szCs w:val="21"/>
              </w:rPr>
              <w:t>其超额收益情况，</w:t>
            </w:r>
            <w:r w:rsidR="00E44CA7">
              <w:rPr>
                <w:rFonts w:ascii="宋体" w:eastAsia="宋体" w:hAnsi="宋体" w:cs="Times New Roman" w:hint="eastAsia"/>
                <w:color w:val="000000"/>
                <w:szCs w:val="21"/>
              </w:rPr>
              <w:t>选取收益法、</w:t>
            </w:r>
            <w:r>
              <w:rPr>
                <w:rFonts w:ascii="宋体" w:eastAsia="宋体" w:hAnsi="宋体" w:cs="Times New Roman"/>
                <w:color w:val="000000"/>
                <w:szCs w:val="21"/>
              </w:rPr>
              <w:t>市场法或成本法确定</w:t>
            </w:r>
            <w:r w:rsidR="00F20AE0">
              <w:rPr>
                <w:rFonts w:ascii="宋体" w:eastAsia="宋体" w:hAnsi="宋体" w:cs="Times New Roman" w:hint="eastAsia"/>
                <w:color w:val="000000"/>
                <w:szCs w:val="21"/>
              </w:rPr>
              <w:t>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10</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流动负债</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一般以核实后的账面值确定</w:t>
            </w:r>
            <w:r w:rsidR="0018369B">
              <w:rPr>
                <w:rFonts w:ascii="宋体" w:eastAsia="宋体" w:hAnsi="宋体" w:cs="Times New Roman" w:hint="eastAsia"/>
                <w:color w:val="000000"/>
                <w:szCs w:val="21"/>
              </w:rPr>
              <w:t>估值</w:t>
            </w:r>
          </w:p>
        </w:tc>
      </w:tr>
      <w:tr w:rsidR="00F70946" w:rsidTr="00015BA8">
        <w:trPr>
          <w:trHeight w:val="462"/>
          <w:jc w:val="center"/>
        </w:trPr>
        <w:tc>
          <w:tcPr>
            <w:tcW w:w="370" w:type="pct"/>
            <w:tcBorders>
              <w:tl2br w:val="nil"/>
              <w:tr2bl w:val="nil"/>
            </w:tcBorders>
            <w:shd w:val="clear" w:color="auto" w:fill="auto"/>
            <w:noWrap/>
            <w:tcMar>
              <w:top w:w="15" w:type="dxa"/>
              <w:left w:w="15" w:type="dxa"/>
              <w:right w:w="15" w:type="dxa"/>
            </w:tcMar>
            <w:vAlign w:val="center"/>
          </w:tcPr>
          <w:p w:rsidR="00F70946" w:rsidRDefault="00800168">
            <w:pPr>
              <w:widowControl/>
              <w:jc w:val="center"/>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11</w:t>
            </w:r>
          </w:p>
        </w:tc>
        <w:tc>
          <w:tcPr>
            <w:tcW w:w="1348"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kern w:val="0"/>
                <w:szCs w:val="21"/>
                <w:lang w:bidi="ar"/>
              </w:rPr>
              <w:t>非流动负债</w:t>
            </w:r>
          </w:p>
        </w:tc>
        <w:tc>
          <w:tcPr>
            <w:tcW w:w="3280" w:type="pct"/>
            <w:tcBorders>
              <w:tl2br w:val="nil"/>
              <w:tr2bl w:val="nil"/>
            </w:tcBorders>
            <w:shd w:val="clear" w:color="auto" w:fill="auto"/>
            <w:noWrap/>
            <w:tcMar>
              <w:top w:w="15" w:type="dxa"/>
              <w:left w:w="15" w:type="dxa"/>
              <w:right w:w="15" w:type="dxa"/>
            </w:tcMar>
            <w:vAlign w:val="center"/>
          </w:tcPr>
          <w:p w:rsidR="00F70946" w:rsidRDefault="00800168">
            <w:pPr>
              <w:widowControl/>
              <w:jc w:val="left"/>
              <w:textAlignment w:val="center"/>
              <w:rPr>
                <w:rFonts w:ascii="宋体" w:eastAsia="宋体" w:hAnsi="宋体" w:cs="Times New Roman"/>
                <w:color w:val="000000"/>
                <w:szCs w:val="21"/>
              </w:rPr>
            </w:pPr>
            <w:r>
              <w:rPr>
                <w:rFonts w:ascii="宋体" w:eastAsia="宋体" w:hAnsi="宋体" w:cs="Times New Roman"/>
                <w:color w:val="000000"/>
                <w:szCs w:val="21"/>
              </w:rPr>
              <w:t>一般以核实后的账面值确定</w:t>
            </w:r>
            <w:r w:rsidR="0018369B">
              <w:rPr>
                <w:rFonts w:ascii="宋体" w:eastAsia="宋体" w:hAnsi="宋体" w:cs="Times New Roman" w:hint="eastAsia"/>
                <w:color w:val="000000"/>
                <w:szCs w:val="21"/>
              </w:rPr>
              <w:t>估值</w:t>
            </w:r>
          </w:p>
        </w:tc>
      </w:tr>
    </w:tbl>
    <w:p w:rsidR="00F70946" w:rsidRDefault="00F70946">
      <w:pPr>
        <w:spacing w:line="360" w:lineRule="auto"/>
        <w:rPr>
          <w:rFonts w:asciiTheme="majorEastAsia" w:eastAsiaTheme="majorEastAsia" w:hAnsiTheme="majorEastAsia" w:cstheme="majorEastAsia"/>
          <w:sz w:val="24"/>
          <w:szCs w:val="24"/>
        </w:rPr>
      </w:pPr>
    </w:p>
    <w:p w:rsidR="00F70946" w:rsidRDefault="00800168">
      <w:pPr>
        <w:numPr>
          <w:ilvl w:val="0"/>
          <w:numId w:val="5"/>
        </w:numPr>
        <w:spacing w:line="360" w:lineRule="auto"/>
        <w:ind w:firstLineChars="200" w:firstLine="480"/>
        <w:rPr>
          <w:rFonts w:ascii="宋体" w:eastAsia="宋体" w:hAnsi="宋体" w:cs="Times New Roman"/>
          <w:sz w:val="24"/>
          <w:szCs w:val="24"/>
        </w:rPr>
      </w:pPr>
      <w:bookmarkStart w:id="36" w:name="_Toc24969"/>
      <w:r>
        <w:rPr>
          <w:rFonts w:ascii="宋体" w:eastAsia="宋体" w:hAnsi="宋体" w:cs="Times New Roman" w:hint="eastAsia"/>
          <w:sz w:val="24"/>
          <w:szCs w:val="24"/>
        </w:rPr>
        <w:t>收益法</w:t>
      </w:r>
      <w:bookmarkEnd w:id="36"/>
      <w:r>
        <w:rPr>
          <w:rFonts w:ascii="宋体" w:eastAsia="宋体" w:hAnsi="宋体" w:cs="Times New Roman" w:hint="eastAsia"/>
          <w:sz w:val="24"/>
          <w:szCs w:val="24"/>
        </w:rPr>
        <w:t>估值的计算过程</w:t>
      </w:r>
    </w:p>
    <w:p w:rsidR="00F70946" w:rsidRDefault="00800168">
      <w:pPr>
        <w:numPr>
          <w:ilvl w:val="0"/>
          <w:numId w:val="6"/>
        </w:numPr>
        <w:spacing w:line="360" w:lineRule="auto"/>
        <w:ind w:left="0" w:firstLineChars="200" w:firstLine="480"/>
        <w:rPr>
          <w:rFonts w:ascii="宋体" w:eastAsia="宋体" w:hAnsi="宋体" w:cs="Times New Roman"/>
          <w:sz w:val="24"/>
          <w:szCs w:val="24"/>
        </w:rPr>
      </w:pPr>
      <w:r>
        <w:rPr>
          <w:rFonts w:ascii="宋体" w:eastAsia="宋体" w:hAnsi="宋体" w:cs="Times New Roman" w:hint="eastAsia"/>
          <w:sz w:val="24"/>
          <w:szCs w:val="24"/>
        </w:rPr>
        <w:t>估值基本思路</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收益法是指通过将被估值对象的预期收益资本化或折现以确定其价值的估值方法，主要有企业自由现金流量折现模型和股权自</w:t>
      </w:r>
      <w:r w:rsidR="00101ABA">
        <w:rPr>
          <w:rFonts w:ascii="宋体" w:eastAsia="宋体" w:hAnsi="宋体" w:cstheme="majorEastAsia" w:hint="eastAsia"/>
          <w:sz w:val="24"/>
          <w:szCs w:val="24"/>
        </w:rPr>
        <w:t>由</w:t>
      </w:r>
      <w:r>
        <w:rPr>
          <w:rFonts w:ascii="宋体" w:eastAsia="宋体" w:hAnsi="宋体" w:cstheme="majorEastAsia" w:hint="eastAsia"/>
          <w:sz w:val="24"/>
          <w:szCs w:val="24"/>
        </w:rPr>
        <w:t>现金流量折现模型。</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提示</w:t>
      </w:r>
      <w:r>
        <w:rPr>
          <w:rFonts w:ascii="楷体" w:eastAsia="楷体" w:hAnsi="楷体" w:cs="Times New Roman" w:hint="eastAsia"/>
          <w:sz w:val="24"/>
          <w:szCs w:val="24"/>
        </w:rPr>
        <w:t>：采用</w:t>
      </w:r>
      <w:r>
        <w:rPr>
          <w:rFonts w:ascii="楷体" w:eastAsia="楷体" w:hAnsi="楷体" w:cs="Times New Roman"/>
          <w:sz w:val="24"/>
          <w:szCs w:val="24"/>
        </w:rPr>
        <w:t>企业自由现金流量折现模型</w:t>
      </w:r>
      <w:r>
        <w:rPr>
          <w:rFonts w:ascii="楷体" w:eastAsia="楷体" w:hAnsi="楷体" w:cs="Times New Roman" w:hint="eastAsia"/>
          <w:sz w:val="24"/>
          <w:szCs w:val="24"/>
        </w:rPr>
        <w:t>说明如下：</w:t>
      </w:r>
    </w:p>
    <w:p w:rsidR="00F70946" w:rsidRDefault="00800168">
      <w:pPr>
        <w:numPr>
          <w:ilvl w:val="0"/>
          <w:numId w:val="6"/>
        </w:numPr>
        <w:spacing w:line="360" w:lineRule="auto"/>
        <w:ind w:left="0" w:firstLineChars="200" w:firstLine="480"/>
        <w:rPr>
          <w:rFonts w:ascii="宋体" w:eastAsia="宋体" w:hAnsi="宋体" w:cs="Times New Roman"/>
          <w:sz w:val="24"/>
          <w:szCs w:val="24"/>
        </w:rPr>
      </w:pPr>
      <w:r>
        <w:rPr>
          <w:rFonts w:ascii="宋体" w:eastAsia="宋体" w:hAnsi="宋体" w:cs="Times New Roman" w:hint="eastAsia"/>
          <w:sz w:val="24"/>
          <w:szCs w:val="24"/>
        </w:rPr>
        <w:t>结合本次估值目的和估值对象，采用企业自由现金流折现模型确定目标公司自由现金流</w:t>
      </w:r>
      <w:r w:rsidR="004615C1">
        <w:rPr>
          <w:rFonts w:ascii="宋体" w:eastAsia="宋体" w:hAnsi="宋体" w:cs="Times New Roman" w:hint="eastAsia"/>
          <w:sz w:val="24"/>
          <w:szCs w:val="24"/>
        </w:rPr>
        <w:t>现值</w:t>
      </w:r>
      <w:r>
        <w:rPr>
          <w:rFonts w:ascii="宋体" w:eastAsia="宋体" w:hAnsi="宋体" w:cs="Times New Roman" w:hint="eastAsia"/>
          <w:sz w:val="24"/>
          <w:szCs w:val="24"/>
        </w:rPr>
        <w:t>，并分析目标公司溢余资产、非经营性资产的价值，确定目标公司的整体</w:t>
      </w:r>
      <w:r w:rsidR="006C3CDC">
        <w:rPr>
          <w:rFonts w:ascii="宋体" w:eastAsia="宋体" w:hAnsi="宋体" w:cs="Times New Roman" w:hint="eastAsia"/>
          <w:sz w:val="24"/>
          <w:szCs w:val="24"/>
        </w:rPr>
        <w:t>估值</w:t>
      </w:r>
      <w:r>
        <w:rPr>
          <w:rFonts w:ascii="宋体" w:eastAsia="宋体" w:hAnsi="宋体" w:cs="Times New Roman" w:hint="eastAsia"/>
          <w:sz w:val="24"/>
          <w:szCs w:val="24"/>
        </w:rPr>
        <w:t>，</w:t>
      </w:r>
      <w:r w:rsidR="004615C1">
        <w:rPr>
          <w:rFonts w:ascii="宋体" w:eastAsia="宋体" w:hAnsi="宋体" w:cs="Times New Roman" w:hint="eastAsia"/>
          <w:sz w:val="24"/>
          <w:szCs w:val="24"/>
        </w:rPr>
        <w:t>再</w:t>
      </w:r>
      <w:r>
        <w:rPr>
          <w:rFonts w:ascii="宋体" w:eastAsia="宋体" w:hAnsi="宋体" w:cs="Times New Roman" w:hint="eastAsia"/>
          <w:sz w:val="24"/>
          <w:szCs w:val="24"/>
        </w:rPr>
        <w:t>扣除目标公司的付息债务确定公司的股东全部权益</w:t>
      </w:r>
      <w:r w:rsidR="00001067">
        <w:rPr>
          <w:rFonts w:ascii="宋体" w:eastAsia="宋体" w:hAnsi="宋体" w:cs="Times New Roman" w:hint="eastAsia"/>
          <w:sz w:val="24"/>
          <w:szCs w:val="24"/>
        </w:rPr>
        <w:t>估值</w:t>
      </w:r>
      <w:r>
        <w:rPr>
          <w:rFonts w:ascii="宋体" w:eastAsia="宋体" w:hAnsi="宋体" w:cs="Times New Roman" w:hint="eastAsia"/>
          <w:sz w:val="24"/>
          <w:szCs w:val="24"/>
        </w:rPr>
        <w:t>。具体计算公式为：</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目标公司股东全部权益</w:t>
      </w:r>
      <w:r w:rsidR="006C3CDC">
        <w:rPr>
          <w:rFonts w:ascii="宋体" w:eastAsia="宋体" w:hAnsi="宋体" w:cstheme="majorEastAsia" w:hint="eastAsia"/>
          <w:sz w:val="24"/>
          <w:szCs w:val="24"/>
        </w:rPr>
        <w:t>估值</w:t>
      </w:r>
      <w:r>
        <w:rPr>
          <w:rFonts w:ascii="宋体" w:eastAsia="宋体" w:hAnsi="宋体" w:cstheme="majorEastAsia" w:hint="eastAsia"/>
          <w:sz w:val="24"/>
          <w:szCs w:val="24"/>
        </w:rPr>
        <w:t>＝目标公司整体</w:t>
      </w:r>
      <w:r w:rsidR="006C3CDC">
        <w:rPr>
          <w:rFonts w:ascii="宋体" w:eastAsia="宋体" w:hAnsi="宋体" w:cstheme="majorEastAsia" w:hint="eastAsia"/>
          <w:sz w:val="24"/>
          <w:szCs w:val="24"/>
        </w:rPr>
        <w:t>估值</w:t>
      </w:r>
      <w:r w:rsidR="00B0145D">
        <w:rPr>
          <w:rFonts w:ascii="宋体" w:eastAsia="宋体" w:hAnsi="宋体" w:cstheme="majorEastAsia" w:hint="eastAsia"/>
          <w:sz w:val="24"/>
          <w:szCs w:val="24"/>
        </w:rPr>
        <w:t>－</w:t>
      </w:r>
      <w:r>
        <w:rPr>
          <w:rFonts w:ascii="宋体" w:eastAsia="宋体" w:hAnsi="宋体" w:cstheme="majorEastAsia" w:hint="eastAsia"/>
          <w:sz w:val="24"/>
          <w:szCs w:val="24"/>
        </w:rPr>
        <w:t>付息债务</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目标公司整体</w:t>
      </w:r>
      <w:r w:rsidR="006C3CDC">
        <w:rPr>
          <w:rFonts w:ascii="宋体" w:eastAsia="宋体" w:hAnsi="宋体" w:cstheme="majorEastAsia" w:hint="eastAsia"/>
          <w:sz w:val="24"/>
          <w:szCs w:val="24"/>
        </w:rPr>
        <w:t>估值</w:t>
      </w:r>
      <w:r w:rsidR="00B0145D">
        <w:rPr>
          <w:rFonts w:ascii="宋体" w:eastAsia="宋体" w:hAnsi="宋体" w:cstheme="majorEastAsia" w:hint="eastAsia"/>
          <w:sz w:val="24"/>
          <w:szCs w:val="24"/>
        </w:rPr>
        <w:t>＝</w:t>
      </w:r>
      <w:r>
        <w:rPr>
          <w:rFonts w:ascii="宋体" w:eastAsia="宋体" w:hAnsi="宋体" w:cstheme="majorEastAsia" w:hint="eastAsia"/>
          <w:sz w:val="24"/>
          <w:szCs w:val="24"/>
        </w:rPr>
        <w:t>企业自由现金流</w:t>
      </w:r>
      <w:r w:rsidR="006C3CDC">
        <w:rPr>
          <w:rFonts w:ascii="宋体" w:eastAsia="宋体" w:hAnsi="宋体" w:cstheme="majorEastAsia" w:hint="eastAsia"/>
          <w:sz w:val="24"/>
          <w:szCs w:val="24"/>
        </w:rPr>
        <w:t>现值</w:t>
      </w:r>
      <w:r w:rsidR="00B0145D">
        <w:rPr>
          <w:rFonts w:ascii="宋体" w:eastAsia="宋体" w:hAnsi="宋体" w:cstheme="majorEastAsia" w:hint="eastAsia"/>
          <w:sz w:val="24"/>
          <w:szCs w:val="24"/>
        </w:rPr>
        <w:t>＋</w:t>
      </w:r>
      <w:r>
        <w:rPr>
          <w:rFonts w:ascii="宋体" w:eastAsia="宋体" w:hAnsi="宋体" w:cstheme="majorEastAsia" w:hint="eastAsia"/>
          <w:sz w:val="24"/>
          <w:szCs w:val="24"/>
        </w:rPr>
        <w:t>非经营性资产（负债）价值</w:t>
      </w:r>
      <w:r w:rsidR="00B0145D">
        <w:rPr>
          <w:rFonts w:ascii="宋体" w:eastAsia="宋体" w:hAnsi="宋体" w:cstheme="majorEastAsia" w:hint="eastAsia"/>
          <w:sz w:val="24"/>
          <w:szCs w:val="24"/>
        </w:rPr>
        <w:t>＋</w:t>
      </w:r>
      <w:r>
        <w:rPr>
          <w:rFonts w:ascii="宋体" w:eastAsia="宋体" w:hAnsi="宋体" w:cstheme="majorEastAsia" w:hint="eastAsia"/>
          <w:sz w:val="24"/>
          <w:szCs w:val="24"/>
        </w:rPr>
        <w:t>溢余资产（负债）价值</w:t>
      </w:r>
    </w:p>
    <w:p w:rsidR="00F70946" w:rsidRPr="00BF0BD7" w:rsidRDefault="00800168" w:rsidP="007F1252">
      <w:pPr>
        <w:spacing w:line="360" w:lineRule="auto"/>
        <w:ind w:leftChars="270" w:left="567" w:firstLineChars="236" w:firstLine="566"/>
        <w:rPr>
          <w:rFonts w:ascii="宋体" w:eastAsia="宋体" w:hAnsi="宋体" w:cstheme="majorEastAsia"/>
          <w:sz w:val="24"/>
          <w:szCs w:val="24"/>
        </w:rPr>
      </w:pPr>
      <m:oMathPara>
        <m:oMathParaPr>
          <m:jc m:val="left"/>
        </m:oMathParaPr>
        <m:oMath>
          <m:r>
            <m:rPr>
              <m:sty m:val="p"/>
            </m:rPr>
            <w:rPr>
              <w:rFonts w:ascii="Cambria Math" w:eastAsia="宋体" w:hAnsi="Cambria Math" w:cstheme="majorEastAsia" w:hint="eastAsia"/>
              <w:sz w:val="24"/>
              <w:szCs w:val="24"/>
            </w:rPr>
            <m:t>企业自由现金流现值</m:t>
          </m:r>
          <m:r>
            <m:rPr>
              <m:sty m:val="p"/>
            </m:rPr>
            <w:rPr>
              <w:rFonts w:ascii="Cambria Math" w:eastAsia="宋体" w:hAnsi="Cambria Math" w:cstheme="majorEastAsia" w:hint="eastAsia"/>
              <w:sz w:val="24"/>
              <w:szCs w:val="24"/>
            </w:rPr>
            <m:t>=</m:t>
          </m:r>
          <m:nary>
            <m:naryPr>
              <m:chr m:val="∑"/>
              <m:limLoc m:val="undOvr"/>
              <m:ctrlPr>
                <w:rPr>
                  <w:rFonts w:ascii="Cambria Math" w:eastAsia="宋体" w:hAnsi="Cambria Math" w:cstheme="majorEastAsia"/>
                  <w:i/>
                  <w:sz w:val="24"/>
                  <w:szCs w:val="24"/>
                </w:rPr>
              </m:ctrlPr>
            </m:naryPr>
            <m:sub>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t</m:t>
                  </m:r>
                </m:e>
                <m:sub>
                  <m:r>
                    <w:rPr>
                      <w:rFonts w:ascii="Cambria Math" w:eastAsia="宋体" w:hAnsi="Cambria Math" w:cstheme="majorEastAsia"/>
                      <w:sz w:val="24"/>
                      <w:szCs w:val="24"/>
                    </w:rPr>
                    <m:t>i</m:t>
                  </m:r>
                </m:sub>
              </m:sSub>
              <m:r>
                <w:rPr>
                  <w:rFonts w:ascii="Cambria Math" w:eastAsia="宋体" w:hAnsi="Cambria Math" w:cstheme="majorEastAsia"/>
                  <w:sz w:val="24"/>
                  <w:szCs w:val="24"/>
                </w:rPr>
                <m:t>=1</m:t>
              </m:r>
            </m:sub>
            <m:sup>
              <m:r>
                <w:rPr>
                  <w:rFonts w:ascii="Cambria Math" w:eastAsia="宋体" w:hAnsi="Cambria Math" w:cstheme="majorEastAsia"/>
                  <w:sz w:val="24"/>
                  <w:szCs w:val="24"/>
                </w:rPr>
                <m:t>n</m:t>
              </m:r>
            </m:sup>
            <m:e>
              <m:f>
                <m:fPr>
                  <m:ctrlPr>
                    <w:rPr>
                      <w:rFonts w:ascii="Cambria Math" w:eastAsia="宋体" w:hAnsi="Cambria Math" w:cstheme="majorEastAsia"/>
                      <w:i/>
                      <w:sz w:val="28"/>
                      <w:szCs w:val="28"/>
                    </w:rPr>
                  </m:ctrlPr>
                </m:fPr>
                <m:num>
                  <m:sSub>
                    <m:sSubPr>
                      <m:ctrlPr>
                        <w:rPr>
                          <w:rFonts w:ascii="Cambria Math" w:eastAsia="宋体" w:hAnsi="Cambria Math" w:cstheme="majorEastAsia"/>
                          <w:i/>
                          <w:sz w:val="28"/>
                          <w:szCs w:val="28"/>
                        </w:rPr>
                      </m:ctrlPr>
                    </m:sSubPr>
                    <m:e>
                      <m:r>
                        <w:rPr>
                          <w:rFonts w:ascii="Cambria Math" w:eastAsia="宋体" w:hAnsi="Cambria Math" w:cstheme="majorEastAsia"/>
                          <w:sz w:val="28"/>
                          <w:szCs w:val="28"/>
                        </w:rPr>
                        <m:t>CFF</m:t>
                      </m:r>
                    </m:e>
                    <m:sub>
                      <m:sSub>
                        <m:sSubPr>
                          <m:ctrlPr>
                            <w:rPr>
                              <w:rFonts w:ascii="Cambria Math" w:eastAsia="宋体" w:hAnsi="Cambria Math" w:cstheme="majorEastAsia"/>
                              <w:i/>
                              <w:sz w:val="28"/>
                              <w:szCs w:val="28"/>
                            </w:rPr>
                          </m:ctrlPr>
                        </m:sSubPr>
                        <m:e>
                          <m:r>
                            <w:rPr>
                              <w:rFonts w:ascii="Cambria Math" w:eastAsia="宋体" w:hAnsi="Cambria Math" w:cstheme="majorEastAsia" w:hint="eastAsia"/>
                              <w:sz w:val="28"/>
                              <w:szCs w:val="28"/>
                            </w:rPr>
                            <m:t>t</m:t>
                          </m:r>
                        </m:e>
                        <m:sub>
                          <m:r>
                            <w:rPr>
                              <w:rFonts w:ascii="Cambria Math" w:eastAsia="宋体" w:hAnsi="Cambria Math" w:cstheme="majorEastAsia" w:hint="eastAsia"/>
                              <w:sz w:val="28"/>
                              <w:szCs w:val="28"/>
                            </w:rPr>
                            <m:t>i</m:t>
                          </m:r>
                        </m:sub>
                      </m:sSub>
                    </m:sub>
                  </m:sSub>
                </m:num>
                <m:den>
                  <m:sSup>
                    <m:sSupPr>
                      <m:ctrlPr>
                        <w:rPr>
                          <w:rFonts w:ascii="Cambria Math" w:eastAsia="宋体" w:hAnsi="Cambria Math" w:cstheme="majorEastAsia"/>
                          <w:i/>
                          <w:sz w:val="28"/>
                          <w:szCs w:val="28"/>
                        </w:rPr>
                      </m:ctrlPr>
                    </m:sSupPr>
                    <m:e>
                      <m:r>
                        <w:rPr>
                          <w:rFonts w:ascii="Cambria Math" w:eastAsia="宋体" w:hAnsi="Cambria Math" w:cstheme="majorEastAsia"/>
                          <w:sz w:val="28"/>
                          <w:szCs w:val="28"/>
                        </w:rPr>
                        <m:t>(</m:t>
                      </m:r>
                      <m:r>
                        <w:rPr>
                          <w:rFonts w:ascii="Cambria Math" w:eastAsia="宋体" w:hAnsi="Cambria Math" w:cstheme="majorEastAsia" w:hint="eastAsia"/>
                          <w:sz w:val="28"/>
                          <w:szCs w:val="28"/>
                        </w:rPr>
                        <m:t>1+</m:t>
                      </m:r>
                      <m:sSub>
                        <m:sSubPr>
                          <m:ctrlPr>
                            <w:rPr>
                              <w:rFonts w:ascii="Cambria Math" w:eastAsia="宋体" w:hAnsi="Cambria Math" w:cstheme="majorEastAsia"/>
                              <w:i/>
                              <w:sz w:val="28"/>
                              <w:szCs w:val="28"/>
                            </w:rPr>
                          </m:ctrlPr>
                        </m:sSubPr>
                        <m:e>
                          <m:r>
                            <w:rPr>
                              <w:rFonts w:ascii="Cambria Math" w:eastAsia="宋体" w:hAnsi="Cambria Math" w:cstheme="majorEastAsia" w:hint="eastAsia"/>
                              <w:sz w:val="28"/>
                              <w:szCs w:val="28"/>
                            </w:rPr>
                            <m:t>r</m:t>
                          </m:r>
                        </m:e>
                        <m:sub>
                          <m:sSub>
                            <m:sSubPr>
                              <m:ctrlPr>
                                <w:rPr>
                                  <w:rFonts w:ascii="Cambria Math" w:eastAsia="宋体" w:hAnsi="Cambria Math" w:cstheme="majorEastAsia"/>
                                  <w:i/>
                                  <w:sz w:val="28"/>
                                  <w:szCs w:val="28"/>
                                </w:rPr>
                              </m:ctrlPr>
                            </m:sSubPr>
                            <m:e>
                              <m:r>
                                <w:rPr>
                                  <w:rFonts w:ascii="Cambria Math" w:eastAsia="宋体" w:hAnsi="Cambria Math" w:cstheme="majorEastAsia" w:hint="eastAsia"/>
                                  <w:sz w:val="28"/>
                                  <w:szCs w:val="28"/>
                                </w:rPr>
                                <m:t>t</m:t>
                              </m:r>
                            </m:e>
                            <m:sub>
                              <m:r>
                                <w:rPr>
                                  <w:rFonts w:ascii="Cambria Math" w:eastAsia="宋体" w:hAnsi="Cambria Math" w:cstheme="majorEastAsia" w:hint="eastAsia"/>
                                  <w:sz w:val="28"/>
                                  <w:szCs w:val="28"/>
                                </w:rPr>
                                <m:t>i</m:t>
                              </m:r>
                            </m:sub>
                          </m:sSub>
                        </m:sub>
                      </m:sSub>
                      <m:r>
                        <w:rPr>
                          <w:rFonts w:ascii="Cambria Math" w:eastAsia="宋体" w:hAnsi="Cambria Math" w:cstheme="majorEastAsia"/>
                          <w:sz w:val="28"/>
                          <w:szCs w:val="28"/>
                        </w:rPr>
                        <m:t>)</m:t>
                      </m:r>
                    </m:e>
                    <m:sup>
                      <m:sSub>
                        <m:sSubPr>
                          <m:ctrlPr>
                            <w:rPr>
                              <w:rFonts w:ascii="Cambria Math" w:eastAsia="宋体" w:hAnsi="Cambria Math" w:cstheme="majorEastAsia"/>
                              <w:i/>
                              <w:sz w:val="28"/>
                              <w:szCs w:val="28"/>
                            </w:rPr>
                          </m:ctrlPr>
                        </m:sSubPr>
                        <m:e>
                          <m:r>
                            <w:rPr>
                              <w:rFonts w:ascii="Cambria Math" w:eastAsia="宋体" w:hAnsi="Cambria Math" w:cstheme="majorEastAsia" w:hint="eastAsia"/>
                              <w:sz w:val="28"/>
                              <w:szCs w:val="28"/>
                            </w:rPr>
                            <m:t>t</m:t>
                          </m:r>
                        </m:e>
                        <m:sub>
                          <m:r>
                            <w:rPr>
                              <w:rFonts w:ascii="Cambria Math" w:eastAsia="宋体" w:hAnsi="Cambria Math" w:cstheme="majorEastAsia" w:hint="eastAsia"/>
                              <w:sz w:val="28"/>
                              <w:szCs w:val="28"/>
                            </w:rPr>
                            <m:t>i</m:t>
                          </m:r>
                        </m:sub>
                      </m:sSub>
                    </m:sup>
                  </m:sSup>
                </m:den>
              </m:f>
            </m:e>
          </m:nary>
          <m:r>
            <w:rPr>
              <w:rFonts w:ascii="Cambria Math" w:eastAsia="宋体" w:hAnsi="Cambria Math" w:cstheme="majorEastAsia"/>
              <w:sz w:val="28"/>
              <w:szCs w:val="28"/>
            </w:rPr>
            <m:t>+</m:t>
          </m:r>
          <m:sSub>
            <m:sSubPr>
              <m:ctrlPr>
                <w:rPr>
                  <w:rFonts w:ascii="Cambria Math" w:eastAsia="宋体" w:hAnsi="Cambria Math" w:cstheme="majorEastAsia"/>
                  <w:i/>
                  <w:sz w:val="28"/>
                  <w:szCs w:val="28"/>
                </w:rPr>
              </m:ctrlPr>
            </m:sSubPr>
            <m:e>
              <m:r>
                <w:rPr>
                  <w:rFonts w:ascii="Cambria Math" w:eastAsia="宋体" w:hAnsi="Cambria Math" w:cstheme="majorEastAsia"/>
                  <w:sz w:val="28"/>
                  <w:szCs w:val="28"/>
                </w:rPr>
                <m:t>P</m:t>
              </m:r>
            </m:e>
            <m:sub>
              <m:r>
                <w:rPr>
                  <w:rFonts w:ascii="Cambria Math" w:eastAsia="宋体" w:hAnsi="Cambria Math" w:cstheme="majorEastAsia" w:hint="eastAsia"/>
                  <w:sz w:val="28"/>
                  <w:szCs w:val="28"/>
                </w:rPr>
                <m:t>n</m:t>
              </m:r>
            </m:sub>
          </m:sSub>
          <m:r>
            <w:rPr>
              <w:rFonts w:ascii="Cambria Math" w:eastAsia="宋体" w:hAnsi="Cambria Math" w:cstheme="majorEastAsia"/>
              <w:sz w:val="28"/>
              <w:szCs w:val="28"/>
            </w:rPr>
            <m:t>×</m:t>
          </m:r>
          <m:sSup>
            <m:sSupPr>
              <m:ctrlPr>
                <w:rPr>
                  <w:rFonts w:ascii="Cambria Math" w:eastAsia="宋体" w:hAnsi="Cambria Math" w:cstheme="majorEastAsia"/>
                  <w:i/>
                  <w:sz w:val="28"/>
                  <w:szCs w:val="28"/>
                </w:rPr>
              </m:ctrlPr>
            </m:sSupPr>
            <m:e>
              <m:r>
                <w:rPr>
                  <w:rFonts w:ascii="Cambria Math" w:eastAsia="宋体" w:hAnsi="Cambria Math" w:cstheme="majorEastAsia"/>
                  <w:sz w:val="28"/>
                  <w:szCs w:val="28"/>
                </w:rPr>
                <m:t>(1+</m:t>
              </m:r>
              <m:sSub>
                <m:sSubPr>
                  <m:ctrlPr>
                    <w:rPr>
                      <w:rFonts w:ascii="Cambria Math" w:eastAsia="宋体" w:hAnsi="Cambria Math" w:cstheme="majorEastAsia"/>
                      <w:i/>
                      <w:sz w:val="28"/>
                      <w:szCs w:val="28"/>
                    </w:rPr>
                  </m:ctrlPr>
                </m:sSubPr>
                <m:e>
                  <m:r>
                    <w:rPr>
                      <w:rFonts w:ascii="Cambria Math" w:eastAsia="宋体" w:hAnsi="Cambria Math" w:cstheme="majorEastAsia"/>
                      <w:sz w:val="28"/>
                      <w:szCs w:val="28"/>
                    </w:rPr>
                    <m:t>r</m:t>
                  </m:r>
                </m:e>
                <m:sub>
                  <m:r>
                    <w:rPr>
                      <w:rFonts w:ascii="Cambria Math" w:eastAsia="宋体" w:hAnsi="Cambria Math" w:cstheme="majorEastAsia"/>
                      <w:sz w:val="28"/>
                      <w:szCs w:val="28"/>
                    </w:rPr>
                    <m:t>n</m:t>
                  </m:r>
                </m:sub>
              </m:sSub>
              <m:r>
                <w:rPr>
                  <w:rFonts w:ascii="Cambria Math" w:eastAsia="宋体" w:hAnsi="Cambria Math" w:cstheme="majorEastAsia"/>
                  <w:sz w:val="28"/>
                  <w:szCs w:val="28"/>
                </w:rPr>
                <m:t>)</m:t>
              </m:r>
            </m:e>
            <m:sup>
              <m:r>
                <w:rPr>
                  <w:rFonts w:ascii="Cambria Math" w:eastAsia="宋体" w:hAnsi="Cambria Math" w:cstheme="majorEastAsia"/>
                  <w:sz w:val="28"/>
                  <w:szCs w:val="28"/>
                </w:rPr>
                <m:t>-n</m:t>
              </m:r>
            </m:sup>
          </m:sSup>
        </m:oMath>
      </m:oMathPara>
    </w:p>
    <w:p w:rsidR="00FB30FE" w:rsidRDefault="00800168" w:rsidP="00015BA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式中：</w:t>
      </w:r>
      <m:oMath>
        <m:sSub>
          <m:sSubPr>
            <m:ctrlPr>
              <w:rPr>
                <w:rFonts w:ascii="Cambria Math" w:eastAsia="宋体" w:hAnsi="Cambria Math" w:cstheme="majorEastAsia"/>
                <w:i/>
                <w:sz w:val="28"/>
                <w:szCs w:val="28"/>
              </w:rPr>
            </m:ctrlPr>
          </m:sSubPr>
          <m:e>
            <m:r>
              <w:rPr>
                <w:rFonts w:ascii="Cambria Math" w:eastAsia="宋体" w:hAnsi="Cambria Math" w:cstheme="majorEastAsia"/>
                <w:sz w:val="28"/>
                <w:szCs w:val="28"/>
              </w:rPr>
              <m:t>CFF</m:t>
            </m:r>
          </m:e>
          <m:sub>
            <m:sSub>
              <m:sSubPr>
                <m:ctrlPr>
                  <w:rPr>
                    <w:rFonts w:ascii="Cambria Math" w:eastAsia="宋体" w:hAnsi="Cambria Math" w:cstheme="majorEastAsia"/>
                    <w:i/>
                    <w:sz w:val="28"/>
                    <w:szCs w:val="28"/>
                  </w:rPr>
                </m:ctrlPr>
              </m:sSubPr>
              <m:e>
                <m:r>
                  <w:rPr>
                    <w:rFonts w:ascii="Cambria Math" w:eastAsia="宋体" w:hAnsi="Cambria Math" w:cstheme="majorEastAsia" w:hint="eastAsia"/>
                    <w:sz w:val="28"/>
                    <w:szCs w:val="28"/>
                  </w:rPr>
                  <m:t>t</m:t>
                </m:r>
              </m:e>
              <m:sub>
                <m:r>
                  <w:rPr>
                    <w:rFonts w:ascii="Cambria Math" w:eastAsia="宋体" w:hAnsi="Cambria Math" w:cstheme="majorEastAsia" w:hint="eastAsia"/>
                    <w:sz w:val="28"/>
                    <w:szCs w:val="28"/>
                  </w:rPr>
                  <m:t>i</m:t>
                </m:r>
              </m:sub>
            </m:sSub>
          </m:sub>
        </m:sSub>
      </m:oMath>
      <w:r w:rsidR="00FB30FE">
        <w:rPr>
          <w:rFonts w:ascii="宋体" w:eastAsia="宋体" w:hAnsi="宋体" w:cstheme="majorEastAsia"/>
          <w:sz w:val="24"/>
          <w:szCs w:val="24"/>
        </w:rPr>
        <w:t>——</w:t>
      </w:r>
      <w:r w:rsidR="00FB30FE">
        <w:rPr>
          <w:rFonts w:ascii="宋体" w:eastAsia="宋体" w:hAnsi="宋体" w:cstheme="majorEastAsia" w:hint="eastAsia"/>
          <w:sz w:val="24"/>
          <w:szCs w:val="24"/>
        </w:rPr>
        <w:t>第</w:t>
      </w:r>
      <m:oMath>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t</m:t>
            </m:r>
          </m:e>
          <m:sub>
            <m:r>
              <w:rPr>
                <w:rFonts w:ascii="Cambria Math" w:eastAsia="宋体" w:hAnsi="Cambria Math" w:cstheme="majorEastAsia"/>
                <w:sz w:val="24"/>
                <w:szCs w:val="24"/>
              </w:rPr>
              <m:t>i</m:t>
            </m:r>
          </m:sub>
        </m:sSub>
      </m:oMath>
      <w:r w:rsidR="00FB30FE">
        <w:rPr>
          <w:rFonts w:ascii="宋体" w:eastAsia="宋体" w:hAnsi="宋体" w:cstheme="majorEastAsia" w:hint="eastAsia"/>
          <w:sz w:val="24"/>
          <w:szCs w:val="24"/>
        </w:rPr>
        <w:t>年的企业自由现金流</w:t>
      </w:r>
    </w:p>
    <w:p w:rsidR="00F70946" w:rsidRPr="007F1252" w:rsidRDefault="00800168" w:rsidP="007F1252">
      <w:pPr>
        <w:spacing w:line="360" w:lineRule="auto"/>
        <w:ind w:firstLineChars="441" w:firstLine="1058"/>
        <w:rPr>
          <w:rFonts w:ascii="Cambria Math" w:eastAsia="宋体" w:hAnsi="Cambria Math" w:cstheme="majorEastAsia"/>
          <w:i/>
          <w:sz w:val="24"/>
          <w:szCs w:val="24"/>
        </w:rPr>
      </w:pPr>
      <m:oMath>
        <m:r>
          <w:rPr>
            <w:rFonts w:ascii="Cambria Math" w:eastAsia="宋体" w:hAnsi="Cambria Math" w:cstheme="majorEastAsia" w:hint="eastAsia"/>
            <w:sz w:val="24"/>
            <w:szCs w:val="24"/>
          </w:rPr>
          <m:t>n</m:t>
        </m:r>
      </m:oMath>
      <w:r w:rsidRPr="007F1252">
        <w:rPr>
          <w:rFonts w:ascii="Cambria Math" w:eastAsia="宋体" w:hAnsi="Cambria Math" w:cstheme="majorEastAsia"/>
          <w:i/>
          <w:sz w:val="24"/>
          <w:szCs w:val="24"/>
        </w:rPr>
        <w:t>——</w:t>
      </w:r>
      <w:r w:rsidRPr="007F1252">
        <w:rPr>
          <w:rFonts w:ascii="Cambria Math" w:eastAsia="宋体" w:hAnsi="Cambria Math" w:cstheme="majorEastAsia" w:hint="eastAsia"/>
          <w:sz w:val="24"/>
          <w:szCs w:val="24"/>
        </w:rPr>
        <w:t>明确的预测年限</w:t>
      </w:r>
      <m:oMath>
        <m:r>
          <m:rPr>
            <m:sty m:val="p"/>
          </m:rPr>
          <w:rPr>
            <w:rFonts w:ascii="Cambria Math" w:eastAsia="宋体" w:hAnsi="Cambria Math" w:cstheme="majorEastAsia"/>
            <w:sz w:val="24"/>
            <w:szCs w:val="24"/>
          </w:rPr>
          <m:t xml:space="preserve">  </m:t>
        </m:r>
        <m:r>
          <w:rPr>
            <w:rFonts w:ascii="Cambria Math" w:eastAsia="宋体" w:hAnsi="Cambria Math" w:cstheme="majorEastAsia" w:hint="eastAsia"/>
            <w:sz w:val="24"/>
            <w:szCs w:val="24"/>
          </w:rPr>
          <m:t xml:space="preserve">     </m:t>
        </m:r>
      </m:oMath>
    </w:p>
    <w:p w:rsidR="00F70946" w:rsidRDefault="00800168" w:rsidP="00015BA8">
      <w:pPr>
        <w:spacing w:line="360" w:lineRule="auto"/>
        <w:ind w:firstLineChars="441" w:firstLine="1058"/>
        <w:rPr>
          <w:rFonts w:ascii="宋体" w:eastAsia="宋体" w:hAnsi="宋体" w:cstheme="majorEastAsia"/>
          <w:sz w:val="24"/>
          <w:szCs w:val="24"/>
        </w:rPr>
      </w:pPr>
      <m:oMath>
        <m:r>
          <w:rPr>
            <w:rFonts w:ascii="Cambria Math" w:eastAsia="宋体" w:hAnsi="Cambria Math" w:cstheme="majorEastAsia"/>
            <w:sz w:val="24"/>
            <w:szCs w:val="24"/>
          </w:rPr>
          <m:t>r</m:t>
        </m:r>
      </m:oMath>
      <w:r>
        <w:rPr>
          <w:rFonts w:ascii="宋体" w:eastAsia="宋体" w:hAnsi="宋体" w:cstheme="majorEastAsia"/>
          <w:sz w:val="24"/>
          <w:szCs w:val="24"/>
        </w:rPr>
        <w:t>——</w:t>
      </w:r>
      <w:r>
        <w:rPr>
          <w:rFonts w:ascii="宋体" w:eastAsia="宋体" w:hAnsi="宋体" w:cstheme="majorEastAsia" w:hint="eastAsia"/>
          <w:sz w:val="24"/>
          <w:szCs w:val="24"/>
        </w:rPr>
        <w:t>加权平均资本成本</w:t>
      </w:r>
    </w:p>
    <w:p w:rsidR="00F70946" w:rsidRDefault="00D14534" w:rsidP="00015BA8">
      <w:pPr>
        <w:spacing w:line="360" w:lineRule="auto"/>
        <w:ind w:firstLineChars="441" w:firstLine="1058"/>
        <w:rPr>
          <w:rFonts w:ascii="宋体" w:eastAsia="宋体" w:hAnsi="宋体" w:cstheme="majorEastAsia"/>
          <w:sz w:val="24"/>
          <w:szCs w:val="24"/>
        </w:rPr>
      </w:pPr>
      <m:oMath>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t</m:t>
            </m:r>
          </m:e>
          <m:sub>
            <m:r>
              <w:rPr>
                <w:rFonts w:ascii="Cambria Math" w:eastAsia="宋体" w:hAnsi="Cambria Math" w:cstheme="majorEastAsia"/>
                <w:sz w:val="24"/>
                <w:szCs w:val="24"/>
              </w:rPr>
              <m:t>i</m:t>
            </m:r>
          </m:sub>
        </m:sSub>
      </m:oMath>
      <w:r w:rsidR="00800168">
        <w:rPr>
          <w:rFonts w:ascii="宋体" w:eastAsia="宋体" w:hAnsi="宋体" w:cstheme="majorEastAsia"/>
          <w:sz w:val="24"/>
          <w:szCs w:val="24"/>
        </w:rPr>
        <w:t>——</w:t>
      </w:r>
      <w:r w:rsidR="00800168">
        <w:rPr>
          <w:rFonts w:ascii="宋体" w:eastAsia="宋体" w:hAnsi="宋体" w:cstheme="majorEastAsia" w:hint="eastAsia"/>
          <w:sz w:val="24"/>
          <w:szCs w:val="24"/>
        </w:rPr>
        <w:t>未来的第</w:t>
      </w:r>
      <m:oMath>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t</m:t>
            </m:r>
          </m:e>
          <m:sub>
            <m:r>
              <w:rPr>
                <w:rFonts w:ascii="Cambria Math" w:eastAsia="宋体" w:hAnsi="Cambria Math" w:cstheme="majorEastAsia"/>
                <w:sz w:val="24"/>
                <w:szCs w:val="24"/>
              </w:rPr>
              <m:t>i</m:t>
            </m:r>
          </m:sub>
        </m:sSub>
      </m:oMath>
      <w:r w:rsidR="00800168">
        <w:rPr>
          <w:rFonts w:ascii="宋体" w:eastAsia="宋体" w:hAnsi="宋体" w:cstheme="majorEastAsia" w:hint="eastAsia"/>
          <w:sz w:val="24"/>
          <w:szCs w:val="24"/>
        </w:rPr>
        <w:t>年</w:t>
      </w:r>
    </w:p>
    <w:p w:rsidR="00F70946" w:rsidRDefault="00D14534" w:rsidP="00015BA8">
      <w:pPr>
        <w:spacing w:line="360" w:lineRule="auto"/>
        <w:ind w:firstLineChars="441" w:firstLine="1058"/>
        <w:rPr>
          <w:rFonts w:ascii="宋体" w:eastAsia="宋体" w:hAnsi="宋体" w:cstheme="majorEastAsia"/>
          <w:sz w:val="24"/>
          <w:szCs w:val="24"/>
        </w:rPr>
      </w:pPr>
      <m:oMath>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P</m:t>
            </m:r>
          </m:e>
          <m:sub>
            <m:r>
              <w:rPr>
                <w:rFonts w:ascii="Cambria Math" w:eastAsia="宋体" w:hAnsi="Cambria Math" w:cstheme="majorEastAsia"/>
                <w:sz w:val="24"/>
                <w:szCs w:val="24"/>
              </w:rPr>
              <m:t>n</m:t>
            </m:r>
          </m:sub>
        </m:sSub>
      </m:oMath>
      <w:r w:rsidR="00800168">
        <w:rPr>
          <w:rFonts w:ascii="宋体" w:eastAsia="宋体" w:hAnsi="宋体" w:cstheme="majorEastAsia"/>
          <w:sz w:val="24"/>
          <w:szCs w:val="24"/>
        </w:rPr>
        <w:t>——</w:t>
      </w:r>
      <w:r w:rsidR="00800168">
        <w:rPr>
          <w:rFonts w:ascii="宋体" w:eastAsia="宋体" w:hAnsi="宋体" w:cstheme="majorEastAsia" w:hint="eastAsia"/>
          <w:sz w:val="24"/>
          <w:szCs w:val="24"/>
        </w:rPr>
        <w:t>第</w:t>
      </w:r>
      <w:r w:rsidR="00800168">
        <w:rPr>
          <w:rFonts w:ascii="Times New Roman" w:eastAsia="宋体" w:hAnsi="Times New Roman" w:cs="Times New Roman"/>
          <w:sz w:val="24"/>
          <w:szCs w:val="24"/>
        </w:rPr>
        <w:t>n</w:t>
      </w:r>
      <w:r w:rsidR="00800168">
        <w:rPr>
          <w:rFonts w:ascii="宋体" w:eastAsia="宋体" w:hAnsi="宋体" w:cstheme="majorEastAsia" w:hint="eastAsia"/>
          <w:sz w:val="24"/>
          <w:szCs w:val="24"/>
        </w:rPr>
        <w:t>年以后的连续价值</w:t>
      </w:r>
    </w:p>
    <w:p w:rsidR="00F70946" w:rsidRDefault="00800168">
      <w:pPr>
        <w:numPr>
          <w:ilvl w:val="0"/>
          <w:numId w:val="6"/>
        </w:numPr>
        <w:spacing w:line="360" w:lineRule="auto"/>
        <w:ind w:left="0" w:firstLineChars="200" w:firstLine="480"/>
        <w:rPr>
          <w:rFonts w:ascii="宋体" w:eastAsia="宋体" w:hAnsi="宋体" w:cs="Times New Roman"/>
          <w:sz w:val="24"/>
          <w:szCs w:val="24"/>
        </w:rPr>
      </w:pPr>
      <w:r>
        <w:rPr>
          <w:rFonts w:ascii="宋体" w:eastAsia="宋体" w:hAnsi="宋体" w:cs="Times New Roman" w:hint="eastAsia"/>
          <w:sz w:val="24"/>
          <w:szCs w:val="24"/>
        </w:rPr>
        <w:t>预测过程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①</w:t>
      </w:r>
      <w:r w:rsidR="004402D3">
        <w:rPr>
          <w:rFonts w:ascii="宋体" w:eastAsia="宋体" w:hAnsi="宋体" w:cstheme="majorEastAsia" w:hint="eastAsia"/>
          <w:sz w:val="24"/>
          <w:szCs w:val="24"/>
        </w:rPr>
        <w:t xml:space="preserve"> </w:t>
      </w:r>
      <w:r>
        <w:rPr>
          <w:rFonts w:ascii="宋体" w:eastAsia="宋体" w:hAnsi="宋体" w:cstheme="majorEastAsia" w:hint="eastAsia"/>
          <w:sz w:val="24"/>
          <w:szCs w:val="24"/>
        </w:rPr>
        <w:t>营业收入、成本、毛利预测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A、目标公司近X年的收入、成本、毛利率如下：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lastRenderedPageBreak/>
        <w:t>目标公司近X年营业收入与成本情况表</w:t>
      </w:r>
    </w:p>
    <w:p w:rsidR="00F70946" w:rsidRPr="007F1252" w:rsidRDefault="00800168" w:rsidP="007F1252">
      <w:pPr>
        <w:autoSpaceDE w:val="0"/>
        <w:autoSpaceDN w:val="0"/>
        <w:adjustRightInd w:val="0"/>
        <w:ind w:right="84" w:firstLineChars="200" w:firstLine="480"/>
        <w:jc w:val="right"/>
        <w:rPr>
          <w:rFonts w:ascii="宋体" w:eastAsia="宋体" w:hAnsi="宋体" w:cstheme="majorEastAsia"/>
          <w:sz w:val="24"/>
          <w:szCs w:val="24"/>
        </w:rPr>
      </w:pPr>
      <w:r w:rsidRPr="007F1252">
        <w:rPr>
          <w:rFonts w:ascii="宋体" w:eastAsia="宋体" w:hAnsi="宋体" w:cstheme="majorEastAsia"/>
          <w:sz w:val="24"/>
          <w:szCs w:val="24"/>
        </w:rPr>
        <w:t xml:space="preserve">                                                  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72"/>
        <w:gridCol w:w="1890"/>
        <w:gridCol w:w="1926"/>
        <w:gridCol w:w="2234"/>
      </w:tblGrid>
      <w:tr w:rsidR="00F70946" w:rsidTr="007F1252">
        <w:trPr>
          <w:trHeight w:val="340"/>
          <w:jc w:val="center"/>
        </w:trPr>
        <w:tc>
          <w:tcPr>
            <w:tcW w:w="145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09"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3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31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50" w:type="pct"/>
            <w:tcBorders>
              <w:tl2br w:val="nil"/>
              <w:tr2bl w:val="nil"/>
            </w:tcBorders>
            <w:vAlign w:val="center"/>
          </w:tcPr>
          <w:p w:rsidR="00F70946" w:rsidRDefault="004402D3">
            <w:pPr>
              <w:widowControl/>
              <w:rPr>
                <w:rFonts w:ascii="宋体" w:eastAsia="宋体" w:hAnsi="宋体" w:cstheme="majorEastAsia"/>
                <w:kern w:val="0"/>
                <w:szCs w:val="21"/>
              </w:rPr>
            </w:pPr>
            <w:r>
              <w:rPr>
                <w:rFonts w:ascii="宋体" w:eastAsia="宋体" w:hAnsi="宋体" w:cstheme="majorEastAsia" w:hint="eastAsia"/>
                <w:kern w:val="0"/>
                <w:szCs w:val="21"/>
              </w:rPr>
              <w:t>营业</w:t>
            </w:r>
            <w:r w:rsidR="00800168">
              <w:rPr>
                <w:rFonts w:ascii="宋体" w:eastAsia="宋体" w:hAnsi="宋体" w:cstheme="majorEastAsia" w:hint="eastAsia"/>
                <w:kern w:val="0"/>
                <w:szCs w:val="21"/>
              </w:rPr>
              <w:t>收入</w:t>
            </w:r>
          </w:p>
        </w:tc>
        <w:tc>
          <w:tcPr>
            <w:tcW w:w="1109" w:type="pct"/>
            <w:tcBorders>
              <w:tl2br w:val="nil"/>
              <w:tr2bl w:val="nil"/>
            </w:tcBorders>
          </w:tcPr>
          <w:p w:rsidR="00F70946" w:rsidRDefault="00F70946">
            <w:pPr>
              <w:widowControl/>
              <w:rPr>
                <w:rFonts w:ascii="宋体" w:eastAsia="宋体" w:hAnsi="宋体" w:cstheme="majorEastAsia"/>
                <w:kern w:val="0"/>
                <w:szCs w:val="21"/>
              </w:rPr>
            </w:pPr>
          </w:p>
        </w:tc>
        <w:tc>
          <w:tcPr>
            <w:tcW w:w="1130" w:type="pct"/>
            <w:tcBorders>
              <w:tl2br w:val="nil"/>
              <w:tr2bl w:val="nil"/>
            </w:tcBorders>
          </w:tcPr>
          <w:p w:rsidR="00F70946" w:rsidRDefault="00F70946">
            <w:pPr>
              <w:widowControl/>
              <w:rPr>
                <w:rFonts w:ascii="宋体" w:eastAsia="宋体" w:hAnsi="宋体" w:cstheme="majorEastAsia"/>
                <w:kern w:val="0"/>
                <w:szCs w:val="21"/>
              </w:rPr>
            </w:pPr>
          </w:p>
        </w:tc>
        <w:tc>
          <w:tcPr>
            <w:tcW w:w="1311"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0" w:type="pct"/>
            <w:tcBorders>
              <w:tl2br w:val="nil"/>
              <w:tr2bl w:val="nil"/>
            </w:tcBorders>
            <w:vAlign w:val="center"/>
          </w:tcPr>
          <w:p w:rsidR="00F70946" w:rsidRDefault="004402D3">
            <w:pPr>
              <w:widowControl/>
              <w:rPr>
                <w:rFonts w:ascii="宋体" w:eastAsia="宋体" w:hAnsi="宋体" w:cstheme="majorEastAsia"/>
                <w:kern w:val="0"/>
                <w:szCs w:val="21"/>
              </w:rPr>
            </w:pPr>
            <w:r>
              <w:rPr>
                <w:rFonts w:ascii="宋体" w:eastAsia="宋体" w:hAnsi="宋体" w:cstheme="majorEastAsia" w:hint="eastAsia"/>
                <w:kern w:val="0"/>
                <w:szCs w:val="21"/>
              </w:rPr>
              <w:t>营业</w:t>
            </w:r>
            <w:r w:rsidR="00800168">
              <w:rPr>
                <w:rFonts w:ascii="宋体" w:eastAsia="宋体" w:hAnsi="宋体" w:cstheme="majorEastAsia" w:hint="eastAsia"/>
                <w:kern w:val="0"/>
                <w:szCs w:val="21"/>
              </w:rPr>
              <w:t>成本</w:t>
            </w:r>
          </w:p>
        </w:tc>
        <w:tc>
          <w:tcPr>
            <w:tcW w:w="1109" w:type="pct"/>
            <w:tcBorders>
              <w:tl2br w:val="nil"/>
              <w:tr2bl w:val="nil"/>
            </w:tcBorders>
          </w:tcPr>
          <w:p w:rsidR="00F70946" w:rsidRDefault="00F70946">
            <w:pPr>
              <w:widowControl/>
              <w:rPr>
                <w:rFonts w:ascii="宋体" w:eastAsia="宋体" w:hAnsi="宋体" w:cstheme="majorEastAsia"/>
                <w:kern w:val="0"/>
                <w:szCs w:val="21"/>
              </w:rPr>
            </w:pPr>
          </w:p>
        </w:tc>
        <w:tc>
          <w:tcPr>
            <w:tcW w:w="1130" w:type="pct"/>
            <w:tcBorders>
              <w:tl2br w:val="nil"/>
              <w:tr2bl w:val="nil"/>
            </w:tcBorders>
          </w:tcPr>
          <w:p w:rsidR="00F70946" w:rsidRDefault="00F70946">
            <w:pPr>
              <w:widowControl/>
              <w:rPr>
                <w:rFonts w:ascii="宋体" w:eastAsia="宋体" w:hAnsi="宋体" w:cstheme="majorEastAsia"/>
                <w:kern w:val="0"/>
                <w:szCs w:val="21"/>
              </w:rPr>
            </w:pPr>
          </w:p>
        </w:tc>
        <w:tc>
          <w:tcPr>
            <w:tcW w:w="1311"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毛利</w:t>
            </w:r>
            <w:r w:rsidR="007613F3">
              <w:rPr>
                <w:rFonts w:ascii="宋体" w:eastAsia="宋体" w:hAnsi="宋体" w:cstheme="majorEastAsia" w:hint="eastAsia"/>
                <w:kern w:val="0"/>
                <w:szCs w:val="21"/>
              </w:rPr>
              <w:t>率</w:t>
            </w:r>
          </w:p>
        </w:tc>
        <w:tc>
          <w:tcPr>
            <w:tcW w:w="1109" w:type="pct"/>
            <w:tcBorders>
              <w:tl2br w:val="nil"/>
              <w:tr2bl w:val="nil"/>
            </w:tcBorders>
          </w:tcPr>
          <w:p w:rsidR="00F70946" w:rsidRDefault="00F70946">
            <w:pPr>
              <w:widowControl/>
              <w:rPr>
                <w:rFonts w:ascii="宋体" w:eastAsia="宋体" w:hAnsi="宋体" w:cstheme="majorEastAsia"/>
                <w:kern w:val="0"/>
                <w:szCs w:val="21"/>
              </w:rPr>
            </w:pPr>
          </w:p>
        </w:tc>
        <w:tc>
          <w:tcPr>
            <w:tcW w:w="1130" w:type="pct"/>
            <w:tcBorders>
              <w:tl2br w:val="nil"/>
              <w:tr2bl w:val="nil"/>
            </w:tcBorders>
          </w:tcPr>
          <w:p w:rsidR="00F70946" w:rsidRDefault="00F70946">
            <w:pPr>
              <w:widowControl/>
              <w:rPr>
                <w:rFonts w:ascii="宋体" w:eastAsia="宋体" w:hAnsi="宋体" w:cstheme="majorEastAsia"/>
                <w:kern w:val="0"/>
                <w:szCs w:val="21"/>
              </w:rPr>
            </w:pPr>
          </w:p>
        </w:tc>
        <w:tc>
          <w:tcPr>
            <w:tcW w:w="1311"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09" w:type="pct"/>
            <w:tcBorders>
              <w:tl2br w:val="nil"/>
              <w:tr2bl w:val="nil"/>
            </w:tcBorders>
          </w:tcPr>
          <w:p w:rsidR="00F70946" w:rsidRDefault="00F70946">
            <w:pPr>
              <w:widowControl/>
              <w:rPr>
                <w:rFonts w:ascii="宋体" w:eastAsia="宋体" w:hAnsi="宋体" w:cstheme="majorEastAsia"/>
                <w:kern w:val="0"/>
                <w:szCs w:val="21"/>
              </w:rPr>
            </w:pPr>
          </w:p>
        </w:tc>
        <w:tc>
          <w:tcPr>
            <w:tcW w:w="1130" w:type="pct"/>
            <w:tcBorders>
              <w:tl2br w:val="nil"/>
              <w:tr2bl w:val="nil"/>
            </w:tcBorders>
          </w:tcPr>
          <w:p w:rsidR="00F70946" w:rsidRDefault="00F70946">
            <w:pPr>
              <w:widowControl/>
              <w:rPr>
                <w:rFonts w:ascii="宋体" w:eastAsia="宋体" w:hAnsi="宋体" w:cstheme="majorEastAsia"/>
                <w:kern w:val="0"/>
                <w:szCs w:val="21"/>
              </w:rPr>
            </w:pPr>
          </w:p>
        </w:tc>
        <w:tc>
          <w:tcPr>
            <w:tcW w:w="1311"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pPr>
        <w:numPr>
          <w:ilvl w:val="0"/>
          <w:numId w:val="7"/>
        </w:num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根据目标公司历史情况、管理</w:t>
      </w:r>
      <w:proofErr w:type="gramStart"/>
      <w:r>
        <w:rPr>
          <w:rFonts w:ascii="宋体" w:eastAsia="宋体" w:hAnsi="宋体" w:cstheme="majorEastAsia" w:hint="eastAsia"/>
          <w:sz w:val="24"/>
          <w:szCs w:val="24"/>
        </w:rPr>
        <w:t>层规划</w:t>
      </w:r>
      <w:proofErr w:type="gramEnd"/>
      <w:r>
        <w:rPr>
          <w:rFonts w:ascii="宋体" w:eastAsia="宋体" w:hAnsi="宋体" w:cstheme="majorEastAsia" w:hint="eastAsia"/>
          <w:sz w:val="24"/>
          <w:szCs w:val="24"/>
        </w:rPr>
        <w:t>等，预测未来X年的收入、成本、毛利</w:t>
      </w:r>
      <w:r w:rsidR="00FB4597">
        <w:rPr>
          <w:rFonts w:ascii="宋体" w:eastAsia="宋体" w:hAnsi="宋体" w:cstheme="majorEastAsia" w:hint="eastAsia"/>
          <w:sz w:val="24"/>
          <w:szCs w:val="24"/>
        </w:rPr>
        <w:t>率</w:t>
      </w:r>
      <w:r>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目标公司预测期营业收入与成本情况表</w:t>
      </w:r>
    </w:p>
    <w:p w:rsidR="00F70946" w:rsidRDefault="00800168" w:rsidP="007F1252">
      <w:pPr>
        <w:autoSpaceDE w:val="0"/>
        <w:autoSpaceDN w:val="0"/>
        <w:adjustRightInd w:val="0"/>
        <w:ind w:right="-58"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 xml:space="preserve">                                                   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87"/>
        <w:gridCol w:w="1725"/>
        <w:gridCol w:w="2081"/>
        <w:gridCol w:w="2229"/>
      </w:tblGrid>
      <w:tr w:rsidR="00F70946" w:rsidTr="007F1252">
        <w:trPr>
          <w:trHeight w:val="340"/>
          <w:jc w:val="center"/>
        </w:trPr>
        <w:tc>
          <w:tcPr>
            <w:tcW w:w="1459"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012"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2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308"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59" w:type="pct"/>
            <w:tcBorders>
              <w:tl2br w:val="nil"/>
              <w:tr2bl w:val="nil"/>
            </w:tcBorders>
            <w:vAlign w:val="center"/>
          </w:tcPr>
          <w:p w:rsidR="00F70946" w:rsidRDefault="005035CE">
            <w:pPr>
              <w:widowControl/>
              <w:rPr>
                <w:rFonts w:ascii="宋体" w:eastAsia="宋体" w:hAnsi="宋体" w:cstheme="majorEastAsia"/>
                <w:kern w:val="0"/>
                <w:szCs w:val="21"/>
              </w:rPr>
            </w:pPr>
            <w:r>
              <w:rPr>
                <w:rFonts w:ascii="宋体" w:eastAsia="宋体" w:hAnsi="宋体" w:cstheme="majorEastAsia" w:hint="eastAsia"/>
                <w:kern w:val="0"/>
                <w:szCs w:val="21"/>
              </w:rPr>
              <w:t>营业</w:t>
            </w:r>
            <w:r w:rsidR="00800168">
              <w:rPr>
                <w:rFonts w:ascii="宋体" w:eastAsia="宋体" w:hAnsi="宋体" w:cstheme="majorEastAsia" w:hint="eastAsia"/>
                <w:kern w:val="0"/>
                <w:szCs w:val="21"/>
              </w:rPr>
              <w:t>收入</w:t>
            </w:r>
          </w:p>
        </w:tc>
        <w:tc>
          <w:tcPr>
            <w:tcW w:w="1012" w:type="pct"/>
            <w:tcBorders>
              <w:tl2br w:val="nil"/>
              <w:tr2bl w:val="nil"/>
            </w:tcBorders>
          </w:tcPr>
          <w:p w:rsidR="00F70946" w:rsidRDefault="00F70946">
            <w:pPr>
              <w:widowControl/>
              <w:rPr>
                <w:rFonts w:ascii="宋体" w:eastAsia="宋体" w:hAnsi="宋体" w:cstheme="majorEastAsia"/>
                <w:kern w:val="0"/>
                <w:szCs w:val="21"/>
              </w:rPr>
            </w:pPr>
          </w:p>
        </w:tc>
        <w:tc>
          <w:tcPr>
            <w:tcW w:w="1221" w:type="pct"/>
            <w:tcBorders>
              <w:tl2br w:val="nil"/>
              <w:tr2bl w:val="nil"/>
            </w:tcBorders>
          </w:tcPr>
          <w:p w:rsidR="00F70946" w:rsidRDefault="00F70946">
            <w:pPr>
              <w:widowControl/>
              <w:rPr>
                <w:rFonts w:ascii="宋体" w:eastAsia="宋体" w:hAnsi="宋体" w:cstheme="majorEastAsia"/>
                <w:kern w:val="0"/>
                <w:szCs w:val="21"/>
              </w:rPr>
            </w:pPr>
          </w:p>
        </w:tc>
        <w:tc>
          <w:tcPr>
            <w:tcW w:w="130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9" w:type="pct"/>
            <w:tcBorders>
              <w:tl2br w:val="nil"/>
              <w:tr2bl w:val="nil"/>
            </w:tcBorders>
            <w:vAlign w:val="center"/>
          </w:tcPr>
          <w:p w:rsidR="00F70946" w:rsidRDefault="005035CE">
            <w:pPr>
              <w:widowControl/>
              <w:rPr>
                <w:rFonts w:ascii="宋体" w:eastAsia="宋体" w:hAnsi="宋体" w:cstheme="majorEastAsia"/>
                <w:kern w:val="0"/>
                <w:szCs w:val="21"/>
              </w:rPr>
            </w:pPr>
            <w:r>
              <w:rPr>
                <w:rFonts w:ascii="宋体" w:eastAsia="宋体" w:hAnsi="宋体" w:cstheme="majorEastAsia" w:hint="eastAsia"/>
                <w:kern w:val="0"/>
                <w:szCs w:val="21"/>
              </w:rPr>
              <w:t>营业</w:t>
            </w:r>
            <w:r w:rsidR="00800168">
              <w:rPr>
                <w:rFonts w:ascii="宋体" w:eastAsia="宋体" w:hAnsi="宋体" w:cstheme="majorEastAsia" w:hint="eastAsia"/>
                <w:kern w:val="0"/>
                <w:szCs w:val="21"/>
              </w:rPr>
              <w:t>成本</w:t>
            </w:r>
          </w:p>
        </w:tc>
        <w:tc>
          <w:tcPr>
            <w:tcW w:w="1012" w:type="pct"/>
            <w:tcBorders>
              <w:tl2br w:val="nil"/>
              <w:tr2bl w:val="nil"/>
            </w:tcBorders>
          </w:tcPr>
          <w:p w:rsidR="00F70946" w:rsidRDefault="00F70946">
            <w:pPr>
              <w:widowControl/>
              <w:rPr>
                <w:rFonts w:ascii="宋体" w:eastAsia="宋体" w:hAnsi="宋体" w:cstheme="majorEastAsia"/>
                <w:kern w:val="0"/>
                <w:szCs w:val="21"/>
              </w:rPr>
            </w:pPr>
          </w:p>
        </w:tc>
        <w:tc>
          <w:tcPr>
            <w:tcW w:w="1221" w:type="pct"/>
            <w:tcBorders>
              <w:tl2br w:val="nil"/>
              <w:tr2bl w:val="nil"/>
            </w:tcBorders>
          </w:tcPr>
          <w:p w:rsidR="00F70946" w:rsidRDefault="00F70946">
            <w:pPr>
              <w:widowControl/>
              <w:rPr>
                <w:rFonts w:ascii="宋体" w:eastAsia="宋体" w:hAnsi="宋体" w:cstheme="majorEastAsia"/>
                <w:kern w:val="0"/>
                <w:szCs w:val="21"/>
              </w:rPr>
            </w:pPr>
          </w:p>
        </w:tc>
        <w:tc>
          <w:tcPr>
            <w:tcW w:w="130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毛利</w:t>
            </w:r>
            <w:r w:rsidR="005035CE">
              <w:rPr>
                <w:rFonts w:ascii="宋体" w:eastAsia="宋体" w:hAnsi="宋体" w:cstheme="majorEastAsia" w:hint="eastAsia"/>
                <w:kern w:val="0"/>
                <w:szCs w:val="21"/>
              </w:rPr>
              <w:t>率</w:t>
            </w:r>
          </w:p>
        </w:tc>
        <w:tc>
          <w:tcPr>
            <w:tcW w:w="1012" w:type="pct"/>
            <w:tcBorders>
              <w:tl2br w:val="nil"/>
              <w:tr2bl w:val="nil"/>
            </w:tcBorders>
          </w:tcPr>
          <w:p w:rsidR="00F70946" w:rsidRDefault="00F70946">
            <w:pPr>
              <w:widowControl/>
              <w:rPr>
                <w:rFonts w:ascii="宋体" w:eastAsia="宋体" w:hAnsi="宋体" w:cstheme="majorEastAsia"/>
                <w:kern w:val="0"/>
                <w:szCs w:val="21"/>
              </w:rPr>
            </w:pPr>
          </w:p>
        </w:tc>
        <w:tc>
          <w:tcPr>
            <w:tcW w:w="1221" w:type="pct"/>
            <w:tcBorders>
              <w:tl2br w:val="nil"/>
              <w:tr2bl w:val="nil"/>
            </w:tcBorders>
          </w:tcPr>
          <w:p w:rsidR="00F70946" w:rsidRDefault="00F70946">
            <w:pPr>
              <w:widowControl/>
              <w:rPr>
                <w:rFonts w:ascii="宋体" w:eastAsia="宋体" w:hAnsi="宋体" w:cstheme="majorEastAsia"/>
                <w:kern w:val="0"/>
                <w:szCs w:val="21"/>
              </w:rPr>
            </w:pPr>
          </w:p>
        </w:tc>
        <w:tc>
          <w:tcPr>
            <w:tcW w:w="130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012" w:type="pct"/>
            <w:tcBorders>
              <w:tl2br w:val="nil"/>
              <w:tr2bl w:val="nil"/>
            </w:tcBorders>
          </w:tcPr>
          <w:p w:rsidR="00F70946" w:rsidRDefault="00F70946">
            <w:pPr>
              <w:widowControl/>
              <w:rPr>
                <w:rFonts w:ascii="宋体" w:eastAsia="宋体" w:hAnsi="宋体" w:cstheme="majorEastAsia"/>
                <w:kern w:val="0"/>
                <w:szCs w:val="21"/>
              </w:rPr>
            </w:pPr>
          </w:p>
        </w:tc>
        <w:tc>
          <w:tcPr>
            <w:tcW w:w="1221" w:type="pct"/>
            <w:tcBorders>
              <w:tl2br w:val="nil"/>
              <w:tr2bl w:val="nil"/>
            </w:tcBorders>
          </w:tcPr>
          <w:p w:rsidR="00F70946" w:rsidRDefault="00F70946">
            <w:pPr>
              <w:widowControl/>
              <w:rPr>
                <w:rFonts w:ascii="宋体" w:eastAsia="宋体" w:hAnsi="宋体" w:cstheme="majorEastAsia"/>
                <w:kern w:val="0"/>
                <w:szCs w:val="21"/>
              </w:rPr>
            </w:pPr>
          </w:p>
        </w:tc>
        <w:tc>
          <w:tcPr>
            <w:tcW w:w="1308"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②</w:t>
      </w:r>
      <w:r w:rsidR="00DF38B6">
        <w:rPr>
          <w:rFonts w:ascii="宋体" w:eastAsia="宋体" w:hAnsi="宋体" w:cstheme="majorEastAsia" w:hint="eastAsia"/>
          <w:sz w:val="24"/>
          <w:szCs w:val="24"/>
        </w:rPr>
        <w:t xml:space="preserve"> </w:t>
      </w:r>
      <w:r>
        <w:rPr>
          <w:rFonts w:ascii="宋体" w:eastAsia="宋体" w:hAnsi="宋体" w:cstheme="majorEastAsia" w:hint="eastAsia"/>
          <w:sz w:val="24"/>
          <w:szCs w:val="24"/>
        </w:rPr>
        <w:t>管理费用预测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A、目标公司近X年管理费用的构成情况</w:t>
      </w:r>
      <w:r w:rsidR="00933588">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目标公司近X年管理费用情况表</w:t>
      </w:r>
    </w:p>
    <w:p w:rsidR="00F70946" w:rsidRDefault="00800168" w:rsidP="00933588">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58"/>
        <w:gridCol w:w="1998"/>
        <w:gridCol w:w="2362"/>
        <w:gridCol w:w="2204"/>
      </w:tblGrid>
      <w:tr w:rsidR="00F70946" w:rsidTr="007F1252">
        <w:trPr>
          <w:trHeight w:val="340"/>
          <w:jc w:val="center"/>
        </w:trPr>
        <w:tc>
          <w:tcPr>
            <w:tcW w:w="1149"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72"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38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93"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14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管理费用</w:t>
            </w:r>
          </w:p>
        </w:tc>
        <w:tc>
          <w:tcPr>
            <w:tcW w:w="1172" w:type="pct"/>
            <w:tcBorders>
              <w:tl2br w:val="nil"/>
              <w:tr2bl w:val="nil"/>
            </w:tcBorders>
          </w:tcPr>
          <w:p w:rsidR="00F70946" w:rsidRDefault="00F70946">
            <w:pPr>
              <w:widowControl/>
              <w:rPr>
                <w:rFonts w:ascii="宋体" w:eastAsia="宋体" w:hAnsi="宋体" w:cstheme="majorEastAsia"/>
                <w:kern w:val="0"/>
                <w:szCs w:val="21"/>
              </w:rPr>
            </w:pPr>
          </w:p>
        </w:tc>
        <w:tc>
          <w:tcPr>
            <w:tcW w:w="1386" w:type="pct"/>
            <w:tcBorders>
              <w:tl2br w:val="nil"/>
              <w:tr2bl w:val="nil"/>
            </w:tcBorders>
          </w:tcPr>
          <w:p w:rsidR="00F70946" w:rsidRDefault="00F70946">
            <w:pPr>
              <w:widowControl/>
              <w:rPr>
                <w:rFonts w:ascii="宋体" w:eastAsia="宋体" w:hAnsi="宋体" w:cstheme="majorEastAsia"/>
                <w:kern w:val="0"/>
                <w:szCs w:val="21"/>
              </w:rPr>
            </w:pPr>
          </w:p>
        </w:tc>
        <w:tc>
          <w:tcPr>
            <w:tcW w:w="129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14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工资</w:t>
            </w:r>
          </w:p>
        </w:tc>
        <w:tc>
          <w:tcPr>
            <w:tcW w:w="1172" w:type="pct"/>
            <w:tcBorders>
              <w:tl2br w:val="nil"/>
              <w:tr2bl w:val="nil"/>
            </w:tcBorders>
          </w:tcPr>
          <w:p w:rsidR="00F70946" w:rsidRDefault="00F70946">
            <w:pPr>
              <w:widowControl/>
              <w:rPr>
                <w:rFonts w:ascii="宋体" w:eastAsia="宋体" w:hAnsi="宋体" w:cstheme="majorEastAsia"/>
                <w:kern w:val="0"/>
                <w:szCs w:val="21"/>
              </w:rPr>
            </w:pPr>
          </w:p>
        </w:tc>
        <w:tc>
          <w:tcPr>
            <w:tcW w:w="1386" w:type="pct"/>
            <w:tcBorders>
              <w:tl2br w:val="nil"/>
              <w:tr2bl w:val="nil"/>
            </w:tcBorders>
          </w:tcPr>
          <w:p w:rsidR="00F70946" w:rsidRDefault="00F70946">
            <w:pPr>
              <w:widowControl/>
              <w:rPr>
                <w:rFonts w:ascii="宋体" w:eastAsia="宋体" w:hAnsi="宋体" w:cstheme="majorEastAsia"/>
                <w:kern w:val="0"/>
                <w:szCs w:val="21"/>
              </w:rPr>
            </w:pPr>
          </w:p>
        </w:tc>
        <w:tc>
          <w:tcPr>
            <w:tcW w:w="129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14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办公费</w:t>
            </w:r>
          </w:p>
        </w:tc>
        <w:tc>
          <w:tcPr>
            <w:tcW w:w="1172" w:type="pct"/>
            <w:tcBorders>
              <w:tl2br w:val="nil"/>
              <w:tr2bl w:val="nil"/>
            </w:tcBorders>
          </w:tcPr>
          <w:p w:rsidR="00F70946" w:rsidRDefault="00F70946">
            <w:pPr>
              <w:widowControl/>
              <w:rPr>
                <w:rFonts w:ascii="宋体" w:eastAsia="宋体" w:hAnsi="宋体" w:cstheme="majorEastAsia"/>
                <w:kern w:val="0"/>
                <w:szCs w:val="21"/>
              </w:rPr>
            </w:pPr>
          </w:p>
        </w:tc>
        <w:tc>
          <w:tcPr>
            <w:tcW w:w="1386" w:type="pct"/>
            <w:tcBorders>
              <w:tl2br w:val="nil"/>
              <w:tr2bl w:val="nil"/>
            </w:tcBorders>
          </w:tcPr>
          <w:p w:rsidR="00F70946" w:rsidRDefault="00F70946">
            <w:pPr>
              <w:widowControl/>
              <w:rPr>
                <w:rFonts w:ascii="宋体" w:eastAsia="宋体" w:hAnsi="宋体" w:cstheme="majorEastAsia"/>
                <w:kern w:val="0"/>
                <w:szCs w:val="21"/>
              </w:rPr>
            </w:pPr>
          </w:p>
        </w:tc>
        <w:tc>
          <w:tcPr>
            <w:tcW w:w="129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14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72" w:type="pct"/>
            <w:tcBorders>
              <w:tl2br w:val="nil"/>
              <w:tr2bl w:val="nil"/>
            </w:tcBorders>
          </w:tcPr>
          <w:p w:rsidR="00F70946" w:rsidRDefault="00F70946">
            <w:pPr>
              <w:widowControl/>
              <w:rPr>
                <w:rFonts w:ascii="宋体" w:eastAsia="宋体" w:hAnsi="宋体" w:cstheme="majorEastAsia"/>
                <w:kern w:val="0"/>
                <w:szCs w:val="21"/>
              </w:rPr>
            </w:pPr>
          </w:p>
        </w:tc>
        <w:tc>
          <w:tcPr>
            <w:tcW w:w="1386" w:type="pct"/>
            <w:tcBorders>
              <w:tl2br w:val="nil"/>
              <w:tr2bl w:val="nil"/>
            </w:tcBorders>
          </w:tcPr>
          <w:p w:rsidR="00F70946" w:rsidRDefault="00F70946">
            <w:pPr>
              <w:widowControl/>
              <w:rPr>
                <w:rFonts w:ascii="宋体" w:eastAsia="宋体" w:hAnsi="宋体" w:cstheme="majorEastAsia"/>
                <w:kern w:val="0"/>
                <w:szCs w:val="21"/>
              </w:rPr>
            </w:pPr>
          </w:p>
        </w:tc>
        <w:tc>
          <w:tcPr>
            <w:tcW w:w="1293"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B、根据目标公司历史情况、管理</w:t>
      </w:r>
      <w:proofErr w:type="gramStart"/>
      <w:r>
        <w:rPr>
          <w:rFonts w:ascii="宋体" w:eastAsia="宋体" w:hAnsi="宋体" w:cstheme="majorEastAsia" w:hint="eastAsia"/>
          <w:sz w:val="24"/>
          <w:szCs w:val="24"/>
        </w:rPr>
        <w:t>层规划</w:t>
      </w:r>
      <w:proofErr w:type="gramEnd"/>
      <w:r>
        <w:rPr>
          <w:rFonts w:ascii="宋体" w:eastAsia="宋体" w:hAnsi="宋体" w:cstheme="majorEastAsia" w:hint="eastAsia"/>
          <w:sz w:val="24"/>
          <w:szCs w:val="24"/>
        </w:rPr>
        <w:t>等，预测未来X年的管理费用</w:t>
      </w:r>
      <w:r w:rsidR="00933588">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目标公司预测期管理费用情况表</w:t>
      </w:r>
    </w:p>
    <w:p w:rsidR="00F70946" w:rsidRDefault="00800168" w:rsidP="00933588">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398"/>
        <w:gridCol w:w="1798"/>
        <w:gridCol w:w="2030"/>
        <w:gridCol w:w="2296"/>
      </w:tblGrid>
      <w:tr w:rsidR="00F70946" w:rsidTr="007F1252">
        <w:trPr>
          <w:trHeight w:val="340"/>
          <w:jc w:val="center"/>
        </w:trPr>
        <w:tc>
          <w:tcPr>
            <w:tcW w:w="140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05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9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34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0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管理费用</w:t>
            </w:r>
          </w:p>
        </w:tc>
        <w:tc>
          <w:tcPr>
            <w:tcW w:w="1055" w:type="pct"/>
            <w:tcBorders>
              <w:tl2br w:val="nil"/>
              <w:tr2bl w:val="nil"/>
            </w:tcBorders>
          </w:tcPr>
          <w:p w:rsidR="00F70946" w:rsidRDefault="00F70946">
            <w:pPr>
              <w:widowControl/>
              <w:rPr>
                <w:rFonts w:ascii="宋体" w:eastAsia="宋体" w:hAnsi="宋体" w:cstheme="majorEastAsia"/>
                <w:kern w:val="0"/>
                <w:szCs w:val="21"/>
              </w:rPr>
            </w:pPr>
          </w:p>
        </w:tc>
        <w:tc>
          <w:tcPr>
            <w:tcW w:w="1191" w:type="pct"/>
            <w:tcBorders>
              <w:tl2br w:val="nil"/>
              <w:tr2bl w:val="nil"/>
            </w:tcBorders>
          </w:tcPr>
          <w:p w:rsidR="00F70946" w:rsidRDefault="00F70946">
            <w:pPr>
              <w:widowControl/>
              <w:rPr>
                <w:rFonts w:ascii="宋体" w:eastAsia="宋体" w:hAnsi="宋体" w:cstheme="majorEastAsia"/>
                <w:kern w:val="0"/>
                <w:szCs w:val="21"/>
              </w:rPr>
            </w:pPr>
          </w:p>
        </w:tc>
        <w:tc>
          <w:tcPr>
            <w:tcW w:w="13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工资</w:t>
            </w:r>
          </w:p>
        </w:tc>
        <w:tc>
          <w:tcPr>
            <w:tcW w:w="1055" w:type="pct"/>
            <w:tcBorders>
              <w:tl2br w:val="nil"/>
              <w:tr2bl w:val="nil"/>
            </w:tcBorders>
          </w:tcPr>
          <w:p w:rsidR="00F70946" w:rsidRDefault="00F70946">
            <w:pPr>
              <w:widowControl/>
              <w:rPr>
                <w:rFonts w:ascii="宋体" w:eastAsia="宋体" w:hAnsi="宋体" w:cstheme="majorEastAsia"/>
                <w:kern w:val="0"/>
                <w:szCs w:val="21"/>
              </w:rPr>
            </w:pPr>
          </w:p>
        </w:tc>
        <w:tc>
          <w:tcPr>
            <w:tcW w:w="1191" w:type="pct"/>
            <w:tcBorders>
              <w:tl2br w:val="nil"/>
              <w:tr2bl w:val="nil"/>
            </w:tcBorders>
          </w:tcPr>
          <w:p w:rsidR="00F70946" w:rsidRDefault="00F70946">
            <w:pPr>
              <w:widowControl/>
              <w:rPr>
                <w:rFonts w:ascii="宋体" w:eastAsia="宋体" w:hAnsi="宋体" w:cstheme="majorEastAsia"/>
                <w:kern w:val="0"/>
                <w:szCs w:val="21"/>
              </w:rPr>
            </w:pPr>
          </w:p>
        </w:tc>
        <w:tc>
          <w:tcPr>
            <w:tcW w:w="13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办公费</w:t>
            </w:r>
          </w:p>
        </w:tc>
        <w:tc>
          <w:tcPr>
            <w:tcW w:w="1055" w:type="pct"/>
            <w:tcBorders>
              <w:tl2br w:val="nil"/>
              <w:tr2bl w:val="nil"/>
            </w:tcBorders>
          </w:tcPr>
          <w:p w:rsidR="00F70946" w:rsidRDefault="00F70946">
            <w:pPr>
              <w:widowControl/>
              <w:rPr>
                <w:rFonts w:ascii="宋体" w:eastAsia="宋体" w:hAnsi="宋体" w:cstheme="majorEastAsia"/>
                <w:kern w:val="0"/>
                <w:szCs w:val="21"/>
              </w:rPr>
            </w:pPr>
          </w:p>
        </w:tc>
        <w:tc>
          <w:tcPr>
            <w:tcW w:w="1191" w:type="pct"/>
            <w:tcBorders>
              <w:tl2br w:val="nil"/>
              <w:tr2bl w:val="nil"/>
            </w:tcBorders>
          </w:tcPr>
          <w:p w:rsidR="00F70946" w:rsidRDefault="00F70946">
            <w:pPr>
              <w:widowControl/>
              <w:rPr>
                <w:rFonts w:ascii="宋体" w:eastAsia="宋体" w:hAnsi="宋体" w:cstheme="majorEastAsia"/>
                <w:kern w:val="0"/>
                <w:szCs w:val="21"/>
              </w:rPr>
            </w:pPr>
          </w:p>
        </w:tc>
        <w:tc>
          <w:tcPr>
            <w:tcW w:w="13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055" w:type="pct"/>
            <w:tcBorders>
              <w:tl2br w:val="nil"/>
              <w:tr2bl w:val="nil"/>
            </w:tcBorders>
          </w:tcPr>
          <w:p w:rsidR="00F70946" w:rsidRDefault="00F70946">
            <w:pPr>
              <w:widowControl/>
              <w:rPr>
                <w:rFonts w:ascii="宋体" w:eastAsia="宋体" w:hAnsi="宋体" w:cstheme="majorEastAsia"/>
                <w:kern w:val="0"/>
                <w:szCs w:val="21"/>
              </w:rPr>
            </w:pPr>
          </w:p>
        </w:tc>
        <w:tc>
          <w:tcPr>
            <w:tcW w:w="1191" w:type="pct"/>
            <w:tcBorders>
              <w:tl2br w:val="nil"/>
              <w:tr2bl w:val="nil"/>
            </w:tcBorders>
          </w:tcPr>
          <w:p w:rsidR="00F70946" w:rsidRDefault="00F70946">
            <w:pPr>
              <w:widowControl/>
              <w:rPr>
                <w:rFonts w:ascii="宋体" w:eastAsia="宋体" w:hAnsi="宋体" w:cstheme="majorEastAsia"/>
                <w:kern w:val="0"/>
                <w:szCs w:val="21"/>
              </w:rPr>
            </w:pPr>
          </w:p>
        </w:tc>
        <w:tc>
          <w:tcPr>
            <w:tcW w:w="1347"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③</w:t>
      </w:r>
      <w:r w:rsidR="00584904">
        <w:rPr>
          <w:rFonts w:ascii="宋体" w:eastAsia="宋体" w:hAnsi="宋体" w:cstheme="majorEastAsia" w:hint="eastAsia"/>
          <w:sz w:val="24"/>
          <w:szCs w:val="24"/>
        </w:rPr>
        <w:t xml:space="preserve"> </w:t>
      </w:r>
      <w:r>
        <w:rPr>
          <w:rFonts w:ascii="宋体" w:eastAsia="宋体" w:hAnsi="宋体" w:cstheme="majorEastAsia" w:hint="eastAsia"/>
          <w:sz w:val="24"/>
          <w:szCs w:val="24"/>
        </w:rPr>
        <w:t>营业费用预测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A、目标公司近X年营业费用的构成情况</w:t>
      </w:r>
      <w:r w:rsidR="00E650BC">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lastRenderedPageBreak/>
        <w:t>目标公司近X年营业费用情况表</w:t>
      </w:r>
    </w:p>
    <w:p w:rsidR="00F70946" w:rsidRDefault="00800168" w:rsidP="00E650BC">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47"/>
        <w:gridCol w:w="1977"/>
        <w:gridCol w:w="1969"/>
        <w:gridCol w:w="2129"/>
      </w:tblGrid>
      <w:tr w:rsidR="00F70946" w:rsidTr="007F1252">
        <w:trPr>
          <w:trHeight w:val="340"/>
          <w:jc w:val="center"/>
        </w:trPr>
        <w:tc>
          <w:tcPr>
            <w:tcW w:w="143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6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5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49"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35"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营业费用</w:t>
            </w:r>
          </w:p>
        </w:tc>
        <w:tc>
          <w:tcPr>
            <w:tcW w:w="1160" w:type="pct"/>
            <w:tcBorders>
              <w:tl2br w:val="nil"/>
              <w:tr2bl w:val="nil"/>
            </w:tcBorders>
          </w:tcPr>
          <w:p w:rsidR="00F70946" w:rsidRDefault="00F70946">
            <w:pPr>
              <w:widowControl/>
              <w:rPr>
                <w:rFonts w:ascii="宋体" w:eastAsia="宋体" w:hAnsi="宋体" w:cstheme="majorEastAsia"/>
                <w:kern w:val="0"/>
                <w:szCs w:val="21"/>
              </w:rPr>
            </w:pPr>
          </w:p>
        </w:tc>
        <w:tc>
          <w:tcPr>
            <w:tcW w:w="1155" w:type="pct"/>
            <w:tcBorders>
              <w:tl2br w:val="nil"/>
              <w:tr2bl w:val="nil"/>
            </w:tcBorders>
          </w:tcPr>
          <w:p w:rsidR="00F70946" w:rsidRDefault="00F70946">
            <w:pPr>
              <w:widowControl/>
              <w:rPr>
                <w:rFonts w:ascii="宋体" w:eastAsia="宋体" w:hAnsi="宋体" w:cstheme="majorEastAsia"/>
                <w:kern w:val="0"/>
                <w:szCs w:val="21"/>
              </w:rPr>
            </w:pPr>
          </w:p>
        </w:tc>
        <w:tc>
          <w:tcPr>
            <w:tcW w:w="1249"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5"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工资</w:t>
            </w:r>
          </w:p>
        </w:tc>
        <w:tc>
          <w:tcPr>
            <w:tcW w:w="1160" w:type="pct"/>
            <w:tcBorders>
              <w:tl2br w:val="nil"/>
              <w:tr2bl w:val="nil"/>
            </w:tcBorders>
          </w:tcPr>
          <w:p w:rsidR="00F70946" w:rsidRDefault="00F70946">
            <w:pPr>
              <w:widowControl/>
              <w:rPr>
                <w:rFonts w:ascii="宋体" w:eastAsia="宋体" w:hAnsi="宋体" w:cstheme="majorEastAsia"/>
                <w:kern w:val="0"/>
                <w:szCs w:val="21"/>
              </w:rPr>
            </w:pPr>
          </w:p>
        </w:tc>
        <w:tc>
          <w:tcPr>
            <w:tcW w:w="1155" w:type="pct"/>
            <w:tcBorders>
              <w:tl2br w:val="nil"/>
              <w:tr2bl w:val="nil"/>
            </w:tcBorders>
          </w:tcPr>
          <w:p w:rsidR="00F70946" w:rsidRDefault="00F70946">
            <w:pPr>
              <w:widowControl/>
              <w:rPr>
                <w:rFonts w:ascii="宋体" w:eastAsia="宋体" w:hAnsi="宋体" w:cstheme="majorEastAsia"/>
                <w:kern w:val="0"/>
                <w:szCs w:val="21"/>
              </w:rPr>
            </w:pPr>
          </w:p>
        </w:tc>
        <w:tc>
          <w:tcPr>
            <w:tcW w:w="1249"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5"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办公费</w:t>
            </w:r>
          </w:p>
        </w:tc>
        <w:tc>
          <w:tcPr>
            <w:tcW w:w="1160" w:type="pct"/>
            <w:tcBorders>
              <w:tl2br w:val="nil"/>
              <w:tr2bl w:val="nil"/>
            </w:tcBorders>
          </w:tcPr>
          <w:p w:rsidR="00F70946" w:rsidRDefault="00F70946">
            <w:pPr>
              <w:widowControl/>
              <w:rPr>
                <w:rFonts w:ascii="宋体" w:eastAsia="宋体" w:hAnsi="宋体" w:cstheme="majorEastAsia"/>
                <w:kern w:val="0"/>
                <w:szCs w:val="21"/>
              </w:rPr>
            </w:pPr>
          </w:p>
        </w:tc>
        <w:tc>
          <w:tcPr>
            <w:tcW w:w="1155" w:type="pct"/>
            <w:tcBorders>
              <w:tl2br w:val="nil"/>
              <w:tr2bl w:val="nil"/>
            </w:tcBorders>
          </w:tcPr>
          <w:p w:rsidR="00F70946" w:rsidRDefault="00F70946">
            <w:pPr>
              <w:widowControl/>
              <w:rPr>
                <w:rFonts w:ascii="宋体" w:eastAsia="宋体" w:hAnsi="宋体" w:cstheme="majorEastAsia"/>
                <w:kern w:val="0"/>
                <w:szCs w:val="21"/>
              </w:rPr>
            </w:pPr>
          </w:p>
        </w:tc>
        <w:tc>
          <w:tcPr>
            <w:tcW w:w="1249"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5"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60" w:type="pct"/>
            <w:tcBorders>
              <w:tl2br w:val="nil"/>
              <w:tr2bl w:val="nil"/>
            </w:tcBorders>
          </w:tcPr>
          <w:p w:rsidR="00F70946" w:rsidRDefault="00F70946">
            <w:pPr>
              <w:widowControl/>
              <w:rPr>
                <w:rFonts w:ascii="宋体" w:eastAsia="宋体" w:hAnsi="宋体" w:cstheme="majorEastAsia"/>
                <w:kern w:val="0"/>
                <w:szCs w:val="21"/>
              </w:rPr>
            </w:pPr>
          </w:p>
        </w:tc>
        <w:tc>
          <w:tcPr>
            <w:tcW w:w="1155" w:type="pct"/>
            <w:tcBorders>
              <w:tl2br w:val="nil"/>
              <w:tr2bl w:val="nil"/>
            </w:tcBorders>
          </w:tcPr>
          <w:p w:rsidR="00F70946" w:rsidRDefault="00F70946">
            <w:pPr>
              <w:widowControl/>
              <w:rPr>
                <w:rFonts w:ascii="宋体" w:eastAsia="宋体" w:hAnsi="宋体" w:cstheme="majorEastAsia"/>
                <w:kern w:val="0"/>
                <w:szCs w:val="21"/>
              </w:rPr>
            </w:pPr>
          </w:p>
        </w:tc>
        <w:tc>
          <w:tcPr>
            <w:tcW w:w="1249"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B、根据目标公司历史情况、管理</w:t>
      </w:r>
      <w:proofErr w:type="gramStart"/>
      <w:r>
        <w:rPr>
          <w:rFonts w:ascii="宋体" w:eastAsia="宋体" w:hAnsi="宋体" w:cstheme="majorEastAsia" w:hint="eastAsia"/>
          <w:sz w:val="24"/>
          <w:szCs w:val="24"/>
        </w:rPr>
        <w:t>层规划</w:t>
      </w:r>
      <w:proofErr w:type="gramEnd"/>
      <w:r>
        <w:rPr>
          <w:rFonts w:ascii="宋体" w:eastAsia="宋体" w:hAnsi="宋体" w:cstheme="majorEastAsia" w:hint="eastAsia"/>
          <w:sz w:val="24"/>
          <w:szCs w:val="24"/>
        </w:rPr>
        <w:t>等，预测未来X年的营业费用</w:t>
      </w:r>
      <w:r w:rsidR="00E650BC">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目标公司预测期营业费用情况表</w:t>
      </w:r>
    </w:p>
    <w:p w:rsidR="00F70946" w:rsidRDefault="00800168" w:rsidP="00E650BC">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95"/>
        <w:gridCol w:w="1962"/>
        <w:gridCol w:w="2122"/>
        <w:gridCol w:w="1943"/>
      </w:tblGrid>
      <w:tr w:rsidR="00F70946" w:rsidTr="007F1252">
        <w:trPr>
          <w:cantSplit/>
          <w:trHeight w:val="340"/>
          <w:tblHeader/>
          <w:jc w:val="center"/>
        </w:trPr>
        <w:tc>
          <w:tcPr>
            <w:tcW w:w="1464"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5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4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4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cantSplit/>
          <w:trHeight w:val="340"/>
          <w:tblHeader/>
          <w:jc w:val="center"/>
        </w:trPr>
        <w:tc>
          <w:tcPr>
            <w:tcW w:w="146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营业费用</w:t>
            </w:r>
          </w:p>
        </w:tc>
        <w:tc>
          <w:tcPr>
            <w:tcW w:w="1151" w:type="pct"/>
            <w:tcBorders>
              <w:tl2br w:val="nil"/>
              <w:tr2bl w:val="nil"/>
            </w:tcBorders>
          </w:tcPr>
          <w:p w:rsidR="00F70946" w:rsidRDefault="00F70946">
            <w:pPr>
              <w:widowControl/>
              <w:rPr>
                <w:rFonts w:ascii="宋体" w:eastAsia="宋体" w:hAnsi="宋体" w:cstheme="majorEastAsia"/>
                <w:kern w:val="0"/>
                <w:szCs w:val="21"/>
              </w:rPr>
            </w:pPr>
          </w:p>
        </w:tc>
        <w:tc>
          <w:tcPr>
            <w:tcW w:w="1245" w:type="pct"/>
            <w:tcBorders>
              <w:tl2br w:val="nil"/>
              <w:tr2bl w:val="nil"/>
            </w:tcBorders>
          </w:tcPr>
          <w:p w:rsidR="00F70946" w:rsidRDefault="00F70946">
            <w:pPr>
              <w:widowControl/>
              <w:rPr>
                <w:rFonts w:ascii="宋体" w:eastAsia="宋体" w:hAnsi="宋体" w:cstheme="majorEastAsia"/>
                <w:kern w:val="0"/>
                <w:szCs w:val="21"/>
              </w:rPr>
            </w:pPr>
          </w:p>
        </w:tc>
        <w:tc>
          <w:tcPr>
            <w:tcW w:w="1140"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46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工资</w:t>
            </w:r>
          </w:p>
        </w:tc>
        <w:tc>
          <w:tcPr>
            <w:tcW w:w="1151" w:type="pct"/>
            <w:tcBorders>
              <w:tl2br w:val="nil"/>
              <w:tr2bl w:val="nil"/>
            </w:tcBorders>
          </w:tcPr>
          <w:p w:rsidR="00F70946" w:rsidRDefault="00F70946">
            <w:pPr>
              <w:widowControl/>
              <w:rPr>
                <w:rFonts w:ascii="宋体" w:eastAsia="宋体" w:hAnsi="宋体" w:cstheme="majorEastAsia"/>
                <w:kern w:val="0"/>
                <w:szCs w:val="21"/>
              </w:rPr>
            </w:pPr>
          </w:p>
        </w:tc>
        <w:tc>
          <w:tcPr>
            <w:tcW w:w="1245" w:type="pct"/>
            <w:tcBorders>
              <w:tl2br w:val="nil"/>
              <w:tr2bl w:val="nil"/>
            </w:tcBorders>
          </w:tcPr>
          <w:p w:rsidR="00F70946" w:rsidRDefault="00F70946">
            <w:pPr>
              <w:widowControl/>
              <w:rPr>
                <w:rFonts w:ascii="宋体" w:eastAsia="宋体" w:hAnsi="宋体" w:cstheme="majorEastAsia"/>
                <w:kern w:val="0"/>
                <w:szCs w:val="21"/>
              </w:rPr>
            </w:pPr>
          </w:p>
        </w:tc>
        <w:tc>
          <w:tcPr>
            <w:tcW w:w="1140"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46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办公费</w:t>
            </w:r>
          </w:p>
        </w:tc>
        <w:tc>
          <w:tcPr>
            <w:tcW w:w="1151" w:type="pct"/>
            <w:tcBorders>
              <w:tl2br w:val="nil"/>
              <w:tr2bl w:val="nil"/>
            </w:tcBorders>
          </w:tcPr>
          <w:p w:rsidR="00F70946" w:rsidRDefault="00F70946">
            <w:pPr>
              <w:widowControl/>
              <w:rPr>
                <w:rFonts w:ascii="宋体" w:eastAsia="宋体" w:hAnsi="宋体" w:cstheme="majorEastAsia"/>
                <w:kern w:val="0"/>
                <w:szCs w:val="21"/>
              </w:rPr>
            </w:pPr>
          </w:p>
        </w:tc>
        <w:tc>
          <w:tcPr>
            <w:tcW w:w="1245" w:type="pct"/>
            <w:tcBorders>
              <w:tl2br w:val="nil"/>
              <w:tr2bl w:val="nil"/>
            </w:tcBorders>
          </w:tcPr>
          <w:p w:rsidR="00F70946" w:rsidRDefault="00F70946">
            <w:pPr>
              <w:widowControl/>
              <w:rPr>
                <w:rFonts w:ascii="宋体" w:eastAsia="宋体" w:hAnsi="宋体" w:cstheme="majorEastAsia"/>
                <w:kern w:val="0"/>
                <w:szCs w:val="21"/>
              </w:rPr>
            </w:pPr>
          </w:p>
        </w:tc>
        <w:tc>
          <w:tcPr>
            <w:tcW w:w="1140"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46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51" w:type="pct"/>
            <w:tcBorders>
              <w:tl2br w:val="nil"/>
              <w:tr2bl w:val="nil"/>
            </w:tcBorders>
          </w:tcPr>
          <w:p w:rsidR="00F70946" w:rsidRDefault="00F70946">
            <w:pPr>
              <w:widowControl/>
              <w:rPr>
                <w:rFonts w:ascii="宋体" w:eastAsia="宋体" w:hAnsi="宋体" w:cstheme="majorEastAsia"/>
                <w:kern w:val="0"/>
                <w:szCs w:val="21"/>
              </w:rPr>
            </w:pPr>
          </w:p>
        </w:tc>
        <w:tc>
          <w:tcPr>
            <w:tcW w:w="1245" w:type="pct"/>
            <w:tcBorders>
              <w:tl2br w:val="nil"/>
              <w:tr2bl w:val="nil"/>
            </w:tcBorders>
          </w:tcPr>
          <w:p w:rsidR="00F70946" w:rsidRDefault="00F70946">
            <w:pPr>
              <w:widowControl/>
              <w:rPr>
                <w:rFonts w:ascii="宋体" w:eastAsia="宋体" w:hAnsi="宋体" w:cstheme="majorEastAsia"/>
                <w:kern w:val="0"/>
                <w:szCs w:val="21"/>
              </w:rPr>
            </w:pPr>
          </w:p>
        </w:tc>
        <w:tc>
          <w:tcPr>
            <w:tcW w:w="1140"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autoSpaceDE w:val="0"/>
        <w:autoSpaceDN w:val="0"/>
        <w:adjustRightInd w:val="0"/>
        <w:spacing w:beforeLines="50" w:before="156" w:line="360" w:lineRule="auto"/>
        <w:ind w:firstLineChars="200" w:firstLine="480"/>
        <w:jc w:val="left"/>
        <w:rPr>
          <w:rFonts w:ascii="宋体" w:eastAsia="宋体" w:hAnsi="宋体" w:cstheme="majorEastAsia"/>
          <w:sz w:val="24"/>
          <w:szCs w:val="24"/>
        </w:rPr>
      </w:pPr>
      <w:r>
        <w:rPr>
          <w:rFonts w:ascii="宋体" w:eastAsia="宋体" w:hAnsi="宋体" w:cstheme="majorEastAsia" w:hint="eastAsia"/>
          <w:sz w:val="24"/>
          <w:szCs w:val="24"/>
        </w:rPr>
        <w:t>④</w:t>
      </w:r>
      <w:r w:rsidR="00E650BC">
        <w:rPr>
          <w:rFonts w:ascii="宋体" w:eastAsia="宋体" w:hAnsi="宋体" w:cstheme="majorEastAsia" w:hint="eastAsia"/>
          <w:sz w:val="24"/>
          <w:szCs w:val="24"/>
        </w:rPr>
        <w:t xml:space="preserve"> </w:t>
      </w:r>
      <w:r>
        <w:rPr>
          <w:rFonts w:ascii="宋体" w:eastAsia="宋体" w:hAnsi="宋体" w:cstheme="majorEastAsia" w:hint="eastAsia"/>
          <w:sz w:val="24"/>
          <w:szCs w:val="24"/>
        </w:rPr>
        <w:t>财务费用预测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A、目标公司近X年财务费用的构成</w:t>
      </w:r>
      <w:r w:rsidR="00E650BC">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目标公司近X年财务费用情况表</w:t>
      </w:r>
    </w:p>
    <w:p w:rsidR="00F70946" w:rsidRDefault="00800168" w:rsidP="00943470">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00"/>
        <w:gridCol w:w="1815"/>
        <w:gridCol w:w="2182"/>
        <w:gridCol w:w="2125"/>
      </w:tblGrid>
      <w:tr w:rsidR="00F70946" w:rsidTr="007F1252">
        <w:trPr>
          <w:trHeight w:val="340"/>
          <w:jc w:val="center"/>
        </w:trPr>
        <w:tc>
          <w:tcPr>
            <w:tcW w:w="1408"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06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8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4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08"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财务费用</w:t>
            </w:r>
          </w:p>
        </w:tc>
        <w:tc>
          <w:tcPr>
            <w:tcW w:w="1065" w:type="pct"/>
            <w:tcBorders>
              <w:tl2br w:val="nil"/>
              <w:tr2bl w:val="nil"/>
            </w:tcBorders>
          </w:tcPr>
          <w:p w:rsidR="00F70946" w:rsidRDefault="00F70946">
            <w:pPr>
              <w:widowControl/>
              <w:rPr>
                <w:rFonts w:ascii="宋体" w:eastAsia="宋体" w:hAnsi="宋体" w:cstheme="majorEastAsia"/>
                <w:kern w:val="0"/>
                <w:szCs w:val="21"/>
              </w:rPr>
            </w:pPr>
          </w:p>
        </w:tc>
        <w:tc>
          <w:tcPr>
            <w:tcW w:w="1280" w:type="pct"/>
            <w:tcBorders>
              <w:tl2br w:val="nil"/>
              <w:tr2bl w:val="nil"/>
            </w:tcBorders>
          </w:tcPr>
          <w:p w:rsidR="00F70946" w:rsidRDefault="00F70946">
            <w:pPr>
              <w:widowControl/>
              <w:rPr>
                <w:rFonts w:ascii="宋体" w:eastAsia="宋体" w:hAnsi="宋体" w:cstheme="majorEastAsia"/>
                <w:kern w:val="0"/>
                <w:szCs w:val="21"/>
              </w:rPr>
            </w:pPr>
          </w:p>
        </w:tc>
        <w:tc>
          <w:tcPr>
            <w:tcW w:w="12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8"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借款利息</w:t>
            </w:r>
          </w:p>
        </w:tc>
        <w:tc>
          <w:tcPr>
            <w:tcW w:w="1065" w:type="pct"/>
            <w:tcBorders>
              <w:tl2br w:val="nil"/>
              <w:tr2bl w:val="nil"/>
            </w:tcBorders>
          </w:tcPr>
          <w:p w:rsidR="00F70946" w:rsidRDefault="00F70946">
            <w:pPr>
              <w:widowControl/>
              <w:rPr>
                <w:rFonts w:ascii="宋体" w:eastAsia="宋体" w:hAnsi="宋体" w:cstheme="majorEastAsia"/>
                <w:kern w:val="0"/>
                <w:szCs w:val="21"/>
              </w:rPr>
            </w:pPr>
          </w:p>
        </w:tc>
        <w:tc>
          <w:tcPr>
            <w:tcW w:w="1280" w:type="pct"/>
            <w:tcBorders>
              <w:tl2br w:val="nil"/>
              <w:tr2bl w:val="nil"/>
            </w:tcBorders>
          </w:tcPr>
          <w:p w:rsidR="00F70946" w:rsidRDefault="00F70946">
            <w:pPr>
              <w:widowControl/>
              <w:rPr>
                <w:rFonts w:ascii="宋体" w:eastAsia="宋体" w:hAnsi="宋体" w:cstheme="majorEastAsia"/>
                <w:kern w:val="0"/>
                <w:szCs w:val="21"/>
              </w:rPr>
            </w:pPr>
          </w:p>
        </w:tc>
        <w:tc>
          <w:tcPr>
            <w:tcW w:w="12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8"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手续费</w:t>
            </w:r>
          </w:p>
        </w:tc>
        <w:tc>
          <w:tcPr>
            <w:tcW w:w="1065" w:type="pct"/>
            <w:tcBorders>
              <w:tl2br w:val="nil"/>
              <w:tr2bl w:val="nil"/>
            </w:tcBorders>
          </w:tcPr>
          <w:p w:rsidR="00F70946" w:rsidRDefault="00F70946">
            <w:pPr>
              <w:widowControl/>
              <w:rPr>
                <w:rFonts w:ascii="宋体" w:eastAsia="宋体" w:hAnsi="宋体" w:cstheme="majorEastAsia"/>
                <w:kern w:val="0"/>
                <w:szCs w:val="21"/>
              </w:rPr>
            </w:pPr>
          </w:p>
        </w:tc>
        <w:tc>
          <w:tcPr>
            <w:tcW w:w="1280" w:type="pct"/>
            <w:tcBorders>
              <w:tl2br w:val="nil"/>
              <w:tr2bl w:val="nil"/>
            </w:tcBorders>
          </w:tcPr>
          <w:p w:rsidR="00F70946" w:rsidRDefault="00F70946">
            <w:pPr>
              <w:widowControl/>
              <w:rPr>
                <w:rFonts w:ascii="宋体" w:eastAsia="宋体" w:hAnsi="宋体" w:cstheme="majorEastAsia"/>
                <w:kern w:val="0"/>
                <w:szCs w:val="21"/>
              </w:rPr>
            </w:pPr>
          </w:p>
        </w:tc>
        <w:tc>
          <w:tcPr>
            <w:tcW w:w="124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08"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065" w:type="pct"/>
            <w:tcBorders>
              <w:tl2br w:val="nil"/>
              <w:tr2bl w:val="nil"/>
            </w:tcBorders>
          </w:tcPr>
          <w:p w:rsidR="00F70946" w:rsidRDefault="00F70946">
            <w:pPr>
              <w:widowControl/>
              <w:rPr>
                <w:rFonts w:ascii="宋体" w:eastAsia="宋体" w:hAnsi="宋体" w:cstheme="majorEastAsia"/>
                <w:kern w:val="0"/>
                <w:szCs w:val="21"/>
              </w:rPr>
            </w:pPr>
          </w:p>
        </w:tc>
        <w:tc>
          <w:tcPr>
            <w:tcW w:w="1280" w:type="pct"/>
            <w:tcBorders>
              <w:tl2br w:val="nil"/>
              <w:tr2bl w:val="nil"/>
            </w:tcBorders>
          </w:tcPr>
          <w:p w:rsidR="00F70946" w:rsidRDefault="00F70946">
            <w:pPr>
              <w:widowControl/>
              <w:rPr>
                <w:rFonts w:ascii="宋体" w:eastAsia="宋体" w:hAnsi="宋体" w:cstheme="majorEastAsia"/>
                <w:kern w:val="0"/>
                <w:szCs w:val="21"/>
              </w:rPr>
            </w:pPr>
          </w:p>
        </w:tc>
        <w:tc>
          <w:tcPr>
            <w:tcW w:w="1247"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B、根据目标公司预测期融资计划、融资租赁情况、贴息计划等预测未来X年财务费用</w:t>
      </w:r>
      <w:r w:rsidR="00943470">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目标公司预测期财务费用情况表</w:t>
      </w:r>
    </w:p>
    <w:p w:rsidR="00F70946" w:rsidRDefault="00800168" w:rsidP="00943470">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78"/>
        <w:gridCol w:w="1904"/>
        <w:gridCol w:w="2033"/>
        <w:gridCol w:w="2107"/>
      </w:tblGrid>
      <w:tr w:rsidR="00F70946" w:rsidTr="007F1252">
        <w:trPr>
          <w:trHeight w:val="340"/>
          <w:jc w:val="center"/>
        </w:trPr>
        <w:tc>
          <w:tcPr>
            <w:tcW w:w="1454"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1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93"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3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5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财务费用</w:t>
            </w:r>
          </w:p>
        </w:tc>
        <w:tc>
          <w:tcPr>
            <w:tcW w:w="1117" w:type="pct"/>
            <w:tcBorders>
              <w:tl2br w:val="nil"/>
              <w:tr2bl w:val="nil"/>
            </w:tcBorders>
          </w:tcPr>
          <w:p w:rsidR="00F70946" w:rsidRDefault="00F70946">
            <w:pPr>
              <w:widowControl/>
              <w:rPr>
                <w:rFonts w:ascii="宋体" w:eastAsia="宋体" w:hAnsi="宋体" w:cstheme="majorEastAsia"/>
                <w:kern w:val="0"/>
                <w:szCs w:val="21"/>
              </w:rPr>
            </w:pPr>
          </w:p>
        </w:tc>
        <w:tc>
          <w:tcPr>
            <w:tcW w:w="119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借款利息</w:t>
            </w:r>
          </w:p>
        </w:tc>
        <w:tc>
          <w:tcPr>
            <w:tcW w:w="1117" w:type="pct"/>
            <w:tcBorders>
              <w:tl2br w:val="nil"/>
              <w:tr2bl w:val="nil"/>
            </w:tcBorders>
          </w:tcPr>
          <w:p w:rsidR="00F70946" w:rsidRDefault="00F70946">
            <w:pPr>
              <w:widowControl/>
              <w:rPr>
                <w:rFonts w:ascii="宋体" w:eastAsia="宋体" w:hAnsi="宋体" w:cstheme="majorEastAsia"/>
                <w:kern w:val="0"/>
                <w:szCs w:val="21"/>
              </w:rPr>
            </w:pPr>
          </w:p>
        </w:tc>
        <w:tc>
          <w:tcPr>
            <w:tcW w:w="119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手续费</w:t>
            </w:r>
          </w:p>
        </w:tc>
        <w:tc>
          <w:tcPr>
            <w:tcW w:w="1117" w:type="pct"/>
            <w:tcBorders>
              <w:tl2br w:val="nil"/>
              <w:tr2bl w:val="nil"/>
            </w:tcBorders>
          </w:tcPr>
          <w:p w:rsidR="00F70946" w:rsidRDefault="00F70946">
            <w:pPr>
              <w:widowControl/>
              <w:rPr>
                <w:rFonts w:ascii="宋体" w:eastAsia="宋体" w:hAnsi="宋体" w:cstheme="majorEastAsia"/>
                <w:kern w:val="0"/>
                <w:szCs w:val="21"/>
              </w:rPr>
            </w:pPr>
          </w:p>
        </w:tc>
        <w:tc>
          <w:tcPr>
            <w:tcW w:w="119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4"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17" w:type="pct"/>
            <w:tcBorders>
              <w:tl2br w:val="nil"/>
              <w:tr2bl w:val="nil"/>
            </w:tcBorders>
          </w:tcPr>
          <w:p w:rsidR="00F70946" w:rsidRDefault="00F70946">
            <w:pPr>
              <w:widowControl/>
              <w:rPr>
                <w:rFonts w:ascii="宋体" w:eastAsia="宋体" w:hAnsi="宋体" w:cstheme="majorEastAsia"/>
                <w:kern w:val="0"/>
                <w:szCs w:val="21"/>
              </w:rPr>
            </w:pPr>
          </w:p>
        </w:tc>
        <w:tc>
          <w:tcPr>
            <w:tcW w:w="119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t>⑤</w:t>
      </w:r>
      <w:r w:rsidR="00BD6FC7">
        <w:rPr>
          <w:rFonts w:ascii="宋体" w:eastAsia="宋体" w:hAnsi="宋体" w:cstheme="majorEastAsia"/>
          <w:sz w:val="24"/>
          <w:szCs w:val="24"/>
        </w:rPr>
        <w:t xml:space="preserve"> </w:t>
      </w:r>
      <w:r>
        <w:rPr>
          <w:rFonts w:ascii="宋体" w:eastAsia="宋体" w:hAnsi="宋体" w:cstheme="majorEastAsia"/>
          <w:sz w:val="24"/>
          <w:szCs w:val="24"/>
        </w:rPr>
        <w:t>税金及附加预测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lastRenderedPageBreak/>
        <w:t>A、目标公司近X年</w:t>
      </w:r>
      <w:r>
        <w:rPr>
          <w:rFonts w:ascii="宋体" w:eastAsia="宋体" w:hAnsi="宋体" w:cstheme="majorEastAsia"/>
          <w:sz w:val="24"/>
          <w:szCs w:val="24"/>
        </w:rPr>
        <w:t>税金及附加</w:t>
      </w:r>
      <w:r>
        <w:rPr>
          <w:rFonts w:ascii="宋体" w:eastAsia="宋体" w:hAnsi="宋体" w:cstheme="majorEastAsia" w:hint="eastAsia"/>
          <w:sz w:val="24"/>
          <w:szCs w:val="24"/>
        </w:rPr>
        <w:t>的构成情况</w:t>
      </w:r>
      <w:r w:rsidR="00BD6FC7">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w:t>
      </w:r>
      <w:r>
        <w:rPr>
          <w:rFonts w:ascii="宋体" w:eastAsia="宋体" w:hAnsi="宋体" w:cstheme="majorEastAsia"/>
          <w:sz w:val="24"/>
          <w:szCs w:val="24"/>
        </w:rPr>
        <w:t>税金及附加</w:t>
      </w:r>
      <w:r>
        <w:rPr>
          <w:rFonts w:ascii="宋体" w:eastAsia="宋体" w:hAnsi="宋体" w:cstheme="majorEastAsia" w:hint="eastAsia"/>
          <w:sz w:val="24"/>
          <w:szCs w:val="24"/>
        </w:rPr>
        <w:t>情况表</w:t>
      </w:r>
    </w:p>
    <w:p w:rsidR="00F70946" w:rsidRDefault="00800168" w:rsidP="00BD6FC7">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38"/>
        <w:gridCol w:w="1900"/>
        <w:gridCol w:w="2040"/>
        <w:gridCol w:w="2144"/>
      </w:tblGrid>
      <w:tr w:rsidR="00F70946" w:rsidTr="007F1252">
        <w:trPr>
          <w:trHeight w:val="340"/>
          <w:jc w:val="center"/>
        </w:trPr>
        <w:tc>
          <w:tcPr>
            <w:tcW w:w="1430"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15"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9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58"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3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szCs w:val="21"/>
              </w:rPr>
              <w:t>营业税金及附加</w:t>
            </w:r>
          </w:p>
        </w:tc>
        <w:tc>
          <w:tcPr>
            <w:tcW w:w="1115" w:type="pct"/>
            <w:tcBorders>
              <w:tl2br w:val="nil"/>
              <w:tr2bl w:val="nil"/>
            </w:tcBorders>
          </w:tcPr>
          <w:p w:rsidR="00F70946" w:rsidRDefault="00F70946">
            <w:pPr>
              <w:widowControl/>
              <w:rPr>
                <w:rFonts w:ascii="宋体" w:eastAsia="宋体" w:hAnsi="宋体" w:cstheme="majorEastAsia"/>
                <w:kern w:val="0"/>
                <w:szCs w:val="21"/>
              </w:rPr>
            </w:pPr>
          </w:p>
        </w:tc>
        <w:tc>
          <w:tcPr>
            <w:tcW w:w="1197" w:type="pct"/>
            <w:tcBorders>
              <w:tl2br w:val="nil"/>
              <w:tr2bl w:val="nil"/>
            </w:tcBorders>
          </w:tcPr>
          <w:p w:rsidR="00F70946" w:rsidRDefault="00F70946">
            <w:pPr>
              <w:widowControl/>
              <w:rPr>
                <w:rFonts w:ascii="宋体" w:eastAsia="宋体" w:hAnsi="宋体" w:cstheme="majorEastAsia"/>
                <w:kern w:val="0"/>
                <w:szCs w:val="21"/>
              </w:rPr>
            </w:pPr>
          </w:p>
        </w:tc>
        <w:tc>
          <w:tcPr>
            <w:tcW w:w="125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城建税</w:t>
            </w:r>
          </w:p>
        </w:tc>
        <w:tc>
          <w:tcPr>
            <w:tcW w:w="1115" w:type="pct"/>
            <w:tcBorders>
              <w:tl2br w:val="nil"/>
              <w:tr2bl w:val="nil"/>
            </w:tcBorders>
          </w:tcPr>
          <w:p w:rsidR="00F70946" w:rsidRDefault="00F70946">
            <w:pPr>
              <w:widowControl/>
              <w:rPr>
                <w:rFonts w:ascii="宋体" w:eastAsia="宋体" w:hAnsi="宋体" w:cstheme="majorEastAsia"/>
                <w:kern w:val="0"/>
                <w:szCs w:val="21"/>
              </w:rPr>
            </w:pPr>
          </w:p>
        </w:tc>
        <w:tc>
          <w:tcPr>
            <w:tcW w:w="1197" w:type="pct"/>
            <w:tcBorders>
              <w:tl2br w:val="nil"/>
              <w:tr2bl w:val="nil"/>
            </w:tcBorders>
          </w:tcPr>
          <w:p w:rsidR="00F70946" w:rsidRDefault="00F70946">
            <w:pPr>
              <w:widowControl/>
              <w:rPr>
                <w:rFonts w:ascii="宋体" w:eastAsia="宋体" w:hAnsi="宋体" w:cstheme="majorEastAsia"/>
                <w:kern w:val="0"/>
                <w:szCs w:val="21"/>
              </w:rPr>
            </w:pPr>
          </w:p>
        </w:tc>
        <w:tc>
          <w:tcPr>
            <w:tcW w:w="125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教育费附加</w:t>
            </w:r>
          </w:p>
        </w:tc>
        <w:tc>
          <w:tcPr>
            <w:tcW w:w="1115" w:type="pct"/>
            <w:tcBorders>
              <w:tl2br w:val="nil"/>
              <w:tr2bl w:val="nil"/>
            </w:tcBorders>
          </w:tcPr>
          <w:p w:rsidR="00F70946" w:rsidRDefault="00F70946">
            <w:pPr>
              <w:widowControl/>
              <w:rPr>
                <w:rFonts w:ascii="宋体" w:eastAsia="宋体" w:hAnsi="宋体" w:cstheme="majorEastAsia"/>
                <w:kern w:val="0"/>
                <w:szCs w:val="21"/>
              </w:rPr>
            </w:pPr>
          </w:p>
        </w:tc>
        <w:tc>
          <w:tcPr>
            <w:tcW w:w="1197" w:type="pct"/>
            <w:tcBorders>
              <w:tl2br w:val="nil"/>
              <w:tr2bl w:val="nil"/>
            </w:tcBorders>
          </w:tcPr>
          <w:p w:rsidR="00F70946" w:rsidRDefault="00F70946">
            <w:pPr>
              <w:widowControl/>
              <w:rPr>
                <w:rFonts w:ascii="宋体" w:eastAsia="宋体" w:hAnsi="宋体" w:cstheme="majorEastAsia"/>
                <w:kern w:val="0"/>
                <w:szCs w:val="21"/>
              </w:rPr>
            </w:pPr>
          </w:p>
        </w:tc>
        <w:tc>
          <w:tcPr>
            <w:tcW w:w="1258"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30"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15" w:type="pct"/>
            <w:tcBorders>
              <w:tl2br w:val="nil"/>
              <w:tr2bl w:val="nil"/>
            </w:tcBorders>
          </w:tcPr>
          <w:p w:rsidR="00F70946" w:rsidRDefault="00F70946">
            <w:pPr>
              <w:widowControl/>
              <w:rPr>
                <w:rFonts w:ascii="宋体" w:eastAsia="宋体" w:hAnsi="宋体" w:cstheme="majorEastAsia"/>
                <w:kern w:val="0"/>
                <w:szCs w:val="21"/>
              </w:rPr>
            </w:pPr>
          </w:p>
        </w:tc>
        <w:tc>
          <w:tcPr>
            <w:tcW w:w="1197" w:type="pct"/>
            <w:tcBorders>
              <w:tl2br w:val="nil"/>
              <w:tr2bl w:val="nil"/>
            </w:tcBorders>
          </w:tcPr>
          <w:p w:rsidR="00F70946" w:rsidRDefault="00F70946">
            <w:pPr>
              <w:widowControl/>
              <w:rPr>
                <w:rFonts w:ascii="宋体" w:eastAsia="宋体" w:hAnsi="宋体" w:cstheme="majorEastAsia"/>
                <w:kern w:val="0"/>
                <w:szCs w:val="21"/>
              </w:rPr>
            </w:pPr>
          </w:p>
        </w:tc>
        <w:tc>
          <w:tcPr>
            <w:tcW w:w="1258"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B、根据目标公司未来的收入、成本、期间费用预测未来X年的</w:t>
      </w:r>
      <w:r>
        <w:rPr>
          <w:rFonts w:ascii="宋体" w:eastAsia="宋体" w:hAnsi="宋体" w:cstheme="majorEastAsia"/>
          <w:sz w:val="24"/>
          <w:szCs w:val="24"/>
        </w:rPr>
        <w:t>税金及附加</w:t>
      </w:r>
      <w:r w:rsidR="00BD6FC7">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w:t>
      </w:r>
      <w:r>
        <w:rPr>
          <w:rFonts w:ascii="宋体" w:eastAsia="宋体" w:hAnsi="宋体" w:cstheme="majorEastAsia"/>
          <w:sz w:val="24"/>
          <w:szCs w:val="24"/>
        </w:rPr>
        <w:t>税金及附加</w:t>
      </w:r>
      <w:r>
        <w:rPr>
          <w:rFonts w:ascii="宋体" w:eastAsia="宋体" w:hAnsi="宋体" w:cstheme="majorEastAsia" w:hint="eastAsia"/>
          <w:sz w:val="24"/>
          <w:szCs w:val="24"/>
        </w:rPr>
        <w:t>情况表</w:t>
      </w:r>
    </w:p>
    <w:p w:rsidR="00F70946" w:rsidRDefault="00800168" w:rsidP="00BD6FC7">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05"/>
        <w:gridCol w:w="1967"/>
        <w:gridCol w:w="2050"/>
        <w:gridCol w:w="2100"/>
      </w:tblGrid>
      <w:tr w:rsidR="00F70946" w:rsidTr="007F1252">
        <w:trPr>
          <w:trHeight w:val="340"/>
          <w:jc w:val="center"/>
        </w:trPr>
        <w:tc>
          <w:tcPr>
            <w:tcW w:w="141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54"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03"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32"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szCs w:val="21"/>
              </w:rPr>
              <w:t>营业税金及附加</w:t>
            </w:r>
          </w:p>
        </w:tc>
        <w:tc>
          <w:tcPr>
            <w:tcW w:w="1154" w:type="pct"/>
            <w:tcBorders>
              <w:tl2br w:val="nil"/>
              <w:tr2bl w:val="nil"/>
            </w:tcBorders>
          </w:tcPr>
          <w:p w:rsidR="00F70946" w:rsidRDefault="00F70946">
            <w:pPr>
              <w:widowControl/>
              <w:rPr>
                <w:rFonts w:ascii="宋体" w:eastAsia="宋体" w:hAnsi="宋体" w:cstheme="majorEastAsia"/>
                <w:kern w:val="0"/>
                <w:szCs w:val="21"/>
              </w:rPr>
            </w:pPr>
          </w:p>
        </w:tc>
        <w:tc>
          <w:tcPr>
            <w:tcW w:w="1203"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城建税</w:t>
            </w:r>
          </w:p>
        </w:tc>
        <w:tc>
          <w:tcPr>
            <w:tcW w:w="1154" w:type="pct"/>
            <w:tcBorders>
              <w:tl2br w:val="nil"/>
              <w:tr2bl w:val="nil"/>
            </w:tcBorders>
          </w:tcPr>
          <w:p w:rsidR="00F70946" w:rsidRDefault="00F70946">
            <w:pPr>
              <w:widowControl/>
              <w:rPr>
                <w:rFonts w:ascii="宋体" w:eastAsia="宋体" w:hAnsi="宋体" w:cstheme="majorEastAsia"/>
                <w:kern w:val="0"/>
                <w:szCs w:val="21"/>
              </w:rPr>
            </w:pPr>
          </w:p>
        </w:tc>
        <w:tc>
          <w:tcPr>
            <w:tcW w:w="1203"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教育费附加</w:t>
            </w:r>
          </w:p>
        </w:tc>
        <w:tc>
          <w:tcPr>
            <w:tcW w:w="1154" w:type="pct"/>
            <w:tcBorders>
              <w:tl2br w:val="nil"/>
              <w:tr2bl w:val="nil"/>
            </w:tcBorders>
          </w:tcPr>
          <w:p w:rsidR="00F70946" w:rsidRDefault="00F70946">
            <w:pPr>
              <w:widowControl/>
              <w:rPr>
                <w:rFonts w:ascii="宋体" w:eastAsia="宋体" w:hAnsi="宋体" w:cstheme="majorEastAsia"/>
                <w:kern w:val="0"/>
                <w:szCs w:val="21"/>
              </w:rPr>
            </w:pPr>
          </w:p>
        </w:tc>
        <w:tc>
          <w:tcPr>
            <w:tcW w:w="1203"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54" w:type="pct"/>
            <w:tcBorders>
              <w:tl2br w:val="nil"/>
              <w:tr2bl w:val="nil"/>
            </w:tcBorders>
          </w:tcPr>
          <w:p w:rsidR="00F70946" w:rsidRDefault="00F70946">
            <w:pPr>
              <w:widowControl/>
              <w:rPr>
                <w:rFonts w:ascii="宋体" w:eastAsia="宋体" w:hAnsi="宋体" w:cstheme="majorEastAsia"/>
                <w:kern w:val="0"/>
                <w:szCs w:val="21"/>
              </w:rPr>
            </w:pPr>
          </w:p>
        </w:tc>
        <w:tc>
          <w:tcPr>
            <w:tcW w:w="1203"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6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⑥</w:t>
      </w:r>
      <w:r>
        <w:rPr>
          <w:rFonts w:ascii="宋体" w:eastAsia="宋体" w:hAnsi="宋体" w:cstheme="majorEastAsia"/>
          <w:sz w:val="24"/>
          <w:szCs w:val="24"/>
        </w:rPr>
        <w:fldChar w:fldCharType="end"/>
      </w:r>
      <w:r w:rsidR="004D7B90">
        <w:rPr>
          <w:rFonts w:ascii="宋体" w:eastAsia="宋体" w:hAnsi="宋体" w:cstheme="majorEastAsia"/>
          <w:sz w:val="24"/>
          <w:szCs w:val="24"/>
        </w:rPr>
        <w:t xml:space="preserve"> </w:t>
      </w:r>
      <w:r>
        <w:rPr>
          <w:rFonts w:ascii="宋体" w:eastAsia="宋体" w:hAnsi="宋体" w:cstheme="majorEastAsia" w:hint="eastAsia"/>
          <w:sz w:val="24"/>
          <w:szCs w:val="24"/>
        </w:rPr>
        <w:t>所得税费用</w:t>
      </w:r>
      <w:r>
        <w:rPr>
          <w:rFonts w:ascii="宋体" w:eastAsia="宋体" w:hAnsi="宋体" w:cstheme="majorEastAsia"/>
          <w:sz w:val="24"/>
          <w:szCs w:val="24"/>
        </w:rPr>
        <w:tab/>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A、目标公司近X年所得税</w:t>
      </w:r>
      <w:r>
        <w:rPr>
          <w:rFonts w:ascii="宋体" w:eastAsia="宋体" w:hAnsi="宋体" w:cstheme="majorEastAsia"/>
          <w:sz w:val="24"/>
          <w:szCs w:val="24"/>
        </w:rPr>
        <w:t>缴纳情况</w:t>
      </w:r>
      <w:r>
        <w:rPr>
          <w:rFonts w:ascii="宋体" w:eastAsia="宋体" w:hAnsi="宋体" w:cstheme="majorEastAsia" w:hint="eastAsia"/>
          <w:sz w:val="24"/>
          <w:szCs w:val="24"/>
        </w:rPr>
        <w:t>、主要</w:t>
      </w:r>
      <w:r>
        <w:rPr>
          <w:rFonts w:ascii="宋体" w:eastAsia="宋体" w:hAnsi="宋体" w:cstheme="majorEastAsia"/>
          <w:sz w:val="24"/>
          <w:szCs w:val="24"/>
        </w:rPr>
        <w:t>纳税调整事项</w:t>
      </w:r>
      <w:r>
        <w:rPr>
          <w:rFonts w:ascii="宋体" w:eastAsia="宋体" w:hAnsi="宋体" w:cstheme="majorEastAsia" w:hint="eastAsia"/>
          <w:sz w:val="24"/>
          <w:szCs w:val="24"/>
        </w:rPr>
        <w:t>等</w:t>
      </w:r>
      <w:r w:rsidR="004D7B90">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w:t>
      </w:r>
      <w:r>
        <w:rPr>
          <w:rFonts w:ascii="宋体" w:eastAsia="宋体" w:hAnsi="宋体" w:cstheme="majorEastAsia"/>
          <w:sz w:val="24"/>
          <w:szCs w:val="24"/>
        </w:rPr>
        <w:t>所得税</w:t>
      </w:r>
      <w:r>
        <w:rPr>
          <w:rFonts w:ascii="宋体" w:eastAsia="宋体" w:hAnsi="宋体" w:cstheme="majorEastAsia" w:hint="eastAsia"/>
          <w:sz w:val="24"/>
          <w:szCs w:val="24"/>
        </w:rPr>
        <w:t>情况表</w:t>
      </w:r>
    </w:p>
    <w:p w:rsidR="00F70946" w:rsidRDefault="00800168" w:rsidP="004D7B90">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13"/>
        <w:gridCol w:w="1970"/>
        <w:gridCol w:w="1970"/>
        <w:gridCol w:w="1969"/>
      </w:tblGrid>
      <w:tr w:rsidR="00F70946" w:rsidTr="007F1252">
        <w:trPr>
          <w:trHeight w:val="340"/>
          <w:jc w:val="center"/>
        </w:trPr>
        <w:tc>
          <w:tcPr>
            <w:tcW w:w="1533"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5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5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5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533" w:type="pct"/>
            <w:tcBorders>
              <w:tl2br w:val="nil"/>
              <w:tr2bl w:val="nil"/>
            </w:tcBorders>
            <w:vAlign w:val="center"/>
          </w:tcPr>
          <w:p w:rsidR="00F70946" w:rsidRDefault="00800168">
            <w:pPr>
              <w:widowControl/>
              <w:rPr>
                <w:rFonts w:ascii="宋体" w:eastAsia="宋体" w:hAnsi="宋体" w:cstheme="majorEastAsia"/>
                <w:kern w:val="0"/>
                <w:szCs w:val="21"/>
              </w:rPr>
            </w:pPr>
            <w:proofErr w:type="gramStart"/>
            <w:r>
              <w:rPr>
                <w:rFonts w:ascii="宋体" w:eastAsia="宋体" w:hAnsi="宋体" w:cstheme="majorEastAsia" w:hint="eastAsia"/>
                <w:szCs w:val="21"/>
              </w:rPr>
              <w:t>息</w:t>
            </w:r>
            <w:proofErr w:type="gramEnd"/>
            <w:r>
              <w:rPr>
                <w:rFonts w:ascii="宋体" w:eastAsia="宋体" w:hAnsi="宋体" w:cstheme="majorEastAsia" w:hint="eastAsia"/>
                <w:szCs w:val="21"/>
              </w:rPr>
              <w:t>税前</w:t>
            </w:r>
            <w:r>
              <w:rPr>
                <w:rFonts w:ascii="宋体" w:eastAsia="宋体" w:hAnsi="宋体" w:cstheme="majorEastAsia"/>
                <w:szCs w:val="21"/>
              </w:rPr>
              <w:t>利润</w:t>
            </w: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533"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纳税调整事项</w:t>
            </w: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533"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应纳税所得额</w:t>
            </w: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533"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当年所得税税率</w:t>
            </w: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533"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所得税</w:t>
            </w: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c>
          <w:tcPr>
            <w:tcW w:w="1156" w:type="pct"/>
            <w:tcBorders>
              <w:tl2br w:val="nil"/>
              <w:tr2bl w:val="nil"/>
            </w:tcBorders>
          </w:tcPr>
          <w:p w:rsidR="00F70946" w:rsidRDefault="00F70946">
            <w:pPr>
              <w:widowControl/>
              <w:rPr>
                <w:rFonts w:ascii="宋体" w:eastAsia="宋体" w:hAnsi="宋体" w:cstheme="majorEastAsia"/>
                <w:kern w:val="0"/>
                <w:szCs w:val="21"/>
              </w:rPr>
            </w:pPr>
          </w:p>
        </w:tc>
      </w:tr>
    </w:tbl>
    <w:p w:rsidR="00F70946" w:rsidRPr="00015BA8" w:rsidRDefault="00800168" w:rsidP="00015BA8">
      <w:pPr>
        <w:pStyle w:val="af3"/>
        <w:spacing w:before="156" w:afterLines="0" w:line="360" w:lineRule="auto"/>
        <w:ind w:firstLineChars="175" w:firstLine="420"/>
        <w:rPr>
          <w:rFonts w:ascii="楷体" w:eastAsia="楷体" w:hAnsi="楷体" w:cs="Times New Roman"/>
          <w:szCs w:val="24"/>
        </w:rPr>
      </w:pPr>
      <w:r w:rsidRPr="00015BA8">
        <w:rPr>
          <w:rFonts w:ascii="楷体" w:eastAsia="楷体" w:hAnsi="楷体" w:cs="Times New Roman" w:hint="eastAsia"/>
          <w:bCs w:val="0"/>
          <w:spacing w:val="0"/>
          <w:kern w:val="2"/>
          <w:szCs w:val="24"/>
        </w:rPr>
        <w:t>提示：纳税调整事项主要考虑业务招待费、研发费用、坏账准备及其他事项等。</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B、根据目标公司未来的收入、成本、期间费用预测未来X年的所得税</w:t>
      </w:r>
      <w:r w:rsidR="00A54CB3">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w:t>
      </w:r>
      <w:r>
        <w:rPr>
          <w:rFonts w:ascii="宋体" w:eastAsia="宋体" w:hAnsi="宋体" w:cstheme="majorEastAsia"/>
          <w:sz w:val="24"/>
          <w:szCs w:val="24"/>
        </w:rPr>
        <w:t>所得税</w:t>
      </w:r>
      <w:r>
        <w:rPr>
          <w:rFonts w:ascii="宋体" w:eastAsia="宋体" w:hAnsi="宋体" w:cstheme="majorEastAsia" w:hint="eastAsia"/>
          <w:sz w:val="24"/>
          <w:szCs w:val="24"/>
        </w:rPr>
        <w:t>情况表</w:t>
      </w:r>
    </w:p>
    <w:p w:rsidR="00F70946" w:rsidRDefault="00800168">
      <w:pPr>
        <w:autoSpaceDE w:val="0"/>
        <w:autoSpaceDN w:val="0"/>
        <w:adjustRightInd w:val="0"/>
        <w:ind w:right="400"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05"/>
        <w:gridCol w:w="1958"/>
        <w:gridCol w:w="2059"/>
        <w:gridCol w:w="2100"/>
      </w:tblGrid>
      <w:tr w:rsidR="00F70946" w:rsidTr="007F1252">
        <w:trPr>
          <w:trHeight w:val="340"/>
          <w:jc w:val="center"/>
        </w:trPr>
        <w:tc>
          <w:tcPr>
            <w:tcW w:w="141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49"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08"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32"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proofErr w:type="gramStart"/>
            <w:r>
              <w:rPr>
                <w:rFonts w:ascii="宋体" w:eastAsia="宋体" w:hAnsi="宋体" w:cstheme="majorEastAsia" w:hint="eastAsia"/>
                <w:szCs w:val="21"/>
              </w:rPr>
              <w:t>息</w:t>
            </w:r>
            <w:proofErr w:type="gramEnd"/>
            <w:r>
              <w:rPr>
                <w:rFonts w:ascii="宋体" w:eastAsia="宋体" w:hAnsi="宋体" w:cstheme="majorEastAsia" w:hint="eastAsia"/>
                <w:szCs w:val="21"/>
              </w:rPr>
              <w:t>税前</w:t>
            </w:r>
            <w:r>
              <w:rPr>
                <w:rFonts w:ascii="宋体" w:eastAsia="宋体" w:hAnsi="宋体" w:cstheme="majorEastAsia"/>
                <w:szCs w:val="21"/>
              </w:rPr>
              <w:t>利润</w:t>
            </w:r>
          </w:p>
        </w:tc>
        <w:tc>
          <w:tcPr>
            <w:tcW w:w="1149" w:type="pct"/>
            <w:tcBorders>
              <w:tl2br w:val="nil"/>
              <w:tr2bl w:val="nil"/>
            </w:tcBorders>
          </w:tcPr>
          <w:p w:rsidR="00F70946" w:rsidRDefault="00F70946">
            <w:pPr>
              <w:widowControl/>
              <w:rPr>
                <w:rFonts w:ascii="宋体" w:eastAsia="宋体" w:hAnsi="宋体" w:cstheme="majorEastAsia"/>
                <w:kern w:val="0"/>
                <w:szCs w:val="21"/>
              </w:rPr>
            </w:pPr>
          </w:p>
        </w:tc>
        <w:tc>
          <w:tcPr>
            <w:tcW w:w="1208"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lastRenderedPageBreak/>
              <w:t>纳税调整事项</w:t>
            </w:r>
          </w:p>
        </w:tc>
        <w:tc>
          <w:tcPr>
            <w:tcW w:w="1149" w:type="pct"/>
            <w:tcBorders>
              <w:tl2br w:val="nil"/>
              <w:tr2bl w:val="nil"/>
            </w:tcBorders>
          </w:tcPr>
          <w:p w:rsidR="00F70946" w:rsidRDefault="00F70946">
            <w:pPr>
              <w:widowControl/>
              <w:rPr>
                <w:rFonts w:ascii="宋体" w:eastAsia="宋体" w:hAnsi="宋体" w:cstheme="majorEastAsia"/>
                <w:kern w:val="0"/>
                <w:szCs w:val="21"/>
              </w:rPr>
            </w:pPr>
          </w:p>
        </w:tc>
        <w:tc>
          <w:tcPr>
            <w:tcW w:w="1208"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应纳税所得额</w:t>
            </w:r>
          </w:p>
        </w:tc>
        <w:tc>
          <w:tcPr>
            <w:tcW w:w="1149" w:type="pct"/>
            <w:tcBorders>
              <w:tl2br w:val="nil"/>
              <w:tr2bl w:val="nil"/>
            </w:tcBorders>
          </w:tcPr>
          <w:p w:rsidR="00F70946" w:rsidRDefault="00F70946">
            <w:pPr>
              <w:widowControl/>
              <w:rPr>
                <w:rFonts w:ascii="宋体" w:eastAsia="宋体" w:hAnsi="宋体" w:cstheme="majorEastAsia"/>
                <w:kern w:val="0"/>
                <w:szCs w:val="21"/>
              </w:rPr>
            </w:pPr>
          </w:p>
        </w:tc>
        <w:tc>
          <w:tcPr>
            <w:tcW w:w="1208"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当年所得税税率</w:t>
            </w:r>
          </w:p>
        </w:tc>
        <w:tc>
          <w:tcPr>
            <w:tcW w:w="1149" w:type="pct"/>
            <w:tcBorders>
              <w:tl2br w:val="nil"/>
              <w:tr2bl w:val="nil"/>
            </w:tcBorders>
          </w:tcPr>
          <w:p w:rsidR="00F70946" w:rsidRDefault="00F70946">
            <w:pPr>
              <w:widowControl/>
              <w:rPr>
                <w:rFonts w:ascii="宋体" w:eastAsia="宋体" w:hAnsi="宋体" w:cstheme="majorEastAsia"/>
                <w:kern w:val="0"/>
                <w:szCs w:val="21"/>
              </w:rPr>
            </w:pPr>
          </w:p>
        </w:tc>
        <w:tc>
          <w:tcPr>
            <w:tcW w:w="1208"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所得税</w:t>
            </w:r>
          </w:p>
        </w:tc>
        <w:tc>
          <w:tcPr>
            <w:tcW w:w="1149" w:type="pct"/>
            <w:tcBorders>
              <w:tl2br w:val="nil"/>
              <w:tr2bl w:val="nil"/>
            </w:tcBorders>
          </w:tcPr>
          <w:p w:rsidR="00F70946" w:rsidRDefault="00F70946">
            <w:pPr>
              <w:widowControl/>
              <w:rPr>
                <w:rFonts w:ascii="宋体" w:eastAsia="宋体" w:hAnsi="宋体" w:cstheme="majorEastAsia"/>
                <w:kern w:val="0"/>
                <w:szCs w:val="21"/>
              </w:rPr>
            </w:pPr>
          </w:p>
        </w:tc>
        <w:tc>
          <w:tcPr>
            <w:tcW w:w="1208" w:type="pct"/>
            <w:tcBorders>
              <w:tl2br w:val="nil"/>
              <w:tr2bl w:val="nil"/>
            </w:tcBorders>
          </w:tcPr>
          <w:p w:rsidR="00F70946" w:rsidRDefault="00F70946">
            <w:pPr>
              <w:widowControl/>
              <w:rPr>
                <w:rFonts w:ascii="宋体" w:eastAsia="宋体" w:hAnsi="宋体" w:cstheme="majorEastAsia"/>
                <w:kern w:val="0"/>
                <w:szCs w:val="21"/>
              </w:rPr>
            </w:pPr>
          </w:p>
        </w:tc>
        <w:tc>
          <w:tcPr>
            <w:tcW w:w="1232"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7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⑦</w:t>
      </w:r>
      <w:r>
        <w:rPr>
          <w:rFonts w:ascii="宋体" w:eastAsia="宋体" w:hAnsi="宋体" w:cstheme="majorEastAsia"/>
          <w:sz w:val="24"/>
          <w:szCs w:val="24"/>
        </w:rPr>
        <w:fldChar w:fldCharType="end"/>
      </w:r>
      <w:r w:rsidR="00A54CB3">
        <w:rPr>
          <w:rFonts w:ascii="宋体" w:eastAsia="宋体" w:hAnsi="宋体" w:cstheme="majorEastAsia"/>
          <w:sz w:val="24"/>
          <w:szCs w:val="24"/>
        </w:rPr>
        <w:t xml:space="preserve"> </w:t>
      </w:r>
      <w:r>
        <w:rPr>
          <w:rFonts w:ascii="宋体" w:eastAsia="宋体" w:hAnsi="宋体" w:cstheme="majorEastAsia"/>
          <w:sz w:val="24"/>
          <w:szCs w:val="24"/>
        </w:rPr>
        <w:t>折旧与摊销预测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A、目标公司近X年固定资产、无形资产、长期待摊费用的</w:t>
      </w:r>
      <w:r>
        <w:rPr>
          <w:rFonts w:ascii="宋体" w:eastAsia="宋体" w:hAnsi="宋体" w:cstheme="majorEastAsia"/>
          <w:sz w:val="24"/>
          <w:szCs w:val="24"/>
        </w:rPr>
        <w:t>折旧与摊销</w:t>
      </w:r>
      <w:r>
        <w:rPr>
          <w:rFonts w:ascii="宋体" w:eastAsia="宋体" w:hAnsi="宋体" w:cstheme="majorEastAsia" w:hint="eastAsia"/>
          <w:sz w:val="24"/>
          <w:szCs w:val="24"/>
        </w:rPr>
        <w:t>会计政策</w:t>
      </w:r>
      <w:r w:rsidR="00A54CB3">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目标公司近X年折旧与摊销情况表</w:t>
      </w:r>
    </w:p>
    <w:p w:rsidR="00F70946" w:rsidRDefault="00800168" w:rsidP="003E3764">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0"/>
        <w:gridCol w:w="1984"/>
        <w:gridCol w:w="2103"/>
        <w:gridCol w:w="2175"/>
      </w:tblGrid>
      <w:tr w:rsidR="00F70946" w:rsidTr="007F1252">
        <w:trPr>
          <w:cantSplit/>
          <w:trHeight w:val="340"/>
          <w:tblHeader/>
          <w:jc w:val="center"/>
        </w:trPr>
        <w:tc>
          <w:tcPr>
            <w:tcW w:w="132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64"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34"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7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b/>
                <w:kern w:val="0"/>
                <w:szCs w:val="21"/>
              </w:rPr>
              <w:t>固定资产原值</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本期增加</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本期减少</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当期计提折旧</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b/>
                <w:kern w:val="0"/>
                <w:szCs w:val="21"/>
              </w:rPr>
              <w:t>固定资产净值</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b/>
                <w:kern w:val="0"/>
                <w:szCs w:val="21"/>
              </w:rPr>
              <w:t>无形资产原值</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当年新增</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当年转出</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当年摊销</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cantSplit/>
          <w:trHeight w:val="340"/>
          <w:tblHeader/>
          <w:jc w:val="center"/>
        </w:trPr>
        <w:tc>
          <w:tcPr>
            <w:tcW w:w="1326"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b/>
                <w:kern w:val="0"/>
                <w:szCs w:val="21"/>
              </w:rPr>
              <w:t>无形资产净值</w:t>
            </w:r>
          </w:p>
        </w:tc>
        <w:tc>
          <w:tcPr>
            <w:tcW w:w="1164" w:type="pct"/>
            <w:tcBorders>
              <w:tl2br w:val="nil"/>
              <w:tr2bl w:val="nil"/>
            </w:tcBorders>
          </w:tcPr>
          <w:p w:rsidR="00F70946" w:rsidRDefault="00F70946">
            <w:pPr>
              <w:widowControl/>
              <w:rPr>
                <w:rFonts w:ascii="宋体" w:eastAsia="宋体" w:hAnsi="宋体" w:cstheme="majorEastAsia"/>
                <w:kern w:val="0"/>
                <w:szCs w:val="21"/>
              </w:rPr>
            </w:pPr>
          </w:p>
        </w:tc>
        <w:tc>
          <w:tcPr>
            <w:tcW w:w="1234" w:type="pct"/>
            <w:tcBorders>
              <w:tl2br w:val="nil"/>
              <w:tr2bl w:val="nil"/>
            </w:tcBorders>
          </w:tcPr>
          <w:p w:rsidR="00F70946" w:rsidRDefault="00F70946">
            <w:pPr>
              <w:widowControl/>
              <w:rPr>
                <w:rFonts w:ascii="宋体" w:eastAsia="宋体" w:hAnsi="宋体" w:cstheme="majorEastAsia"/>
                <w:kern w:val="0"/>
                <w:szCs w:val="21"/>
              </w:rPr>
            </w:pPr>
          </w:p>
        </w:tc>
        <w:tc>
          <w:tcPr>
            <w:tcW w:w="1277"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B、根据目标公司未来资本性支出情况结合固定资产折旧会计政策、无形资产摊销的会计政策，预测未来X年的折旧与摊销</w:t>
      </w:r>
      <w:r w:rsidR="005F56F1">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目标公司预测期折旧与摊销情况表</w:t>
      </w:r>
    </w:p>
    <w:p w:rsidR="00F70946" w:rsidRDefault="00800168" w:rsidP="005F56F1">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87"/>
        <w:gridCol w:w="1914"/>
        <w:gridCol w:w="2016"/>
        <w:gridCol w:w="2105"/>
      </w:tblGrid>
      <w:tr w:rsidR="00F70946" w:rsidTr="007F1252">
        <w:trPr>
          <w:trHeight w:val="340"/>
          <w:jc w:val="center"/>
        </w:trPr>
        <w:tc>
          <w:tcPr>
            <w:tcW w:w="1459" w:type="pct"/>
            <w:tcBorders>
              <w:tl2br w:val="nil"/>
              <w:tr2bl w:val="nil"/>
            </w:tcBorders>
            <w:vAlign w:val="center"/>
          </w:tcPr>
          <w:p w:rsidR="00F70946" w:rsidRDefault="00800168" w:rsidP="007F1252">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23" w:type="pct"/>
            <w:tcBorders>
              <w:tl2br w:val="nil"/>
              <w:tr2bl w:val="nil"/>
            </w:tcBorders>
            <w:vAlign w:val="center"/>
          </w:tcPr>
          <w:p w:rsidR="00F70946" w:rsidRDefault="00800168" w:rsidP="007F1252">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83" w:type="pct"/>
            <w:tcBorders>
              <w:tl2br w:val="nil"/>
              <w:tr2bl w:val="nil"/>
            </w:tcBorders>
            <w:vAlign w:val="center"/>
          </w:tcPr>
          <w:p w:rsidR="00F70946" w:rsidRDefault="00800168" w:rsidP="007F1252">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236" w:type="pct"/>
            <w:tcBorders>
              <w:tl2br w:val="nil"/>
              <w:tr2bl w:val="nil"/>
            </w:tcBorders>
            <w:vAlign w:val="center"/>
          </w:tcPr>
          <w:p w:rsidR="00F70946" w:rsidRDefault="00800168" w:rsidP="007F1252">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45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固定资产折旧</w:t>
            </w:r>
          </w:p>
        </w:tc>
        <w:tc>
          <w:tcPr>
            <w:tcW w:w="1123" w:type="pct"/>
            <w:tcBorders>
              <w:tl2br w:val="nil"/>
              <w:tr2bl w:val="nil"/>
            </w:tcBorders>
          </w:tcPr>
          <w:p w:rsidR="00F70946" w:rsidRDefault="00F70946">
            <w:pPr>
              <w:widowControl/>
              <w:rPr>
                <w:rFonts w:ascii="宋体" w:eastAsia="宋体" w:hAnsi="宋体" w:cstheme="majorEastAsia"/>
                <w:kern w:val="0"/>
                <w:szCs w:val="21"/>
              </w:rPr>
            </w:pPr>
          </w:p>
        </w:tc>
        <w:tc>
          <w:tcPr>
            <w:tcW w:w="118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无形资产摊销</w:t>
            </w:r>
          </w:p>
        </w:tc>
        <w:tc>
          <w:tcPr>
            <w:tcW w:w="1123" w:type="pct"/>
            <w:tcBorders>
              <w:tl2br w:val="nil"/>
              <w:tr2bl w:val="nil"/>
            </w:tcBorders>
          </w:tcPr>
          <w:p w:rsidR="00F70946" w:rsidRDefault="00F70946">
            <w:pPr>
              <w:widowControl/>
              <w:rPr>
                <w:rFonts w:ascii="宋体" w:eastAsia="宋体" w:hAnsi="宋体" w:cstheme="majorEastAsia"/>
                <w:kern w:val="0"/>
                <w:szCs w:val="21"/>
              </w:rPr>
            </w:pPr>
          </w:p>
        </w:tc>
        <w:tc>
          <w:tcPr>
            <w:tcW w:w="118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459"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23" w:type="pct"/>
            <w:tcBorders>
              <w:tl2br w:val="nil"/>
              <w:tr2bl w:val="nil"/>
            </w:tcBorders>
          </w:tcPr>
          <w:p w:rsidR="00F70946" w:rsidRDefault="00F70946">
            <w:pPr>
              <w:widowControl/>
              <w:rPr>
                <w:rFonts w:ascii="宋体" w:eastAsia="宋体" w:hAnsi="宋体" w:cstheme="majorEastAsia"/>
                <w:kern w:val="0"/>
                <w:szCs w:val="21"/>
              </w:rPr>
            </w:pPr>
          </w:p>
        </w:tc>
        <w:tc>
          <w:tcPr>
            <w:tcW w:w="1183" w:type="pct"/>
            <w:tcBorders>
              <w:tl2br w:val="nil"/>
              <w:tr2bl w:val="nil"/>
            </w:tcBorders>
          </w:tcPr>
          <w:p w:rsidR="00F70946" w:rsidRDefault="00F70946">
            <w:pPr>
              <w:widowControl/>
              <w:rPr>
                <w:rFonts w:ascii="宋体" w:eastAsia="宋体" w:hAnsi="宋体" w:cstheme="majorEastAsia"/>
                <w:kern w:val="0"/>
                <w:szCs w:val="21"/>
              </w:rPr>
            </w:pPr>
          </w:p>
        </w:tc>
        <w:tc>
          <w:tcPr>
            <w:tcW w:w="1236"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提示：固定资产的折旧是由两部分组成的，即对基准</w:t>
      </w:r>
      <w:proofErr w:type="gramStart"/>
      <w:r>
        <w:rPr>
          <w:rFonts w:ascii="楷体" w:eastAsia="楷体" w:hAnsi="楷体" w:cs="Times New Roman" w:hint="eastAsia"/>
          <w:sz w:val="24"/>
          <w:szCs w:val="24"/>
        </w:rPr>
        <w:t>日现有</w:t>
      </w:r>
      <w:proofErr w:type="gramEnd"/>
      <w:r>
        <w:rPr>
          <w:rFonts w:ascii="楷体" w:eastAsia="楷体" w:hAnsi="楷体" w:cs="Times New Roman" w:hint="eastAsia"/>
          <w:sz w:val="24"/>
          <w:szCs w:val="24"/>
        </w:rPr>
        <w:t>的固定资产(存量资产)按企业会计计提折旧的方法计提折旧</w:t>
      </w:r>
      <w:r w:rsidR="00F1721B">
        <w:rPr>
          <w:rFonts w:ascii="楷体" w:eastAsia="楷体" w:hAnsi="楷体" w:cs="Times New Roman" w:hint="eastAsia"/>
          <w:sz w:val="24"/>
          <w:szCs w:val="24"/>
        </w:rPr>
        <w:t>，</w:t>
      </w:r>
      <w:r>
        <w:rPr>
          <w:rFonts w:ascii="楷体" w:eastAsia="楷体" w:hAnsi="楷体" w:cs="Times New Roman" w:hint="eastAsia"/>
          <w:sz w:val="24"/>
          <w:szCs w:val="24"/>
        </w:rPr>
        <w:t>对基准日后新增的固定资产(增量资产)</w:t>
      </w:r>
      <w:r w:rsidR="00F1721B">
        <w:rPr>
          <w:rFonts w:ascii="楷体" w:eastAsia="楷体" w:hAnsi="楷体" w:cs="Times New Roman" w:hint="eastAsia"/>
          <w:sz w:val="24"/>
          <w:szCs w:val="24"/>
        </w:rPr>
        <w:t>、</w:t>
      </w:r>
      <w:r>
        <w:rPr>
          <w:rFonts w:ascii="楷体" w:eastAsia="楷体" w:hAnsi="楷体" w:cs="Times New Roman" w:hint="eastAsia"/>
          <w:sz w:val="24"/>
          <w:szCs w:val="24"/>
        </w:rPr>
        <w:t>按完工或购入年份的中期作为转固定资产日期开始计提折旧或</w:t>
      </w:r>
      <w:proofErr w:type="gramStart"/>
      <w:r>
        <w:rPr>
          <w:rFonts w:ascii="楷体" w:eastAsia="楷体" w:hAnsi="楷体" w:cs="Times New Roman" w:hint="eastAsia"/>
          <w:sz w:val="24"/>
          <w:szCs w:val="24"/>
        </w:rPr>
        <w:t>实际转固</w:t>
      </w:r>
      <w:proofErr w:type="gramEnd"/>
      <w:r>
        <w:rPr>
          <w:rFonts w:ascii="楷体" w:eastAsia="楷体" w:hAnsi="楷体" w:cs="Times New Roman" w:hint="eastAsia"/>
          <w:sz w:val="24"/>
          <w:szCs w:val="24"/>
        </w:rPr>
        <w:t>日期开始计提折旧。</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年折旧额＝固定资产原值×年折旧率</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无形资产的摊销主要为土地使用权及管理软件等摊销，预测时按照尚余摊销</w:t>
      </w:r>
      <w:r w:rsidR="001C523B">
        <w:rPr>
          <w:rFonts w:ascii="楷体" w:eastAsia="楷体" w:hAnsi="楷体" w:cs="Times New Roman" w:hint="eastAsia"/>
          <w:sz w:val="24"/>
          <w:szCs w:val="24"/>
        </w:rPr>
        <w:lastRenderedPageBreak/>
        <w:t>金额</w:t>
      </w:r>
      <w:r>
        <w:rPr>
          <w:rFonts w:ascii="楷体" w:eastAsia="楷体" w:hAnsi="楷体" w:cs="Times New Roman" w:hint="eastAsia"/>
          <w:sz w:val="24"/>
          <w:szCs w:val="24"/>
        </w:rPr>
        <w:t>根据企业摊销方法进行测算。</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长期待摊费用的摊销主要为XX等摊销，预测时按照尚余摊销</w:t>
      </w:r>
      <w:r w:rsidR="001C523B">
        <w:rPr>
          <w:rFonts w:ascii="楷体" w:eastAsia="楷体" w:hAnsi="楷体" w:cs="Times New Roman" w:hint="eastAsia"/>
          <w:sz w:val="24"/>
          <w:szCs w:val="24"/>
        </w:rPr>
        <w:t>金额</w:t>
      </w:r>
      <w:r>
        <w:rPr>
          <w:rFonts w:ascii="楷体" w:eastAsia="楷体" w:hAnsi="楷体" w:cs="Times New Roman" w:hint="eastAsia"/>
          <w:sz w:val="24"/>
          <w:szCs w:val="24"/>
        </w:rPr>
        <w:t>根据企业摊销方法进行测算。</w:t>
      </w:r>
    </w:p>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8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⑧</w:t>
      </w:r>
      <w:r>
        <w:rPr>
          <w:rFonts w:ascii="宋体" w:eastAsia="宋体" w:hAnsi="宋体" w:cstheme="majorEastAsia"/>
          <w:sz w:val="24"/>
          <w:szCs w:val="24"/>
        </w:rPr>
        <w:fldChar w:fldCharType="end"/>
      </w:r>
      <w:r w:rsidR="00F4240A">
        <w:rPr>
          <w:rFonts w:ascii="宋体" w:eastAsia="宋体" w:hAnsi="宋体" w:cstheme="majorEastAsia"/>
          <w:sz w:val="24"/>
          <w:szCs w:val="24"/>
        </w:rPr>
        <w:t xml:space="preserve"> </w:t>
      </w:r>
      <w:r>
        <w:rPr>
          <w:rFonts w:ascii="宋体" w:eastAsia="宋体" w:hAnsi="宋体" w:cstheme="majorEastAsia" w:hint="eastAsia"/>
          <w:sz w:val="24"/>
          <w:szCs w:val="24"/>
        </w:rPr>
        <w:t>营运资金</w:t>
      </w:r>
      <w:r>
        <w:rPr>
          <w:rFonts w:ascii="宋体" w:eastAsia="宋体" w:hAnsi="宋体" w:cstheme="majorEastAsia"/>
          <w:sz w:val="24"/>
          <w:szCs w:val="24"/>
        </w:rPr>
        <w:t>预测</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A、分析目标公司</w:t>
      </w:r>
      <w:r w:rsidR="00F4240A">
        <w:rPr>
          <w:rFonts w:ascii="宋体" w:eastAsia="宋体" w:hAnsi="宋体" w:cstheme="majorEastAsia" w:hint="eastAsia"/>
          <w:sz w:val="24"/>
          <w:szCs w:val="24"/>
        </w:rPr>
        <w:t>近X年</w:t>
      </w:r>
      <w:r>
        <w:rPr>
          <w:rFonts w:ascii="宋体" w:eastAsia="宋体" w:hAnsi="宋体" w:cstheme="majorEastAsia" w:hint="eastAsia"/>
          <w:sz w:val="24"/>
          <w:szCs w:val="24"/>
        </w:rPr>
        <w:t>营运资金的构成、主要的收付款政策</w:t>
      </w:r>
      <w:r w:rsidR="00F4240A">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目标公司近X年营运资金情况表</w:t>
      </w:r>
    </w:p>
    <w:p w:rsidR="00F70946" w:rsidRDefault="00800168" w:rsidP="00F4240A">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917"/>
        <w:gridCol w:w="1817"/>
        <w:gridCol w:w="1825"/>
        <w:gridCol w:w="1963"/>
      </w:tblGrid>
      <w:tr w:rsidR="00F70946" w:rsidTr="007F1252">
        <w:trPr>
          <w:cantSplit/>
          <w:trHeight w:val="340"/>
          <w:tblHeader/>
          <w:jc w:val="center"/>
        </w:trPr>
        <w:tc>
          <w:tcPr>
            <w:tcW w:w="171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066"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07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52"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cantSplit/>
          <w:trHeight w:val="340"/>
          <w:tblHeader/>
          <w:jc w:val="center"/>
        </w:trPr>
        <w:tc>
          <w:tcPr>
            <w:tcW w:w="1711"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营业收入</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最低现金保有量</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营业收入</w:t>
            </w:r>
            <w:r>
              <w:rPr>
                <w:rFonts w:ascii="宋体" w:eastAsia="宋体" w:hAnsi="宋体" w:cstheme="majorEastAsia"/>
                <w:kern w:val="0"/>
                <w:szCs w:val="21"/>
              </w:rPr>
              <w:t>/</w:t>
            </w:r>
            <w:r>
              <w:rPr>
                <w:rFonts w:ascii="宋体" w:eastAsia="宋体" w:hAnsi="宋体" w:cstheme="majorEastAsia" w:hint="eastAsia"/>
                <w:kern w:val="0"/>
                <w:szCs w:val="21"/>
              </w:rPr>
              <w:t>应收项目</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r>
              <w:rPr>
                <w:rFonts w:ascii="宋体" w:eastAsia="宋体" w:hAnsi="宋体" w:cstheme="majorEastAsia"/>
                <w:kern w:val="0"/>
                <w:szCs w:val="21"/>
              </w:rPr>
              <w:t>/</w:t>
            </w:r>
            <w:r>
              <w:rPr>
                <w:rFonts w:ascii="宋体" w:eastAsia="宋体" w:hAnsi="宋体" w:cstheme="majorEastAsia" w:hint="eastAsia"/>
                <w:kern w:val="0"/>
                <w:szCs w:val="21"/>
              </w:rPr>
              <w:t>存货</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r>
              <w:rPr>
                <w:rFonts w:ascii="宋体" w:eastAsia="宋体" w:hAnsi="宋体" w:cstheme="majorEastAsia"/>
                <w:kern w:val="0"/>
                <w:szCs w:val="21"/>
              </w:rPr>
              <w:t>/</w:t>
            </w:r>
            <w:r>
              <w:rPr>
                <w:rFonts w:ascii="宋体" w:eastAsia="宋体" w:hAnsi="宋体" w:cstheme="majorEastAsia" w:hint="eastAsia"/>
                <w:kern w:val="0"/>
                <w:szCs w:val="21"/>
              </w:rPr>
              <w:t>应付项目</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04592D">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营运资金</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r w:rsidR="00F70946" w:rsidTr="007F1252">
        <w:trPr>
          <w:cantSplit/>
          <w:trHeight w:val="340"/>
          <w:tblHeader/>
          <w:jc w:val="center"/>
        </w:trPr>
        <w:tc>
          <w:tcPr>
            <w:tcW w:w="1711"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当期营运资金增加额</w:t>
            </w:r>
          </w:p>
        </w:tc>
        <w:tc>
          <w:tcPr>
            <w:tcW w:w="1066"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071"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c>
          <w:tcPr>
            <w:tcW w:w="1152" w:type="pct"/>
            <w:tcBorders>
              <w:tl2br w:val="nil"/>
              <w:tr2bl w:val="nil"/>
            </w:tcBorders>
            <w:vAlign w:val="center"/>
          </w:tcPr>
          <w:p w:rsidR="00F70946" w:rsidRDefault="00F70946">
            <w:pPr>
              <w:widowControl/>
              <w:jc w:val="center"/>
              <w:rPr>
                <w:rFonts w:ascii="宋体" w:eastAsia="宋体" w:hAnsi="宋体" w:cstheme="majorEastAsia"/>
                <w:kern w:val="0"/>
                <w:sz w:val="24"/>
                <w:szCs w:val="24"/>
              </w:rPr>
            </w:pPr>
          </w:p>
        </w:tc>
      </w:tr>
    </w:tbl>
    <w:p w:rsidR="00F70946" w:rsidRDefault="00F70946">
      <w:pPr>
        <w:autoSpaceDE w:val="0"/>
        <w:autoSpaceDN w:val="0"/>
        <w:adjustRightInd w:val="0"/>
        <w:ind w:right="400" w:firstLineChars="200" w:firstLine="480"/>
        <w:jc w:val="center"/>
        <w:rPr>
          <w:rFonts w:ascii="宋体" w:eastAsia="宋体" w:hAnsi="宋体" w:cstheme="majorEastAsia"/>
          <w:sz w:val="24"/>
          <w:szCs w:val="24"/>
        </w:rPr>
      </w:pP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B、根据目标公司预测期营运资金构成、收付款政策等预测未来</w:t>
      </w:r>
      <w:r w:rsidR="007666BC">
        <w:rPr>
          <w:rFonts w:ascii="宋体" w:eastAsia="宋体" w:hAnsi="宋体" w:cstheme="majorEastAsia" w:hint="eastAsia"/>
          <w:sz w:val="24"/>
          <w:szCs w:val="24"/>
        </w:rPr>
        <w:t>X年</w:t>
      </w:r>
      <w:r>
        <w:rPr>
          <w:rFonts w:ascii="宋体" w:eastAsia="宋体" w:hAnsi="宋体" w:cstheme="majorEastAsia" w:hint="eastAsia"/>
          <w:sz w:val="24"/>
          <w:szCs w:val="24"/>
        </w:rPr>
        <w:t>营运资金增加额</w:t>
      </w:r>
      <w:r w:rsidR="0004592D">
        <w:rPr>
          <w:rFonts w:ascii="宋体" w:eastAsia="宋体" w:hAnsi="宋体" w:cstheme="majorEastAsia" w:hint="eastAsia"/>
          <w:sz w:val="24"/>
          <w:szCs w:val="24"/>
        </w:rPr>
        <w:t>如下：</w:t>
      </w:r>
    </w:p>
    <w:p w:rsidR="00F70946" w:rsidRDefault="00800168">
      <w:pPr>
        <w:autoSpaceDE w:val="0"/>
        <w:autoSpaceDN w:val="0"/>
        <w:adjustRightInd w:val="0"/>
        <w:spacing w:line="360" w:lineRule="auto"/>
        <w:ind w:firstLineChars="200" w:firstLine="480"/>
        <w:jc w:val="center"/>
        <w:rPr>
          <w:rFonts w:ascii="宋体" w:eastAsia="宋体" w:hAnsi="宋体" w:cstheme="majorEastAsia"/>
          <w:sz w:val="24"/>
          <w:szCs w:val="24"/>
        </w:rPr>
      </w:pPr>
      <w:r>
        <w:rPr>
          <w:rFonts w:ascii="宋体" w:eastAsia="宋体" w:hAnsi="宋体" w:cstheme="majorEastAsia" w:hint="eastAsia"/>
          <w:sz w:val="24"/>
          <w:szCs w:val="24"/>
        </w:rPr>
        <w:t>目标公司预测期营运资金情况表</w:t>
      </w:r>
    </w:p>
    <w:p w:rsidR="00F70946" w:rsidRDefault="00800168" w:rsidP="007666BC">
      <w:pPr>
        <w:autoSpaceDE w:val="0"/>
        <w:autoSpaceDN w:val="0"/>
        <w:adjustRightInd w:val="0"/>
        <w:ind w:right="84" w:firstLineChars="200" w:firstLine="480"/>
        <w:jc w:val="right"/>
        <w:rPr>
          <w:rFonts w:ascii="宋体" w:eastAsia="宋体" w:hAnsi="宋体" w:cstheme="majorEastAsia"/>
          <w:sz w:val="24"/>
          <w:szCs w:val="24"/>
        </w:rPr>
      </w:pPr>
      <w:r>
        <w:rPr>
          <w:rFonts w:ascii="宋体" w:eastAsia="宋体" w:hAnsi="宋体" w:cstheme="majorEastAsia" w:hint="eastAsia"/>
          <w:sz w:val="24"/>
          <w:szCs w:val="24"/>
        </w:rPr>
        <w:t>单位：万元</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876"/>
        <w:gridCol w:w="1941"/>
        <w:gridCol w:w="1791"/>
        <w:gridCol w:w="1914"/>
      </w:tblGrid>
      <w:tr w:rsidR="00F70946" w:rsidTr="007F1252">
        <w:trPr>
          <w:trHeight w:val="340"/>
          <w:tblHeader/>
          <w:jc w:val="center"/>
        </w:trPr>
        <w:tc>
          <w:tcPr>
            <w:tcW w:w="1687"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项目名称</w:t>
            </w:r>
          </w:p>
        </w:tc>
        <w:tc>
          <w:tcPr>
            <w:tcW w:w="1138"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051"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c>
          <w:tcPr>
            <w:tcW w:w="1123" w:type="pct"/>
            <w:tcBorders>
              <w:tl2br w:val="nil"/>
              <w:tr2bl w:val="nil"/>
            </w:tcBorders>
            <w:vAlign w:val="center"/>
          </w:tcPr>
          <w:p w:rsidR="00F70946" w:rsidRDefault="00800168">
            <w:pPr>
              <w:widowControl/>
              <w:jc w:val="center"/>
              <w:rPr>
                <w:rFonts w:ascii="宋体" w:eastAsia="宋体" w:hAnsi="宋体" w:cstheme="majorEastAsia"/>
                <w:kern w:val="0"/>
                <w:szCs w:val="21"/>
              </w:rPr>
            </w:pPr>
            <w:r>
              <w:rPr>
                <w:rFonts w:ascii="宋体" w:eastAsia="宋体" w:hAnsi="宋体" w:cstheme="majorEastAsia" w:hint="eastAsia"/>
                <w:b/>
                <w:bCs/>
                <w:kern w:val="0"/>
                <w:szCs w:val="21"/>
              </w:rPr>
              <w:t>××××年</w:t>
            </w:r>
          </w:p>
        </w:tc>
      </w:tr>
      <w:tr w:rsidR="00F70946" w:rsidTr="007F1252">
        <w:trPr>
          <w:trHeight w:val="340"/>
          <w:jc w:val="center"/>
        </w:trPr>
        <w:tc>
          <w:tcPr>
            <w:tcW w:w="1687"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营业收入</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bottom"/>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最低现金保有量</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营业收入</w:t>
            </w:r>
            <w:r>
              <w:rPr>
                <w:rFonts w:ascii="宋体" w:eastAsia="宋体" w:hAnsi="宋体" w:cstheme="majorEastAsia"/>
                <w:kern w:val="0"/>
                <w:szCs w:val="21"/>
              </w:rPr>
              <w:t>/</w:t>
            </w:r>
            <w:r>
              <w:rPr>
                <w:rFonts w:ascii="宋体" w:eastAsia="宋体" w:hAnsi="宋体" w:cstheme="majorEastAsia" w:hint="eastAsia"/>
                <w:kern w:val="0"/>
                <w:szCs w:val="21"/>
              </w:rPr>
              <w:t>应收项目</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r>
              <w:rPr>
                <w:rFonts w:ascii="宋体" w:eastAsia="宋体" w:hAnsi="宋体" w:cstheme="majorEastAsia"/>
                <w:kern w:val="0"/>
                <w:szCs w:val="21"/>
              </w:rPr>
              <w:t>/</w:t>
            </w:r>
            <w:r>
              <w:rPr>
                <w:rFonts w:ascii="宋体" w:eastAsia="宋体" w:hAnsi="宋体" w:cstheme="majorEastAsia" w:hint="eastAsia"/>
                <w:kern w:val="0"/>
                <w:szCs w:val="21"/>
              </w:rPr>
              <w:t>存货</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营业成本</w:t>
            </w:r>
            <w:r>
              <w:rPr>
                <w:rFonts w:ascii="宋体" w:eastAsia="宋体" w:hAnsi="宋体" w:cstheme="majorEastAsia"/>
                <w:kern w:val="0"/>
                <w:szCs w:val="21"/>
              </w:rPr>
              <w:t>/</w:t>
            </w:r>
            <w:r>
              <w:rPr>
                <w:rFonts w:ascii="宋体" w:eastAsia="宋体" w:hAnsi="宋体" w:cstheme="majorEastAsia" w:hint="eastAsia"/>
                <w:kern w:val="0"/>
                <w:szCs w:val="21"/>
              </w:rPr>
              <w:t>应付项目</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612DA9" w:rsidTr="007666BC">
        <w:trPr>
          <w:trHeight w:val="340"/>
          <w:jc w:val="center"/>
        </w:trPr>
        <w:tc>
          <w:tcPr>
            <w:tcW w:w="1687" w:type="pct"/>
            <w:tcBorders>
              <w:tl2br w:val="nil"/>
              <w:tr2bl w:val="nil"/>
            </w:tcBorders>
            <w:vAlign w:val="center"/>
          </w:tcPr>
          <w:p w:rsidR="00612DA9" w:rsidRDefault="00612DA9">
            <w:pPr>
              <w:widowControl/>
              <w:rPr>
                <w:rFonts w:ascii="宋体" w:eastAsia="宋体" w:hAnsi="宋体" w:cstheme="majorEastAsia"/>
                <w:kern w:val="0"/>
                <w:szCs w:val="21"/>
              </w:rPr>
            </w:pPr>
            <w:r>
              <w:rPr>
                <w:rFonts w:ascii="宋体" w:eastAsia="宋体" w:hAnsi="宋体" w:hint="eastAsia"/>
                <w:color w:val="000000"/>
                <w:kern w:val="0"/>
                <w:szCs w:val="21"/>
              </w:rPr>
              <w:t>……</w:t>
            </w:r>
          </w:p>
        </w:tc>
        <w:tc>
          <w:tcPr>
            <w:tcW w:w="1138" w:type="pct"/>
            <w:tcBorders>
              <w:tl2br w:val="nil"/>
              <w:tr2bl w:val="nil"/>
            </w:tcBorders>
          </w:tcPr>
          <w:p w:rsidR="00612DA9" w:rsidRDefault="00612DA9">
            <w:pPr>
              <w:widowControl/>
              <w:rPr>
                <w:rFonts w:ascii="宋体" w:eastAsia="宋体" w:hAnsi="宋体" w:cstheme="majorEastAsia"/>
                <w:kern w:val="0"/>
                <w:szCs w:val="21"/>
              </w:rPr>
            </w:pPr>
          </w:p>
        </w:tc>
        <w:tc>
          <w:tcPr>
            <w:tcW w:w="1051" w:type="pct"/>
            <w:tcBorders>
              <w:tl2br w:val="nil"/>
              <w:tr2bl w:val="nil"/>
            </w:tcBorders>
          </w:tcPr>
          <w:p w:rsidR="00612DA9" w:rsidRDefault="00612DA9">
            <w:pPr>
              <w:widowControl/>
              <w:rPr>
                <w:rFonts w:ascii="宋体" w:eastAsia="宋体" w:hAnsi="宋体" w:cstheme="majorEastAsia"/>
                <w:kern w:val="0"/>
                <w:szCs w:val="21"/>
              </w:rPr>
            </w:pPr>
          </w:p>
        </w:tc>
        <w:tc>
          <w:tcPr>
            <w:tcW w:w="1123" w:type="pct"/>
            <w:tcBorders>
              <w:tl2br w:val="nil"/>
              <w:tr2bl w:val="nil"/>
            </w:tcBorders>
          </w:tcPr>
          <w:p w:rsidR="00612DA9" w:rsidRDefault="00612DA9">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营运资金</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r w:rsidR="00F70946" w:rsidTr="007F1252">
        <w:trPr>
          <w:trHeight w:val="340"/>
          <w:jc w:val="center"/>
        </w:trPr>
        <w:tc>
          <w:tcPr>
            <w:tcW w:w="1687" w:type="pct"/>
            <w:tcBorders>
              <w:tl2br w:val="nil"/>
              <w:tr2bl w:val="nil"/>
            </w:tcBorders>
            <w:vAlign w:val="center"/>
          </w:tcPr>
          <w:p w:rsidR="00F70946" w:rsidRDefault="00800168">
            <w:pPr>
              <w:widowControl/>
              <w:rPr>
                <w:rFonts w:ascii="宋体" w:eastAsia="宋体" w:hAnsi="宋体" w:cstheme="majorEastAsia"/>
                <w:kern w:val="0"/>
                <w:szCs w:val="21"/>
              </w:rPr>
            </w:pPr>
            <w:r>
              <w:rPr>
                <w:rFonts w:ascii="宋体" w:eastAsia="宋体" w:hAnsi="宋体" w:cstheme="majorEastAsia" w:hint="eastAsia"/>
                <w:kern w:val="0"/>
                <w:szCs w:val="21"/>
              </w:rPr>
              <w:t>当期营运资金增加额</w:t>
            </w:r>
          </w:p>
        </w:tc>
        <w:tc>
          <w:tcPr>
            <w:tcW w:w="1138" w:type="pct"/>
            <w:tcBorders>
              <w:tl2br w:val="nil"/>
              <w:tr2bl w:val="nil"/>
            </w:tcBorders>
          </w:tcPr>
          <w:p w:rsidR="00F70946" w:rsidRDefault="00F70946">
            <w:pPr>
              <w:widowControl/>
              <w:rPr>
                <w:rFonts w:ascii="宋体" w:eastAsia="宋体" w:hAnsi="宋体" w:cstheme="majorEastAsia"/>
                <w:kern w:val="0"/>
                <w:szCs w:val="21"/>
              </w:rPr>
            </w:pPr>
          </w:p>
        </w:tc>
        <w:tc>
          <w:tcPr>
            <w:tcW w:w="1051" w:type="pct"/>
            <w:tcBorders>
              <w:tl2br w:val="nil"/>
              <w:tr2bl w:val="nil"/>
            </w:tcBorders>
          </w:tcPr>
          <w:p w:rsidR="00F70946" w:rsidRDefault="00F70946">
            <w:pPr>
              <w:widowControl/>
              <w:rPr>
                <w:rFonts w:ascii="宋体" w:eastAsia="宋体" w:hAnsi="宋体" w:cstheme="majorEastAsia"/>
                <w:kern w:val="0"/>
                <w:szCs w:val="21"/>
              </w:rPr>
            </w:pPr>
          </w:p>
        </w:tc>
        <w:tc>
          <w:tcPr>
            <w:tcW w:w="1123" w:type="pct"/>
            <w:tcBorders>
              <w:tl2br w:val="nil"/>
              <w:tr2bl w:val="nil"/>
            </w:tcBorders>
          </w:tcPr>
          <w:p w:rsidR="00F70946" w:rsidRDefault="00F70946">
            <w:pPr>
              <w:widowControl/>
              <w:rPr>
                <w:rFonts w:ascii="宋体" w:eastAsia="宋体" w:hAnsi="宋体" w:cstheme="majorEastAsia"/>
                <w:kern w:val="0"/>
                <w:szCs w:val="21"/>
              </w:rPr>
            </w:pPr>
          </w:p>
        </w:tc>
      </w:tr>
    </w:tbl>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随着目标公司生产规模的变化，目标公司的营运资金也会相应的发生变化，具体表现在应收账款、预付款项、存货和应付、预收款项的变动。在分析公司以往年度上述项目与营业收入、营业成本的关系，经综合分析后确定适当的</w:t>
      </w:r>
      <w:r>
        <w:rPr>
          <w:rFonts w:ascii="楷体" w:eastAsia="楷体" w:hAnsi="楷体" w:cs="Times New Roman" w:hint="eastAsia"/>
          <w:sz w:val="24"/>
          <w:szCs w:val="24"/>
        </w:rPr>
        <w:lastRenderedPageBreak/>
        <w:t>指标比率关系，以此计算目标公司未来年度的营运资金，从而得到目标公司</w:t>
      </w:r>
      <w:r w:rsidR="00D2150D">
        <w:rPr>
          <w:rFonts w:ascii="楷体" w:eastAsia="楷体" w:hAnsi="楷体" w:cs="Times New Roman" w:hint="eastAsia"/>
          <w:sz w:val="24"/>
          <w:szCs w:val="24"/>
        </w:rPr>
        <w:t>未来年度</w:t>
      </w:r>
      <w:r>
        <w:rPr>
          <w:rFonts w:ascii="楷体" w:eastAsia="楷体" w:hAnsi="楷体" w:cs="Times New Roman" w:hint="eastAsia"/>
          <w:sz w:val="24"/>
          <w:szCs w:val="24"/>
        </w:rPr>
        <w:t>营运资金的增减额。</w:t>
      </w:r>
    </w:p>
    <w:p w:rsidR="00F70946" w:rsidRDefault="00800168" w:rsidP="00015BA8">
      <w:pPr>
        <w:numPr>
          <w:ilvl w:val="255"/>
          <w:numId w:val="0"/>
        </w:numPr>
        <w:spacing w:beforeLines="50" w:before="156" w:line="360" w:lineRule="auto"/>
        <w:ind w:firstLineChars="177" w:firstLine="425"/>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9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⑨</w:t>
      </w:r>
      <w:r>
        <w:rPr>
          <w:rFonts w:ascii="宋体" w:eastAsia="宋体" w:hAnsi="宋体" w:cstheme="majorEastAsia"/>
          <w:sz w:val="24"/>
          <w:szCs w:val="24"/>
        </w:rPr>
        <w:fldChar w:fldCharType="end"/>
      </w:r>
      <w:r w:rsidR="006E03C9">
        <w:rPr>
          <w:rFonts w:ascii="宋体" w:eastAsia="宋体" w:hAnsi="宋体" w:cstheme="majorEastAsia"/>
          <w:sz w:val="24"/>
          <w:szCs w:val="24"/>
        </w:rPr>
        <w:t xml:space="preserve"> </w:t>
      </w:r>
      <w:r>
        <w:rPr>
          <w:rFonts w:ascii="宋体" w:eastAsia="宋体" w:hAnsi="宋体" w:cstheme="majorEastAsia" w:hint="eastAsia"/>
          <w:sz w:val="24"/>
          <w:szCs w:val="24"/>
        </w:rPr>
        <w:t>资本性支出</w:t>
      </w:r>
      <w:r>
        <w:rPr>
          <w:rFonts w:ascii="宋体" w:eastAsia="宋体" w:hAnsi="宋体" w:cstheme="majorEastAsia"/>
          <w:sz w:val="24"/>
          <w:szCs w:val="24"/>
        </w:rPr>
        <w:t>预测</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提示：资本性支出包括追加投资和更新支出。根据可</w:t>
      </w:r>
      <w:proofErr w:type="gramStart"/>
      <w:r>
        <w:rPr>
          <w:rFonts w:ascii="楷体" w:eastAsia="楷体" w:hAnsi="楷体" w:cs="Times New Roman" w:hint="eastAsia"/>
          <w:sz w:val="24"/>
          <w:szCs w:val="24"/>
        </w:rPr>
        <w:t>研</w:t>
      </w:r>
      <w:proofErr w:type="gramEnd"/>
      <w:r>
        <w:rPr>
          <w:rFonts w:ascii="楷体" w:eastAsia="楷体" w:hAnsi="楷体" w:cs="Times New Roman" w:hint="eastAsia"/>
          <w:sz w:val="24"/>
          <w:szCs w:val="24"/>
        </w:rPr>
        <w:t>报告或者投资计划等，预计目标公司未来需追加的投资有：</w:t>
      </w:r>
      <w:r>
        <w:rPr>
          <w:rFonts w:ascii="楷体" w:eastAsia="楷体" w:hAnsi="楷体" w:cs="Times New Roman"/>
          <w:sz w:val="24"/>
          <w:szCs w:val="24"/>
        </w:rPr>
        <w:t>XX。更新支出是指为维持企业持续经营而发生的资产更新支出，包括固定资产更新支出、无形资产更新支出和长期待摊费用更新支出等。</w:t>
      </w:r>
    </w:p>
    <w:p w:rsidR="00F70946" w:rsidRDefault="00800168" w:rsidP="00015BA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10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⑩</w:t>
      </w:r>
      <w:r>
        <w:rPr>
          <w:rFonts w:ascii="宋体" w:eastAsia="宋体" w:hAnsi="宋体" w:cstheme="majorEastAsia"/>
          <w:sz w:val="24"/>
          <w:szCs w:val="24"/>
        </w:rPr>
        <w:fldChar w:fldCharType="end"/>
      </w:r>
      <w:r w:rsidR="006E03C9">
        <w:rPr>
          <w:rFonts w:ascii="宋体" w:eastAsia="宋体" w:hAnsi="宋体" w:cstheme="majorEastAsia"/>
          <w:sz w:val="24"/>
          <w:szCs w:val="24"/>
        </w:rPr>
        <w:t xml:space="preserve"> </w:t>
      </w:r>
      <w:r>
        <w:rPr>
          <w:rFonts w:ascii="宋体" w:eastAsia="宋体" w:hAnsi="宋体" w:cstheme="majorEastAsia"/>
          <w:sz w:val="24"/>
          <w:szCs w:val="24"/>
        </w:rPr>
        <w:t>折现率的确定</w:t>
      </w:r>
    </w:p>
    <w:p w:rsidR="00F70946" w:rsidRDefault="00800168">
      <w:pPr>
        <w:numPr>
          <w:ilvl w:val="255"/>
          <w:numId w:val="0"/>
        </w:numPr>
        <w:spacing w:line="360" w:lineRule="auto"/>
        <w:ind w:firstLineChars="200" w:firstLine="480"/>
        <w:rPr>
          <w:rFonts w:ascii="宋体" w:eastAsia="宋体" w:hAnsi="宋体"/>
        </w:rPr>
      </w:pPr>
      <w:r>
        <w:rPr>
          <w:rFonts w:ascii="宋体" w:eastAsia="宋体" w:hAnsi="宋体" w:cstheme="majorEastAsia" w:hint="eastAsia"/>
          <w:sz w:val="24"/>
          <w:szCs w:val="24"/>
        </w:rPr>
        <w:t>企业自由现金流</w:t>
      </w:r>
      <w:r w:rsidR="006E03C9">
        <w:rPr>
          <w:rFonts w:ascii="宋体" w:eastAsia="宋体" w:hAnsi="宋体" w:cstheme="majorEastAsia" w:hint="eastAsia"/>
          <w:sz w:val="24"/>
          <w:szCs w:val="24"/>
        </w:rPr>
        <w:t>现值</w:t>
      </w:r>
      <w:r>
        <w:rPr>
          <w:rFonts w:ascii="宋体" w:eastAsia="宋体" w:hAnsi="宋体" w:cstheme="majorEastAsia" w:hint="eastAsia"/>
          <w:sz w:val="24"/>
          <w:szCs w:val="24"/>
        </w:rPr>
        <w:t>对应的折现率是企业资本的加权平均资本成本</w:t>
      </w:r>
      <w:r>
        <w:rPr>
          <w:rFonts w:ascii="宋体" w:eastAsia="宋体" w:hAnsi="宋体" w:cstheme="majorEastAsia"/>
          <w:sz w:val="24"/>
          <w:szCs w:val="24"/>
        </w:rPr>
        <w:t>(WACC)</w:t>
      </w:r>
      <w:r w:rsidR="00021747">
        <w:rPr>
          <w:rFonts w:ascii="宋体" w:eastAsia="宋体" w:hAnsi="宋体" w:cstheme="majorEastAsia" w:hint="eastAsia"/>
          <w:sz w:val="24"/>
          <w:szCs w:val="24"/>
        </w:rPr>
        <w:t>，计算公式如下：</w:t>
      </w:r>
    </w:p>
    <w:p w:rsidR="00F70946" w:rsidRDefault="00800168">
      <w:pPr>
        <w:ind w:right="-153" w:firstLineChars="257" w:firstLine="540"/>
        <w:rPr>
          <w:rFonts w:ascii="宋体" w:eastAsia="宋体" w:hAnsi="宋体"/>
        </w:rPr>
      </w:pPr>
      <w:r>
        <w:rPr>
          <w:rFonts w:ascii="宋体" w:eastAsia="宋体" w:hAnsi="宋体"/>
          <w:position w:val="-24"/>
        </w:rPr>
        <w:object w:dxaOrig="4125" w:dyaOrig="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29.25pt" o:ole="">
            <v:imagedata r:id="rId11" o:title=""/>
          </v:shape>
          <o:OLEObject Type="Embed" ProgID="Equation.DSMT4" ShapeID="_x0000_i1025" DrawAspect="Content" ObjectID="_1638708744" r:id="rId12"/>
        </w:object>
      </w:r>
    </w:p>
    <w:p w:rsidR="00F70946" w:rsidRDefault="00800168">
      <w:pPr>
        <w:numPr>
          <w:ilvl w:val="255"/>
          <w:numId w:val="0"/>
        </w:num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式中：</w:t>
      </w:r>
      <m:oMath>
        <m:r>
          <w:rPr>
            <w:rFonts w:ascii="Cambria Math" w:eastAsia="宋体" w:hAnsi="Cambria Math" w:cstheme="majorEastAsia"/>
            <w:sz w:val="24"/>
            <w:szCs w:val="24"/>
          </w:rPr>
          <m:t>WACC</m:t>
        </m:r>
      </m:oMath>
      <w:r>
        <w:rPr>
          <w:rFonts w:ascii="宋体" w:eastAsia="宋体" w:hAnsi="宋体" w:cstheme="majorEastAsia"/>
          <w:sz w:val="24"/>
          <w:szCs w:val="24"/>
        </w:rPr>
        <w:t>——</w:t>
      </w:r>
      <w:r>
        <w:rPr>
          <w:rFonts w:ascii="宋体" w:eastAsia="宋体" w:hAnsi="宋体" w:cstheme="majorEastAsia" w:hint="eastAsia"/>
          <w:sz w:val="24"/>
          <w:szCs w:val="24"/>
        </w:rPr>
        <w:t>加权平均资本成本</w:t>
      </w:r>
    </w:p>
    <w:p w:rsidR="00F70946" w:rsidRDefault="00D14534" w:rsidP="00015BA8">
      <w:pPr>
        <w:numPr>
          <w:ilvl w:val="255"/>
          <w:numId w:val="0"/>
        </w:numPr>
        <w:spacing w:line="360" w:lineRule="auto"/>
        <w:ind w:firstLineChars="525" w:firstLine="1260"/>
        <w:rPr>
          <w:rFonts w:ascii="宋体" w:eastAsia="宋体" w:hAnsi="宋体" w:cstheme="majorEastAsia"/>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K</m:t>
            </m:r>
          </m:e>
          <m:sub>
            <m:r>
              <w:rPr>
                <w:rFonts w:ascii="Cambria Math" w:eastAsia="宋体" w:hAnsi="Cambria Math" w:cs="Times New Roman"/>
                <w:sz w:val="24"/>
                <w:szCs w:val="24"/>
              </w:rPr>
              <m:t>e</m:t>
            </m:r>
          </m:sub>
        </m:sSub>
      </m:oMath>
      <w:r w:rsidR="00800168">
        <w:rPr>
          <w:rFonts w:ascii="宋体" w:eastAsia="宋体" w:hAnsi="宋体" w:cstheme="majorEastAsia"/>
          <w:sz w:val="24"/>
          <w:szCs w:val="24"/>
        </w:rPr>
        <w:t>——</w:t>
      </w:r>
      <w:r w:rsidR="00800168">
        <w:rPr>
          <w:rFonts w:ascii="宋体" w:eastAsia="宋体" w:hAnsi="宋体" w:cstheme="majorEastAsia" w:hint="eastAsia"/>
          <w:sz w:val="24"/>
          <w:szCs w:val="24"/>
        </w:rPr>
        <w:t>权益资本成本</w:t>
      </w:r>
    </w:p>
    <w:p w:rsidR="00F70946" w:rsidRDefault="00D14534" w:rsidP="00015BA8">
      <w:pPr>
        <w:numPr>
          <w:ilvl w:val="255"/>
          <w:numId w:val="0"/>
        </w:numPr>
        <w:spacing w:line="360" w:lineRule="auto"/>
        <w:ind w:firstLineChars="525" w:firstLine="1260"/>
        <w:rPr>
          <w:rFonts w:ascii="宋体" w:eastAsia="宋体" w:hAnsi="宋体" w:cstheme="majorEastAsia"/>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K</m:t>
            </m:r>
          </m:e>
          <m:sub>
            <m:r>
              <w:rPr>
                <w:rFonts w:ascii="Cambria Math" w:eastAsia="宋体" w:hAnsi="Cambria Math" w:cs="Times New Roman"/>
                <w:sz w:val="24"/>
                <w:szCs w:val="24"/>
              </w:rPr>
              <m:t>d</m:t>
            </m:r>
          </m:sub>
        </m:sSub>
      </m:oMath>
      <w:r w:rsidR="00800168">
        <w:rPr>
          <w:rFonts w:ascii="宋体" w:eastAsia="宋体" w:hAnsi="宋体" w:cstheme="majorEastAsia"/>
          <w:sz w:val="24"/>
          <w:szCs w:val="24"/>
        </w:rPr>
        <w:t>——</w:t>
      </w:r>
      <w:r w:rsidR="00800168">
        <w:rPr>
          <w:rFonts w:ascii="宋体" w:eastAsia="宋体" w:hAnsi="宋体" w:cstheme="majorEastAsia" w:hint="eastAsia"/>
          <w:sz w:val="24"/>
          <w:szCs w:val="24"/>
        </w:rPr>
        <w:t>债务资本成本</w:t>
      </w:r>
    </w:p>
    <w:p w:rsidR="00F70946" w:rsidRDefault="00800168" w:rsidP="00015BA8">
      <w:pPr>
        <w:numPr>
          <w:ilvl w:val="255"/>
          <w:numId w:val="0"/>
        </w:numPr>
        <w:spacing w:line="360" w:lineRule="auto"/>
        <w:ind w:firstLineChars="525" w:firstLine="1260"/>
        <w:rPr>
          <w:rFonts w:ascii="宋体" w:eastAsia="宋体" w:hAnsi="宋体" w:cstheme="majorEastAsia"/>
          <w:sz w:val="24"/>
          <w:szCs w:val="24"/>
        </w:rPr>
      </w:pPr>
      <m:oMath>
        <m:r>
          <w:rPr>
            <w:rFonts w:ascii="Cambria Math" w:eastAsia="宋体" w:hAnsi="Cambria Math" w:cstheme="majorEastAsia"/>
            <w:sz w:val="24"/>
            <w:szCs w:val="24"/>
          </w:rPr>
          <m:t>T</m:t>
        </m:r>
      </m:oMath>
      <w:r>
        <w:rPr>
          <w:rFonts w:ascii="宋体" w:eastAsia="宋体" w:hAnsi="宋体" w:cstheme="majorEastAsia"/>
          <w:sz w:val="24"/>
          <w:szCs w:val="24"/>
        </w:rPr>
        <w:t>——</w:t>
      </w:r>
      <w:r>
        <w:rPr>
          <w:rFonts w:ascii="宋体" w:eastAsia="宋体" w:hAnsi="宋体" w:cstheme="majorEastAsia" w:hint="eastAsia"/>
          <w:sz w:val="24"/>
          <w:szCs w:val="24"/>
        </w:rPr>
        <w:t>所得税率</w:t>
      </w:r>
    </w:p>
    <w:p w:rsidR="00F70946" w:rsidRDefault="00800168" w:rsidP="00015BA8">
      <w:pPr>
        <w:numPr>
          <w:ilvl w:val="255"/>
          <w:numId w:val="0"/>
        </w:numPr>
        <w:spacing w:line="360" w:lineRule="auto"/>
        <w:ind w:firstLineChars="525" w:firstLine="1260"/>
        <w:rPr>
          <w:rFonts w:ascii="宋体" w:eastAsia="宋体" w:hAnsi="宋体" w:cstheme="majorEastAsia"/>
          <w:sz w:val="24"/>
          <w:szCs w:val="24"/>
        </w:rPr>
      </w:pPr>
      <m:oMath>
        <m:r>
          <w:rPr>
            <w:rFonts w:ascii="Cambria Math" w:eastAsia="宋体" w:hAnsi="Cambria Math" w:cstheme="majorEastAsia"/>
            <w:sz w:val="24"/>
            <w:szCs w:val="24"/>
          </w:rPr>
          <m:t>D/E</m:t>
        </m:r>
      </m:oMath>
      <w:r>
        <w:rPr>
          <w:rFonts w:ascii="宋体" w:eastAsia="宋体" w:hAnsi="宋体" w:cstheme="majorEastAsia"/>
          <w:sz w:val="24"/>
          <w:szCs w:val="24"/>
        </w:rPr>
        <w:t>——</w:t>
      </w:r>
      <w:r>
        <w:rPr>
          <w:rFonts w:ascii="宋体" w:eastAsia="宋体" w:hAnsi="宋体" w:cstheme="majorEastAsia" w:hint="eastAsia"/>
          <w:sz w:val="24"/>
          <w:szCs w:val="24"/>
        </w:rPr>
        <w:t>资本结构</w:t>
      </w:r>
    </w:p>
    <w:p w:rsidR="00F70946" w:rsidRDefault="00800168">
      <w:pPr>
        <w:numPr>
          <w:ilvl w:val="255"/>
          <w:numId w:val="0"/>
        </w:num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权益资本成本按国际通常使用的</w:t>
      </w:r>
      <w:r>
        <w:rPr>
          <w:rFonts w:ascii="宋体" w:eastAsia="宋体" w:hAnsi="宋体" w:cstheme="majorEastAsia"/>
          <w:sz w:val="24"/>
          <w:szCs w:val="24"/>
        </w:rPr>
        <w:t>CAPM</w:t>
      </w:r>
      <w:r>
        <w:rPr>
          <w:rFonts w:ascii="宋体" w:eastAsia="宋体" w:hAnsi="宋体" w:cstheme="majorEastAsia" w:hint="eastAsia"/>
          <w:sz w:val="24"/>
          <w:szCs w:val="24"/>
        </w:rPr>
        <w:t>模型求取，计算公式如下：</w:t>
      </w:r>
    </w:p>
    <w:p w:rsidR="00F70946" w:rsidRDefault="00800168">
      <w:pPr>
        <w:numPr>
          <w:ilvl w:val="255"/>
          <w:numId w:val="0"/>
        </w:numPr>
        <w:spacing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object w:dxaOrig="2550" w:dyaOrig="390">
          <v:shape id="_x0000_i1026" type="#_x0000_t75" style="width:127.5pt;height:19.5pt" o:ole="">
            <v:imagedata r:id="rId13" o:title=""/>
          </v:shape>
          <o:OLEObject Type="Embed" ProgID="Equation.DSMT4" ShapeID="_x0000_i1026" DrawAspect="Content" ObjectID="_1638708745" r:id="rId14"/>
        </w:object>
      </w:r>
    </w:p>
    <w:p w:rsidR="00F70946" w:rsidRDefault="00800168">
      <w:pPr>
        <w:numPr>
          <w:ilvl w:val="255"/>
          <w:numId w:val="0"/>
        </w:numPr>
        <w:spacing w:line="360" w:lineRule="auto"/>
        <w:ind w:firstLineChars="200" w:firstLine="480"/>
        <w:rPr>
          <w:rFonts w:ascii="宋体" w:eastAsia="宋体" w:hAnsi="宋体" w:cstheme="majorEastAsia"/>
          <w:sz w:val="24"/>
          <w:szCs w:val="24"/>
        </w:rPr>
      </w:pPr>
      <w:bookmarkStart w:id="37" w:name="OLE_LINK1"/>
      <w:r>
        <w:rPr>
          <w:rFonts w:ascii="宋体" w:eastAsia="宋体" w:hAnsi="宋体" w:cstheme="majorEastAsia" w:hint="eastAsia"/>
          <w:sz w:val="24"/>
          <w:szCs w:val="24"/>
        </w:rPr>
        <w:t>式中：</w:t>
      </w:r>
      <m:oMath>
        <m:sSub>
          <m:sSubPr>
            <m:ctrlPr>
              <w:rPr>
                <w:rFonts w:ascii="Cambria Math" w:eastAsia="宋体" w:hAnsi="Cambria Math" w:cstheme="majorEastAsia"/>
                <w:i/>
                <w:sz w:val="24"/>
                <w:szCs w:val="24"/>
              </w:rPr>
            </m:ctrlPr>
          </m:sSubPr>
          <m:e>
            <m:r>
              <w:rPr>
                <w:rFonts w:ascii="Cambria Math" w:eastAsia="宋体" w:hAnsi="Cambria Math" w:cstheme="majorEastAsia"/>
                <w:sz w:val="24"/>
                <w:szCs w:val="24"/>
              </w:rPr>
              <m:t>K</m:t>
            </m:r>
          </m:e>
          <m:sub>
            <m:r>
              <w:rPr>
                <w:rFonts w:ascii="Cambria Math" w:eastAsia="宋体" w:hAnsi="Cambria Math" w:cstheme="majorEastAsia" w:hint="eastAsia"/>
                <w:sz w:val="24"/>
                <w:szCs w:val="24"/>
              </w:rPr>
              <m:t>e</m:t>
            </m:r>
          </m:sub>
        </m:sSub>
      </m:oMath>
      <w:r>
        <w:rPr>
          <w:rFonts w:ascii="宋体" w:eastAsia="宋体" w:hAnsi="宋体" w:cstheme="majorEastAsia" w:hint="eastAsia"/>
          <w:sz w:val="24"/>
          <w:szCs w:val="24"/>
        </w:rPr>
        <w:t>——权益资本成本</w:t>
      </w:r>
    </w:p>
    <w:p w:rsidR="00F70946" w:rsidRPr="007F1252" w:rsidRDefault="00D14534" w:rsidP="007F1252">
      <w:pPr>
        <w:numPr>
          <w:ilvl w:val="255"/>
          <w:numId w:val="0"/>
        </w:numPr>
        <w:spacing w:line="360" w:lineRule="auto"/>
        <w:ind w:firstLineChars="525" w:firstLine="1260"/>
        <w:rPr>
          <w:rFonts w:ascii="Cambria Math" w:eastAsia="宋体" w:hAnsi="Cambria Math" w:cs="Times New Roman"/>
          <w:i/>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w:rPr>
                <w:rFonts w:ascii="Cambria Math" w:eastAsia="宋体" w:hAnsi="Cambria Math" w:cs="Times New Roman" w:hint="eastAsia"/>
                <w:sz w:val="24"/>
                <w:szCs w:val="24"/>
              </w:rPr>
              <m:t>f</m:t>
            </m:r>
          </m:sub>
        </m:sSub>
      </m:oMath>
      <w:r w:rsidR="00800168" w:rsidRPr="007F1252">
        <w:rPr>
          <w:rFonts w:ascii="Cambria Math" w:eastAsia="宋体" w:hAnsi="Cambria Math" w:cs="Times New Roman" w:hint="eastAsia"/>
          <w:i/>
          <w:sz w:val="24"/>
          <w:szCs w:val="24"/>
        </w:rPr>
        <w:t>——</w:t>
      </w:r>
      <w:r w:rsidR="00800168" w:rsidRPr="007F1252">
        <w:rPr>
          <w:rFonts w:ascii="Cambria Math" w:eastAsia="宋体" w:hAnsi="Cambria Math" w:cs="Times New Roman" w:hint="eastAsia"/>
          <w:sz w:val="24"/>
          <w:szCs w:val="24"/>
        </w:rPr>
        <w:t>目前的无风险利率</w:t>
      </w:r>
    </w:p>
    <w:p w:rsidR="00F70946" w:rsidRPr="007F1252" w:rsidRDefault="00800168" w:rsidP="007F1252">
      <w:pPr>
        <w:numPr>
          <w:ilvl w:val="255"/>
          <w:numId w:val="0"/>
        </w:numPr>
        <w:spacing w:line="360" w:lineRule="auto"/>
        <w:ind w:firstLineChars="525" w:firstLine="1260"/>
        <w:rPr>
          <w:rFonts w:ascii="Cambria Math" w:eastAsia="宋体" w:hAnsi="Cambria Math" w:cs="Times New Roman"/>
          <w:i/>
          <w:sz w:val="24"/>
          <w:szCs w:val="24"/>
        </w:rPr>
      </w:pPr>
      <m:oMath>
        <m:r>
          <w:rPr>
            <w:rFonts w:ascii="Cambria Math" w:eastAsia="宋体" w:hAnsi="Cambria Math" w:cs="Times New Roman"/>
            <w:sz w:val="24"/>
            <w:szCs w:val="24"/>
          </w:rPr>
          <m:t>B</m:t>
        </m:r>
        <m:r>
          <w:rPr>
            <w:rFonts w:ascii="Cambria Math" w:eastAsia="宋体" w:hAnsi="Cambria Math" w:cs="Times New Roman" w:hint="eastAsia"/>
            <w:sz w:val="24"/>
            <w:szCs w:val="24"/>
          </w:rPr>
          <m:t>eta</m:t>
        </m:r>
      </m:oMath>
      <w:r w:rsidRPr="007F1252">
        <w:rPr>
          <w:rFonts w:ascii="Cambria Math" w:eastAsia="宋体" w:hAnsi="Cambria Math" w:cs="Times New Roman" w:hint="eastAsia"/>
          <w:i/>
          <w:sz w:val="24"/>
          <w:szCs w:val="24"/>
        </w:rPr>
        <w:t>——</w:t>
      </w:r>
      <w:r w:rsidRPr="007F1252">
        <w:rPr>
          <w:rFonts w:ascii="Cambria Math" w:eastAsia="宋体" w:hAnsi="Cambria Math" w:cs="Times New Roman" w:hint="eastAsia"/>
          <w:sz w:val="24"/>
          <w:szCs w:val="24"/>
        </w:rPr>
        <w:t>权益的系统风险系数</w:t>
      </w:r>
    </w:p>
    <w:p w:rsidR="00F70946" w:rsidRPr="007F1252" w:rsidRDefault="00800168" w:rsidP="007F1252">
      <w:pPr>
        <w:numPr>
          <w:ilvl w:val="255"/>
          <w:numId w:val="0"/>
        </w:numPr>
        <w:spacing w:line="360" w:lineRule="auto"/>
        <w:ind w:firstLineChars="525" w:firstLine="1260"/>
        <w:rPr>
          <w:rFonts w:ascii="Cambria Math" w:eastAsia="宋体" w:hAnsi="Cambria Math" w:cs="Times New Roman"/>
          <w:i/>
          <w:sz w:val="24"/>
          <w:szCs w:val="24"/>
        </w:rPr>
      </w:pPr>
      <m:oMath>
        <m:r>
          <w:rPr>
            <w:rFonts w:ascii="Cambria Math" w:eastAsia="宋体" w:hAnsi="Cambria Math" w:cs="Times New Roman"/>
            <w:sz w:val="24"/>
            <w:szCs w:val="24"/>
          </w:rPr>
          <m:t>ERP</m:t>
        </m:r>
      </m:oMath>
      <w:r w:rsidRPr="007F1252">
        <w:rPr>
          <w:rFonts w:ascii="Cambria Math" w:eastAsia="宋体" w:hAnsi="Cambria Math" w:cs="Times New Roman" w:hint="eastAsia"/>
          <w:i/>
          <w:sz w:val="24"/>
          <w:szCs w:val="24"/>
        </w:rPr>
        <w:t>—</w:t>
      </w:r>
      <w:r w:rsidR="00AC2860" w:rsidRPr="000924E3">
        <w:rPr>
          <w:rFonts w:ascii="Cambria Math" w:eastAsia="宋体" w:hAnsi="Cambria Math" w:cs="Times New Roman" w:hint="eastAsia"/>
          <w:i/>
          <w:sz w:val="24"/>
          <w:szCs w:val="24"/>
        </w:rPr>
        <w:t>—</w:t>
      </w:r>
      <w:r w:rsidRPr="007F1252">
        <w:rPr>
          <w:rFonts w:ascii="Cambria Math" w:eastAsia="宋体" w:hAnsi="Cambria Math" w:cs="Times New Roman" w:hint="eastAsia"/>
          <w:sz w:val="24"/>
          <w:szCs w:val="24"/>
        </w:rPr>
        <w:t>市场风险溢价</w:t>
      </w:r>
    </w:p>
    <w:p w:rsidR="00F70946" w:rsidRPr="007F1252" w:rsidRDefault="00D14534" w:rsidP="007F1252">
      <w:pPr>
        <w:numPr>
          <w:ilvl w:val="255"/>
          <w:numId w:val="0"/>
        </w:numPr>
        <w:spacing w:line="360" w:lineRule="auto"/>
        <w:ind w:firstLineChars="525" w:firstLine="1260"/>
        <w:rPr>
          <w:rFonts w:ascii="Cambria Math" w:eastAsia="宋体" w:hAnsi="Cambria Math" w:cs="Times New Roman"/>
          <w:sz w:val="24"/>
          <w:szCs w:val="24"/>
        </w:rPr>
      </w:pPr>
      <m:oMath>
        <m:sSub>
          <m:sSubPr>
            <m:ctrlPr>
              <w:rPr>
                <w:rFonts w:ascii="Cambria Math" w:eastAsia="宋体" w:hAnsi="Cambria Math" w:cs="Times New Roman"/>
                <w:i/>
                <w:sz w:val="24"/>
                <w:szCs w:val="24"/>
              </w:rPr>
            </m:ctrlPr>
          </m:sSubPr>
          <m:e>
            <m:r>
              <w:rPr>
                <w:rFonts w:ascii="Cambria Math" w:eastAsia="宋体" w:hAnsi="Cambria Math" w:cs="Times New Roman"/>
                <w:sz w:val="24"/>
                <w:szCs w:val="24"/>
              </w:rPr>
              <m:t>R</m:t>
            </m:r>
          </m:e>
          <m:sub>
            <m:r>
              <w:rPr>
                <w:rFonts w:ascii="Cambria Math" w:eastAsia="宋体" w:hAnsi="Cambria Math" w:cs="Times New Roman" w:hint="eastAsia"/>
                <w:sz w:val="24"/>
                <w:szCs w:val="24"/>
              </w:rPr>
              <m:t>c</m:t>
            </m:r>
          </m:sub>
        </m:sSub>
      </m:oMath>
      <w:r w:rsidR="00800168" w:rsidRPr="007F1252">
        <w:rPr>
          <w:rFonts w:ascii="Cambria Math" w:eastAsia="宋体" w:hAnsi="Cambria Math" w:cs="Times New Roman" w:hint="eastAsia"/>
          <w:i/>
          <w:sz w:val="24"/>
          <w:szCs w:val="24"/>
        </w:rPr>
        <w:t>——</w:t>
      </w:r>
      <w:r w:rsidR="00800168" w:rsidRPr="007F1252">
        <w:rPr>
          <w:rFonts w:ascii="Cambria Math" w:eastAsia="宋体" w:hAnsi="Cambria Math" w:cs="Times New Roman" w:hint="eastAsia"/>
          <w:sz w:val="24"/>
          <w:szCs w:val="24"/>
        </w:rPr>
        <w:t>目标公司特定风险调整系数</w:t>
      </w:r>
    </w:p>
    <w:bookmarkEnd w:id="37"/>
    <w:p w:rsidR="007920AC" w:rsidRPr="00015BA8" w:rsidRDefault="007920AC">
      <w:pPr>
        <w:numPr>
          <w:ilvl w:val="255"/>
          <w:numId w:val="0"/>
        </w:numPr>
        <w:spacing w:line="360" w:lineRule="auto"/>
        <w:ind w:firstLineChars="200" w:firstLine="480"/>
        <w:rPr>
          <w:rFonts w:ascii="楷体" w:eastAsia="楷体" w:hAnsi="楷体" w:cs="Times New Roman"/>
          <w:sz w:val="24"/>
          <w:szCs w:val="24"/>
        </w:rPr>
      </w:pPr>
      <w:r w:rsidRPr="00015BA8">
        <w:rPr>
          <w:rFonts w:ascii="楷体" w:eastAsia="楷体" w:hAnsi="楷体" w:cs="Times New Roman" w:hint="eastAsia"/>
          <w:sz w:val="24"/>
          <w:szCs w:val="24"/>
        </w:rPr>
        <w:t>提示：债务资本成本</w:t>
      </w:r>
      <w:proofErr w:type="spellStart"/>
      <w:r w:rsidRPr="00015BA8">
        <w:rPr>
          <w:rFonts w:ascii="楷体" w:eastAsia="楷体" w:hAnsi="楷体" w:cs="Times New Roman"/>
          <w:sz w:val="24"/>
          <w:szCs w:val="24"/>
        </w:rPr>
        <w:t>Kd</w:t>
      </w:r>
      <w:proofErr w:type="spellEnd"/>
      <w:r w:rsidRPr="00015BA8">
        <w:rPr>
          <w:rFonts w:ascii="楷体" w:eastAsia="楷体" w:hAnsi="楷体" w:cs="Times New Roman"/>
          <w:sz w:val="24"/>
          <w:szCs w:val="24"/>
        </w:rPr>
        <w:t>的确认一般</w:t>
      </w:r>
      <w:r w:rsidR="00A03148">
        <w:rPr>
          <w:rFonts w:ascii="楷体" w:eastAsia="楷体" w:hAnsi="楷体" w:cs="Times New Roman" w:hint="eastAsia"/>
          <w:sz w:val="24"/>
          <w:szCs w:val="24"/>
        </w:rPr>
        <w:t>可</w:t>
      </w:r>
      <w:r w:rsidRPr="00015BA8">
        <w:rPr>
          <w:rFonts w:ascii="楷体" w:eastAsia="楷体" w:hAnsi="楷体" w:cs="Times New Roman"/>
          <w:sz w:val="24"/>
          <w:szCs w:val="24"/>
        </w:rPr>
        <w:t>采用以下方式：</w:t>
      </w:r>
    </w:p>
    <w:p w:rsidR="007920AC" w:rsidRPr="007F1252" w:rsidRDefault="007920AC">
      <w:pPr>
        <w:numPr>
          <w:ilvl w:val="255"/>
          <w:numId w:val="0"/>
        </w:numPr>
        <w:spacing w:line="360" w:lineRule="auto"/>
        <w:ind w:firstLineChars="200" w:firstLine="480"/>
        <w:rPr>
          <w:rFonts w:ascii="楷体" w:eastAsia="楷体" w:hAnsi="楷体" w:cs="Times New Roman"/>
          <w:sz w:val="24"/>
          <w:szCs w:val="24"/>
        </w:rPr>
      </w:pPr>
      <w:r w:rsidRPr="007F1252">
        <w:rPr>
          <w:rFonts w:ascii="楷体" w:eastAsia="楷体" w:hAnsi="楷体" w:cs="Times New Roman"/>
          <w:sz w:val="24"/>
          <w:szCs w:val="24"/>
        </w:rPr>
        <w:t>1）采用现时的平均利率水平，权数采用目标公司</w:t>
      </w:r>
      <w:r w:rsidRPr="007F1252">
        <w:rPr>
          <w:rFonts w:ascii="楷体" w:eastAsia="楷体" w:hAnsi="楷体" w:cs="Times New Roman" w:hint="eastAsia"/>
          <w:sz w:val="24"/>
          <w:szCs w:val="24"/>
        </w:rPr>
        <w:t>同行业上市公司平均债务构成计算取得。</w:t>
      </w:r>
    </w:p>
    <w:p w:rsidR="007920AC" w:rsidRPr="007F1252" w:rsidRDefault="007920AC">
      <w:pPr>
        <w:numPr>
          <w:ilvl w:val="255"/>
          <w:numId w:val="0"/>
        </w:numPr>
        <w:spacing w:line="360" w:lineRule="auto"/>
        <w:ind w:firstLineChars="200" w:firstLine="480"/>
        <w:rPr>
          <w:rFonts w:ascii="楷体" w:eastAsia="楷体" w:hAnsi="楷体" w:cs="Times New Roman"/>
          <w:sz w:val="24"/>
          <w:szCs w:val="24"/>
        </w:rPr>
      </w:pPr>
      <w:r w:rsidRPr="007F1252">
        <w:rPr>
          <w:rFonts w:ascii="楷体" w:eastAsia="楷体" w:hAnsi="楷体" w:cs="Times New Roman"/>
          <w:sz w:val="24"/>
          <w:szCs w:val="24"/>
        </w:rPr>
        <w:t>2）根据目标公司本身的财务结构及融资能力确认。</w:t>
      </w:r>
    </w:p>
    <w:p w:rsidR="00F70946" w:rsidRDefault="00800168">
      <w:pPr>
        <w:numPr>
          <w:ilvl w:val="255"/>
          <w:numId w:val="0"/>
        </w:numPr>
        <w:spacing w:beforeLines="50" w:before="156" w:line="360" w:lineRule="auto"/>
        <w:ind w:firstLineChars="200" w:firstLine="420"/>
        <w:rPr>
          <w:rFonts w:ascii="宋体" w:eastAsia="宋体" w:hAnsi="宋体" w:cstheme="majorEastAsia"/>
          <w:sz w:val="24"/>
          <w:szCs w:val="24"/>
        </w:rPr>
      </w:pPr>
      <w:r>
        <w:rPr>
          <w:rFonts w:ascii="Cambria Math" w:eastAsia="宋体" w:hAnsi="Cambria Math" w:cs="Cambria Math"/>
          <w:color w:val="333333"/>
        </w:rPr>
        <w:lastRenderedPageBreak/>
        <w:t>⑪</w:t>
      </w:r>
      <w:r w:rsidR="00AC2860">
        <w:rPr>
          <w:rFonts w:ascii="Cambria Math" w:eastAsia="宋体" w:hAnsi="Cambria Math" w:cs="Cambria Math"/>
          <w:color w:val="333333"/>
        </w:rPr>
        <w:t xml:space="preserve"> </w:t>
      </w:r>
      <w:r>
        <w:rPr>
          <w:rFonts w:ascii="宋体" w:eastAsia="宋体" w:hAnsi="宋体" w:cstheme="majorEastAsia"/>
          <w:sz w:val="24"/>
          <w:szCs w:val="24"/>
        </w:rPr>
        <w:t>溢余或非经营性资产</w:t>
      </w:r>
      <w:r>
        <w:rPr>
          <w:rFonts w:asciiTheme="majorEastAsia" w:eastAsiaTheme="majorEastAsia" w:hAnsiTheme="majorEastAsia" w:cstheme="majorEastAsia"/>
          <w:sz w:val="24"/>
          <w:szCs w:val="24"/>
        </w:rPr>
        <w:t>（负债）</w:t>
      </w:r>
      <w:r>
        <w:rPr>
          <w:rFonts w:ascii="宋体" w:eastAsia="宋体" w:hAnsi="宋体" w:cstheme="majorEastAsia"/>
          <w:sz w:val="24"/>
          <w:szCs w:val="24"/>
        </w:rPr>
        <w:t>价值估算</w:t>
      </w:r>
    </w:p>
    <w:p w:rsidR="00F70946" w:rsidRDefault="00800168">
      <w:pPr>
        <w:numPr>
          <w:ilvl w:val="255"/>
          <w:numId w:val="0"/>
        </w:numPr>
        <w:spacing w:line="360" w:lineRule="auto"/>
        <w:ind w:firstLineChars="200" w:firstLine="480"/>
        <w:rPr>
          <w:rFonts w:ascii="楷体" w:eastAsia="楷体" w:hAnsi="楷体" w:cs="Times New Roman"/>
          <w:sz w:val="24"/>
          <w:szCs w:val="24"/>
        </w:rPr>
      </w:pPr>
      <w:r w:rsidRPr="00015BA8">
        <w:rPr>
          <w:rFonts w:ascii="楷体" w:eastAsia="楷体" w:hAnsi="楷体" w:cs="Times New Roman" w:hint="eastAsia"/>
          <w:sz w:val="24"/>
          <w:szCs w:val="24"/>
        </w:rPr>
        <w:t>提示：目标公司部分</w:t>
      </w:r>
      <w:r w:rsidRPr="00015BA8">
        <w:rPr>
          <w:rFonts w:ascii="楷体" w:eastAsia="楷体" w:hAnsi="楷体" w:cs="Times New Roman"/>
          <w:sz w:val="24"/>
          <w:szCs w:val="24"/>
        </w:rPr>
        <w:t>资产（负债）的价值在本次估算的净现金流量中未</w:t>
      </w:r>
      <w:proofErr w:type="gramStart"/>
      <w:r w:rsidRPr="00015BA8">
        <w:rPr>
          <w:rFonts w:ascii="楷体" w:eastAsia="楷体" w:hAnsi="楷体" w:cs="Times New Roman"/>
          <w:sz w:val="24"/>
          <w:szCs w:val="24"/>
        </w:rPr>
        <w:t>予考</w:t>
      </w:r>
      <w:proofErr w:type="gramEnd"/>
      <w:r w:rsidRPr="00015BA8">
        <w:rPr>
          <w:rFonts w:ascii="楷体" w:eastAsia="楷体" w:hAnsi="楷体" w:cs="Times New Roman"/>
          <w:sz w:val="24"/>
          <w:szCs w:val="24"/>
        </w:rPr>
        <w:t>虑，应属本次所估算现金流之外的非经营性或溢余性资产，在估算企业价值时应予另行单独估算其价值</w:t>
      </w:r>
      <w:r w:rsidRPr="00015BA8">
        <w:rPr>
          <w:rFonts w:ascii="楷体" w:eastAsia="楷体" w:hAnsi="楷体" w:cs="Times New Roman" w:hint="eastAsia"/>
          <w:sz w:val="24"/>
          <w:szCs w:val="24"/>
        </w:rPr>
        <w:t>。如：银行理财产品、交易性金融资产、未纳入合并范围的长期股权投资等等。</w:t>
      </w:r>
    </w:p>
    <w:p w:rsidR="00A13A90" w:rsidRPr="00015BA8" w:rsidRDefault="00A13A90">
      <w:pPr>
        <w:numPr>
          <w:ilvl w:val="255"/>
          <w:numId w:val="0"/>
        </w:numPr>
        <w:spacing w:line="360" w:lineRule="auto"/>
        <w:ind w:firstLineChars="200" w:firstLine="480"/>
        <w:rPr>
          <w:rFonts w:ascii="楷体" w:eastAsia="楷体" w:hAnsi="楷体" w:cs="Times New Roman"/>
          <w:sz w:val="24"/>
          <w:szCs w:val="24"/>
        </w:rPr>
      </w:pPr>
    </w:p>
    <w:p w:rsidR="00F70946" w:rsidRDefault="00800168">
      <w:pPr>
        <w:numPr>
          <w:ilvl w:val="0"/>
          <w:numId w:val="5"/>
        </w:numPr>
        <w:spacing w:beforeLines="50" w:before="156" w:line="360" w:lineRule="auto"/>
        <w:ind w:firstLineChars="200" w:firstLine="480"/>
        <w:rPr>
          <w:rFonts w:ascii="宋体" w:eastAsia="宋体" w:hAnsi="宋体" w:cs="Times New Roman"/>
          <w:sz w:val="24"/>
          <w:szCs w:val="24"/>
        </w:rPr>
      </w:pPr>
      <w:bookmarkStart w:id="38" w:name="_Toc7424"/>
      <w:r>
        <w:rPr>
          <w:rFonts w:ascii="宋体" w:eastAsia="宋体" w:hAnsi="宋体" w:cs="Times New Roman" w:hint="eastAsia"/>
          <w:sz w:val="24"/>
          <w:szCs w:val="24"/>
        </w:rPr>
        <w:t>市场法</w:t>
      </w:r>
      <w:bookmarkEnd w:id="38"/>
      <w:r>
        <w:rPr>
          <w:rFonts w:ascii="宋体" w:eastAsia="宋体" w:hAnsi="宋体" w:cs="Times New Roman" w:hint="eastAsia"/>
          <w:sz w:val="24"/>
          <w:szCs w:val="24"/>
        </w:rPr>
        <w:t>估值的计算过程</w:t>
      </w:r>
    </w:p>
    <w:p w:rsidR="00F70946" w:rsidRDefault="00800168">
      <w:pPr>
        <w:numPr>
          <w:ilvl w:val="0"/>
          <w:numId w:val="8"/>
        </w:num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估值基本思路</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市场法是指将目标公司与可比上市公司或者可比交易案例进行比较，确定目标公司价值的估值方法，具体方法包括上市公司比较法和交易案例比较法。</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上市公司比较法是指获取并分析可比上市公司的经营和财务数据，计算价值比率，在与目标公司比较分析的基础上，确定目标公司价值的具体方法。</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交易案例比较法是指获取并分析可比企业的买卖、收购及合并案例资料，计算价值比率，在与目标公司比较分析的基础上，确定目标公司价值的具体方法。</w:t>
      </w:r>
    </w:p>
    <w:p w:rsidR="00F70946" w:rsidRDefault="00800168">
      <w:pPr>
        <w:numPr>
          <w:ilvl w:val="0"/>
          <w:numId w:val="8"/>
        </w:numPr>
        <w:spacing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上市公司比较法</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目标公司股权价值</w:t>
      </w:r>
      <w:r w:rsidR="00C96058">
        <w:rPr>
          <w:rFonts w:ascii="宋体" w:eastAsia="宋体" w:hAnsi="宋体" w:cstheme="majorEastAsia" w:hint="eastAsia"/>
          <w:sz w:val="24"/>
          <w:szCs w:val="24"/>
        </w:rPr>
        <w:t>＝</w:t>
      </w:r>
      <w:r>
        <w:rPr>
          <w:rFonts w:ascii="宋体" w:eastAsia="宋体" w:hAnsi="宋体" w:cstheme="majorEastAsia" w:hint="eastAsia"/>
          <w:sz w:val="24"/>
          <w:szCs w:val="24"/>
        </w:rPr>
        <w:t>（目标公司修正后的价值比率×目标公司的相应参数</w:t>
      </w:r>
      <w:r w:rsidR="00C96058">
        <w:rPr>
          <w:rFonts w:ascii="宋体" w:eastAsia="宋体" w:hAnsi="宋体" w:cstheme="majorEastAsia" w:hint="eastAsia"/>
          <w:sz w:val="24"/>
          <w:szCs w:val="24"/>
        </w:rPr>
        <w:t>－</w:t>
      </w:r>
      <w:r>
        <w:rPr>
          <w:rFonts w:ascii="宋体" w:eastAsia="宋体" w:hAnsi="宋体" w:cstheme="majorEastAsia" w:hint="eastAsia"/>
          <w:sz w:val="24"/>
          <w:szCs w:val="24"/>
        </w:rPr>
        <w:t>付息债务</w:t>
      </w:r>
      <w:r w:rsidR="00C96058">
        <w:rPr>
          <w:rFonts w:ascii="宋体" w:eastAsia="宋体" w:hAnsi="宋体" w:cstheme="majorEastAsia" w:hint="eastAsia"/>
          <w:sz w:val="24"/>
          <w:szCs w:val="24"/>
        </w:rPr>
        <w:t>－</w:t>
      </w:r>
      <w:r>
        <w:rPr>
          <w:rFonts w:ascii="宋体" w:eastAsia="宋体" w:hAnsi="宋体" w:cstheme="majorEastAsia" w:hint="eastAsia"/>
          <w:sz w:val="24"/>
          <w:szCs w:val="24"/>
        </w:rPr>
        <w:t>少数股东权益）×（1</w:t>
      </w:r>
      <w:r w:rsidR="00C96058">
        <w:rPr>
          <w:rFonts w:ascii="宋体" w:eastAsia="宋体" w:hAnsi="宋体" w:cstheme="majorEastAsia" w:hint="eastAsia"/>
          <w:sz w:val="24"/>
          <w:szCs w:val="24"/>
        </w:rPr>
        <w:t>－</w:t>
      </w:r>
      <w:r>
        <w:rPr>
          <w:rFonts w:ascii="宋体" w:eastAsia="宋体" w:hAnsi="宋体" w:cstheme="majorEastAsia" w:hint="eastAsia"/>
          <w:sz w:val="24"/>
          <w:szCs w:val="24"/>
        </w:rPr>
        <w:t>缺少流通折扣率）</w:t>
      </w:r>
      <w:r w:rsidR="00C96058">
        <w:rPr>
          <w:rFonts w:ascii="宋体" w:eastAsia="宋体" w:hAnsi="宋体" w:cstheme="majorEastAsia" w:hint="eastAsia"/>
          <w:sz w:val="24"/>
          <w:szCs w:val="24"/>
        </w:rPr>
        <w:t>＋</w:t>
      </w:r>
      <w:r>
        <w:rPr>
          <w:rFonts w:ascii="宋体" w:eastAsia="宋体" w:hAnsi="宋体" w:cstheme="majorEastAsia" w:hint="eastAsia"/>
          <w:sz w:val="24"/>
          <w:szCs w:val="24"/>
        </w:rPr>
        <w:t>溢余、非经营性资产负债</w:t>
      </w:r>
    </w:p>
    <w:p w:rsidR="009C57D0" w:rsidRDefault="009C57D0">
      <w:pPr>
        <w:spacing w:line="360" w:lineRule="auto"/>
        <w:ind w:firstLineChars="200" w:firstLine="480"/>
        <w:rPr>
          <w:rFonts w:ascii="宋体" w:eastAsia="宋体" w:hAnsi="宋体" w:cstheme="majorEastAsia"/>
          <w:sz w:val="24"/>
          <w:szCs w:val="24"/>
        </w:rPr>
      </w:pPr>
      <w:r>
        <w:rPr>
          <w:rFonts w:ascii="楷体" w:eastAsia="楷体" w:hAnsi="楷体" w:cs="Times New Roman" w:hint="eastAsia"/>
          <w:sz w:val="24"/>
          <w:szCs w:val="24"/>
        </w:rPr>
        <w:t>提示：计算公式仅供参考，具体应以选取的价值比率等情况分析确定。</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①</w:t>
      </w:r>
      <w:r w:rsidR="000B17D0">
        <w:rPr>
          <w:rFonts w:ascii="宋体" w:eastAsia="宋体" w:hAnsi="宋体" w:cstheme="majorEastAsia" w:hint="eastAsia"/>
          <w:sz w:val="24"/>
          <w:szCs w:val="24"/>
        </w:rPr>
        <w:t xml:space="preserve"> </w:t>
      </w:r>
      <w:r>
        <w:rPr>
          <w:rFonts w:ascii="宋体" w:eastAsia="宋体" w:hAnsi="宋体" w:cstheme="majorEastAsia" w:hint="eastAsia"/>
          <w:sz w:val="24"/>
          <w:szCs w:val="24"/>
        </w:rPr>
        <w:t>可比公司的选择</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可比公司A：××××××</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可比公司B：××××××</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可比公司C：××××××</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提示：目前国内在选择上市公司比较法时，采用的“可比”标准一般包括：在股票市场上仅发行</w:t>
      </w:r>
      <w:r>
        <w:rPr>
          <w:rFonts w:ascii="楷体" w:eastAsia="楷体" w:hAnsi="楷体" w:cs="Times New Roman"/>
          <w:sz w:val="24"/>
          <w:szCs w:val="24"/>
        </w:rPr>
        <w:t>A</w:t>
      </w:r>
      <w:r>
        <w:rPr>
          <w:rFonts w:ascii="楷体" w:eastAsia="楷体" w:hAnsi="楷体" w:cs="Times New Roman" w:hint="eastAsia"/>
          <w:sz w:val="24"/>
          <w:szCs w:val="24"/>
        </w:rPr>
        <w:t>股，并且股票正常交易；可比上市公司的主营经营业务与</w:t>
      </w:r>
      <w:r w:rsidR="002F51CD">
        <w:rPr>
          <w:rFonts w:ascii="楷体" w:eastAsia="楷体" w:hAnsi="楷体" w:cs="Times New Roman" w:hint="eastAsia"/>
          <w:sz w:val="24"/>
          <w:szCs w:val="24"/>
        </w:rPr>
        <w:t>目标公司</w:t>
      </w:r>
      <w:r>
        <w:rPr>
          <w:rFonts w:ascii="楷体" w:eastAsia="楷体" w:hAnsi="楷体" w:cs="Times New Roman" w:hint="eastAsia"/>
          <w:sz w:val="24"/>
          <w:szCs w:val="24"/>
        </w:rPr>
        <w:t>相同或相似，并且上市公司从事该主营业务的时间不少于</w:t>
      </w:r>
      <w:r>
        <w:rPr>
          <w:rFonts w:ascii="楷体" w:eastAsia="楷体" w:hAnsi="楷体" w:cs="Times New Roman"/>
          <w:sz w:val="24"/>
          <w:szCs w:val="24"/>
        </w:rPr>
        <w:t>24</w:t>
      </w:r>
      <w:r>
        <w:rPr>
          <w:rFonts w:ascii="楷体" w:eastAsia="楷体" w:hAnsi="楷体" w:cs="Times New Roman" w:hint="eastAsia"/>
          <w:sz w:val="24"/>
          <w:szCs w:val="24"/>
        </w:rPr>
        <w:t>个月；财务经营业绩相似；经营规模相当，</w:t>
      </w:r>
      <w:r w:rsidR="002F51CD">
        <w:rPr>
          <w:rFonts w:ascii="楷体" w:eastAsia="楷体" w:hAnsi="楷体" w:cs="Times New Roman" w:hint="eastAsia"/>
          <w:sz w:val="24"/>
          <w:szCs w:val="24"/>
        </w:rPr>
        <w:t>目标公司</w:t>
      </w:r>
      <w:r>
        <w:rPr>
          <w:rFonts w:ascii="楷体" w:eastAsia="楷体" w:hAnsi="楷体" w:cs="Times New Roman" w:hint="eastAsia"/>
          <w:sz w:val="24"/>
          <w:szCs w:val="24"/>
        </w:rPr>
        <w:t>与可比上市公司规模大小相当；成长性相当；其他方面的要求，包括：地域方面的要求，产品结构、品种方面的要求</w:t>
      </w:r>
      <w:r>
        <w:rPr>
          <w:rFonts w:ascii="楷体" w:eastAsia="楷体" w:hAnsi="楷体" w:cs="Times New Roman" w:hint="eastAsia"/>
          <w:sz w:val="24"/>
          <w:szCs w:val="24"/>
        </w:rPr>
        <w:lastRenderedPageBreak/>
        <w:t>和供应渠道</w:t>
      </w:r>
      <w:r>
        <w:rPr>
          <w:rFonts w:ascii="楷体" w:eastAsia="楷体" w:hAnsi="楷体" w:cs="Times New Roman"/>
          <w:sz w:val="24"/>
          <w:szCs w:val="24"/>
        </w:rPr>
        <w:t>/</w:t>
      </w:r>
      <w:r>
        <w:rPr>
          <w:rFonts w:ascii="楷体" w:eastAsia="楷体" w:hAnsi="楷体" w:cs="Times New Roman" w:hint="eastAsia"/>
          <w:sz w:val="24"/>
          <w:szCs w:val="24"/>
        </w:rPr>
        <w:t>销售渠道方面的要求。</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在上述标准中，前三条是刚性要求，后四条则可能根据可选择上市公司数量情况，酌情考虑。</w:t>
      </w:r>
    </w:p>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②</w:t>
      </w:r>
      <w:r w:rsidR="000B17D0">
        <w:rPr>
          <w:rFonts w:ascii="宋体" w:eastAsia="宋体" w:hAnsi="宋体" w:cstheme="majorEastAsia" w:hint="eastAsia"/>
          <w:sz w:val="24"/>
          <w:szCs w:val="24"/>
        </w:rPr>
        <w:t xml:space="preserve"> </w:t>
      </w:r>
      <w:r>
        <w:rPr>
          <w:rFonts w:ascii="宋体" w:eastAsia="宋体" w:hAnsi="宋体" w:cstheme="majorEastAsia" w:hint="eastAsia"/>
          <w:sz w:val="24"/>
          <w:szCs w:val="24"/>
        </w:rPr>
        <w:t>价值比率的选取</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价值比率通常分成三大类，包括：</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盈利价值比率</w:t>
      </w:r>
      <w:r w:rsidR="000B17D0">
        <w:rPr>
          <w:rFonts w:ascii="宋体" w:eastAsia="宋体" w:hAnsi="宋体" w:cstheme="majorEastAsia" w:hint="eastAsia"/>
          <w:sz w:val="24"/>
          <w:szCs w:val="24"/>
        </w:rPr>
        <w:t>＝</w:t>
      </w:r>
      <w:r>
        <w:rPr>
          <w:rFonts w:ascii="宋体" w:eastAsia="宋体" w:hAnsi="宋体" w:cstheme="majorEastAsia" w:hint="eastAsia"/>
          <w:sz w:val="24"/>
          <w:szCs w:val="24"/>
        </w:rPr>
        <w:t>企业整体价值或股权价值/盈利类参数</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收入价值比率</w:t>
      </w:r>
      <w:r w:rsidR="000B17D0">
        <w:rPr>
          <w:rFonts w:ascii="宋体" w:eastAsia="宋体" w:hAnsi="宋体" w:cstheme="majorEastAsia" w:hint="eastAsia"/>
          <w:sz w:val="24"/>
          <w:szCs w:val="24"/>
        </w:rPr>
        <w:t>＝</w:t>
      </w:r>
      <w:r>
        <w:rPr>
          <w:rFonts w:ascii="宋体" w:eastAsia="宋体" w:hAnsi="宋体" w:cstheme="majorEastAsia" w:hint="eastAsia"/>
          <w:sz w:val="24"/>
          <w:szCs w:val="24"/>
        </w:rPr>
        <w:t>企业整体价值/销售收入</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资产价值比率</w:t>
      </w:r>
      <w:r w:rsidR="000B17D0">
        <w:rPr>
          <w:rFonts w:ascii="宋体" w:eastAsia="宋体" w:hAnsi="宋体" w:cstheme="majorEastAsia" w:hint="eastAsia"/>
          <w:sz w:val="24"/>
          <w:szCs w:val="24"/>
        </w:rPr>
        <w:t>＝</w:t>
      </w:r>
      <w:r>
        <w:rPr>
          <w:rFonts w:ascii="宋体" w:eastAsia="宋体" w:hAnsi="宋体" w:cstheme="majorEastAsia" w:hint="eastAsia"/>
          <w:sz w:val="24"/>
          <w:szCs w:val="24"/>
        </w:rPr>
        <w:t>企业整体价值或股权价值/资产类参数</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提示：其他特殊</w:t>
      </w:r>
      <w:proofErr w:type="gramStart"/>
      <w:r>
        <w:rPr>
          <w:rFonts w:ascii="楷体" w:eastAsia="楷体" w:hAnsi="楷体" w:cs="Times New Roman" w:hint="eastAsia"/>
          <w:sz w:val="24"/>
          <w:szCs w:val="24"/>
        </w:rPr>
        <w:t>类价值</w:t>
      </w:r>
      <w:proofErr w:type="gramEnd"/>
      <w:r>
        <w:rPr>
          <w:rFonts w:ascii="楷体" w:eastAsia="楷体" w:hAnsi="楷体" w:cs="Times New Roman" w:hint="eastAsia"/>
          <w:sz w:val="24"/>
          <w:szCs w:val="24"/>
        </w:rPr>
        <w:t>比率是在资产价值与一些特定的非财务指标之间建立的价值比率，这类价值比率包括：</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1）仓储</w:t>
      </w:r>
      <w:proofErr w:type="gramStart"/>
      <w:r>
        <w:rPr>
          <w:rFonts w:ascii="楷体" w:eastAsia="楷体" w:hAnsi="楷体" w:cs="Times New Roman"/>
          <w:sz w:val="24"/>
          <w:szCs w:val="24"/>
        </w:rPr>
        <w:t>量价值</w:t>
      </w:r>
      <w:proofErr w:type="gramEnd"/>
      <w:r>
        <w:rPr>
          <w:rFonts w:ascii="楷体" w:eastAsia="楷体" w:hAnsi="楷体" w:cs="Times New Roman"/>
          <w:sz w:val="24"/>
          <w:szCs w:val="24"/>
        </w:rPr>
        <w:t>比率＝(股权价值＋债权价值)/仓库储量</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2）装卸量、吞吐量价值比率＝(股权价值＋债权价值)/装卸量、吞吐量</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sz w:val="24"/>
          <w:szCs w:val="24"/>
        </w:rPr>
        <w:t>3）专业人员数量价值比率＝(股权价值＋债权价值)/专业人员数量价值比率</w:t>
      </w:r>
    </w:p>
    <w:p w:rsidR="00F70946" w:rsidRDefault="00800168">
      <w:pPr>
        <w:spacing w:beforeLines="50" w:before="156" w:line="360" w:lineRule="auto"/>
        <w:ind w:left="482"/>
        <w:rPr>
          <w:rFonts w:ascii="宋体" w:eastAsia="宋体" w:hAnsi="宋体" w:cstheme="majorEastAsia"/>
          <w:sz w:val="24"/>
          <w:szCs w:val="24"/>
        </w:rPr>
      </w:pPr>
      <w:r>
        <w:rPr>
          <w:rFonts w:ascii="宋体" w:eastAsia="宋体" w:hAnsi="宋体" w:cstheme="majorEastAsia" w:hint="eastAsia"/>
          <w:sz w:val="24"/>
          <w:szCs w:val="24"/>
        </w:rPr>
        <w:t>③</w:t>
      </w:r>
      <w:r w:rsidR="00B627D7">
        <w:rPr>
          <w:rFonts w:ascii="宋体" w:eastAsia="宋体" w:hAnsi="宋体" w:cstheme="majorEastAsia" w:hint="eastAsia"/>
          <w:sz w:val="24"/>
          <w:szCs w:val="24"/>
        </w:rPr>
        <w:t xml:space="preserve"> </w:t>
      </w:r>
      <w:r>
        <w:rPr>
          <w:rFonts w:ascii="宋体" w:eastAsia="宋体" w:hAnsi="宋体" w:cstheme="majorEastAsia" w:hint="eastAsia"/>
          <w:sz w:val="24"/>
          <w:szCs w:val="24"/>
        </w:rPr>
        <w:t>可比指标的确定</w:t>
      </w:r>
    </w:p>
    <w:p w:rsidR="00F70946" w:rsidRPr="00015BA8" w:rsidRDefault="00800168">
      <w:pPr>
        <w:spacing w:line="360" w:lineRule="auto"/>
        <w:ind w:firstLineChars="200" w:firstLine="480"/>
        <w:rPr>
          <w:rFonts w:ascii="楷体" w:eastAsia="楷体" w:hAnsi="楷体" w:cs="Times New Roman"/>
          <w:sz w:val="24"/>
          <w:szCs w:val="24"/>
        </w:rPr>
      </w:pPr>
      <w:r w:rsidRPr="00015BA8">
        <w:rPr>
          <w:rFonts w:ascii="楷体" w:eastAsia="楷体" w:hAnsi="楷体" w:cs="Times New Roman" w:hint="eastAsia"/>
          <w:sz w:val="24"/>
          <w:szCs w:val="24"/>
        </w:rPr>
        <w:t>提示：从目标公司的盈利能力、资产质量、偿付能力、经营增长等方面对目标公司与可比公司之间的差异进行量化。如：净资产收益率、营业利润率、总资产周转率、应收账款周转率、资产负债率、速动比率、营业收入增长率、总资产增长率等等。特别关注不同的行业有不用的关键性可比指标，如保险行业的关键性可比指标有赔付支出率、提取责任准备金率、退保率、赔付率等。</w:t>
      </w:r>
    </w:p>
    <w:p w:rsidR="00F70946" w:rsidRPr="007F1252" w:rsidRDefault="00B627D7" w:rsidP="007F1252">
      <w:pPr>
        <w:pStyle w:val="af1"/>
        <w:numPr>
          <w:ilvl w:val="0"/>
          <w:numId w:val="10"/>
        </w:numPr>
        <w:spacing w:beforeLines="50" w:before="156" w:line="360" w:lineRule="auto"/>
        <w:ind w:firstLineChars="0"/>
        <w:rPr>
          <w:rFonts w:asciiTheme="majorEastAsia" w:eastAsiaTheme="majorEastAsia" w:hAnsiTheme="majorEastAsia" w:cstheme="majorEastAsia"/>
          <w:sz w:val="24"/>
          <w:szCs w:val="24"/>
        </w:rPr>
      </w:pPr>
      <w:r w:rsidRPr="007F1252">
        <w:rPr>
          <w:rFonts w:asciiTheme="majorEastAsia" w:eastAsiaTheme="majorEastAsia" w:hAnsiTheme="majorEastAsia" w:cstheme="majorEastAsia"/>
          <w:sz w:val="24"/>
          <w:szCs w:val="24"/>
        </w:rPr>
        <w:t xml:space="preserve"> </w:t>
      </w:r>
      <w:r w:rsidR="00800168" w:rsidRPr="007F1252">
        <w:rPr>
          <w:rFonts w:asciiTheme="majorEastAsia" w:eastAsiaTheme="majorEastAsia" w:hAnsiTheme="majorEastAsia" w:cstheme="majorEastAsia" w:hint="eastAsia"/>
          <w:sz w:val="24"/>
          <w:szCs w:val="24"/>
        </w:rPr>
        <w:t>价值比率的计算</w:t>
      </w:r>
    </w:p>
    <w:p w:rsidR="00F70946" w:rsidRDefault="00800168">
      <w:pPr>
        <w:spacing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各项指标均以目标公司为标准分100分进行对比调整，上市公司各指标系数与目标公司比较后确定，低于目标公司指标系数的则调整系数小于100，高于目标公司指标系数的则调整系数大于100。</w:t>
      </w:r>
    </w:p>
    <w:p w:rsidR="00766B5F" w:rsidRDefault="00766B5F">
      <w:pPr>
        <w:spacing w:line="360" w:lineRule="auto"/>
        <w:ind w:firstLineChars="200" w:firstLine="480"/>
        <w:rPr>
          <w:rFonts w:asciiTheme="majorEastAsia" w:eastAsiaTheme="majorEastAsia" w:hAnsiTheme="majorEastAsia" w:cstheme="majorEastAsia"/>
          <w:sz w:val="24"/>
          <w:szCs w:val="24"/>
        </w:rPr>
      </w:pPr>
    </w:p>
    <w:p w:rsidR="00766B5F" w:rsidRDefault="00766B5F">
      <w:pPr>
        <w:spacing w:line="360" w:lineRule="auto"/>
        <w:ind w:firstLineChars="200" w:firstLine="480"/>
        <w:rPr>
          <w:rFonts w:asciiTheme="majorEastAsia" w:eastAsiaTheme="majorEastAsia" w:hAnsiTheme="majorEastAsia" w:cstheme="majorEastAsia"/>
          <w:sz w:val="24"/>
          <w:szCs w:val="24"/>
        </w:rPr>
      </w:pPr>
    </w:p>
    <w:p w:rsidR="00766B5F" w:rsidRDefault="00766B5F">
      <w:pPr>
        <w:spacing w:line="360" w:lineRule="auto"/>
        <w:ind w:firstLineChars="200" w:firstLine="480"/>
        <w:rPr>
          <w:rFonts w:asciiTheme="majorEastAsia" w:eastAsiaTheme="majorEastAsia" w:hAnsiTheme="majorEastAsia" w:cstheme="majorEastAsia"/>
          <w:sz w:val="24"/>
          <w:szCs w:val="24"/>
        </w:rPr>
      </w:pPr>
    </w:p>
    <w:p w:rsidR="00766B5F" w:rsidRDefault="00766B5F">
      <w:pPr>
        <w:spacing w:line="360" w:lineRule="auto"/>
        <w:ind w:firstLineChars="200" w:firstLine="480"/>
        <w:rPr>
          <w:rFonts w:asciiTheme="majorEastAsia" w:eastAsiaTheme="majorEastAsia" w:hAnsiTheme="majorEastAsia" w:cstheme="majorEastAsia"/>
          <w:sz w:val="24"/>
          <w:szCs w:val="24"/>
        </w:rPr>
      </w:pPr>
    </w:p>
    <w:p w:rsidR="00766B5F" w:rsidRDefault="00766B5F">
      <w:pPr>
        <w:spacing w:line="360" w:lineRule="auto"/>
        <w:ind w:firstLineChars="200" w:firstLine="480"/>
        <w:rPr>
          <w:rFonts w:asciiTheme="majorEastAsia" w:eastAsiaTheme="majorEastAsia" w:hAnsiTheme="majorEastAsia" w:cstheme="majorEastAsia"/>
          <w:sz w:val="24"/>
          <w:szCs w:val="24"/>
        </w:rPr>
      </w:pPr>
    </w:p>
    <w:p w:rsidR="00F70946" w:rsidRPr="007F1252" w:rsidRDefault="00800168" w:rsidP="007F1252">
      <w:pPr>
        <w:autoSpaceDE w:val="0"/>
        <w:autoSpaceDN w:val="0"/>
        <w:adjustRightInd w:val="0"/>
        <w:spacing w:line="360" w:lineRule="auto"/>
        <w:ind w:firstLineChars="200" w:firstLine="480"/>
        <w:jc w:val="center"/>
        <w:rPr>
          <w:rFonts w:ascii="宋体" w:eastAsia="宋体" w:hAnsi="宋体" w:cstheme="majorEastAsia"/>
          <w:sz w:val="24"/>
          <w:szCs w:val="24"/>
        </w:rPr>
      </w:pPr>
      <w:r w:rsidRPr="007F1252">
        <w:rPr>
          <w:rFonts w:ascii="宋体" w:eastAsia="宋体" w:hAnsi="宋体" w:cstheme="majorEastAsia" w:hint="eastAsia"/>
          <w:sz w:val="24"/>
          <w:szCs w:val="24"/>
        </w:rPr>
        <w:lastRenderedPageBreak/>
        <w:t>上市公司价值比率修正表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44"/>
        <w:gridCol w:w="999"/>
        <w:gridCol w:w="723"/>
        <w:gridCol w:w="736"/>
        <w:gridCol w:w="941"/>
        <w:gridCol w:w="677"/>
        <w:gridCol w:w="743"/>
        <w:gridCol w:w="1036"/>
        <w:gridCol w:w="683"/>
        <w:gridCol w:w="740"/>
      </w:tblGrid>
      <w:tr w:rsidR="005A4A2E" w:rsidTr="007F1252">
        <w:trPr>
          <w:trHeight w:val="340"/>
          <w:jc w:val="center"/>
        </w:trPr>
        <w:tc>
          <w:tcPr>
            <w:tcW w:w="730" w:type="pct"/>
            <w:vMerge w:val="restart"/>
            <w:tcBorders>
              <w:tl2br w:val="nil"/>
              <w:tr2bl w:val="nil"/>
            </w:tcBorders>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公司</w:t>
            </w:r>
          </w:p>
        </w:tc>
        <w:tc>
          <w:tcPr>
            <w:tcW w:w="1442" w:type="pct"/>
            <w:gridSpan w:val="3"/>
            <w:tcBorders>
              <w:tl2br w:val="nil"/>
              <w:tr2bl w:val="nil"/>
            </w:tcBorders>
            <w:shd w:val="clear" w:color="auto" w:fill="auto"/>
            <w:noWrap/>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盈利能力</w:t>
            </w:r>
          </w:p>
        </w:tc>
        <w:tc>
          <w:tcPr>
            <w:tcW w:w="1385" w:type="pct"/>
            <w:gridSpan w:val="3"/>
            <w:tcBorders>
              <w:tl2br w:val="nil"/>
              <w:tr2bl w:val="nil"/>
            </w:tcBorders>
            <w:shd w:val="clear" w:color="auto" w:fill="auto"/>
            <w:noWrap/>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运营能力</w:t>
            </w:r>
          </w:p>
        </w:tc>
        <w:tc>
          <w:tcPr>
            <w:tcW w:w="1443" w:type="pct"/>
            <w:gridSpan w:val="3"/>
            <w:tcBorders>
              <w:tl2br w:val="nil"/>
              <w:tr2bl w:val="nil"/>
            </w:tcBorders>
            <w:shd w:val="clear" w:color="auto" w:fill="auto"/>
            <w:noWrap/>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发展能力</w:t>
            </w:r>
          </w:p>
        </w:tc>
      </w:tr>
      <w:tr w:rsidR="005A4A2E" w:rsidTr="007F1252">
        <w:trPr>
          <w:trHeight w:val="340"/>
          <w:jc w:val="center"/>
        </w:trPr>
        <w:tc>
          <w:tcPr>
            <w:tcW w:w="730" w:type="pct"/>
            <w:vMerge/>
            <w:tcBorders>
              <w:tl2br w:val="nil"/>
              <w:tr2bl w:val="nil"/>
            </w:tcBorders>
            <w:vAlign w:val="center"/>
          </w:tcPr>
          <w:p w:rsidR="00F70946" w:rsidRDefault="00F70946">
            <w:pPr>
              <w:widowControl/>
              <w:jc w:val="center"/>
              <w:rPr>
                <w:rFonts w:ascii="宋体" w:eastAsia="宋体" w:hAnsi="宋体" w:cs="Times New Roman"/>
                <w:b/>
                <w:bCs/>
                <w:color w:val="000000"/>
                <w:kern w:val="0"/>
                <w:szCs w:val="21"/>
              </w:rPr>
            </w:pPr>
          </w:p>
        </w:tc>
        <w:tc>
          <w:tcPr>
            <w:tcW w:w="586" w:type="pct"/>
            <w:tcBorders>
              <w:tl2br w:val="nil"/>
              <w:tr2bl w:val="nil"/>
            </w:tcBorders>
            <w:shd w:val="clear" w:color="auto" w:fill="auto"/>
            <w:vAlign w:val="center"/>
          </w:tcPr>
          <w:p w:rsidR="00F70946" w:rsidRDefault="00800168">
            <w:pPr>
              <w:widowControl/>
              <w:ind w:leftChars="-12" w:hangingChars="12" w:hanging="25"/>
              <w:jc w:val="center"/>
              <w:rPr>
                <w:rFonts w:ascii="宋体" w:eastAsia="宋体" w:hAnsi="宋体" w:cs="Times New Roman"/>
                <w:b/>
                <w:bCs/>
                <w:color w:val="000000"/>
                <w:kern w:val="0"/>
                <w:szCs w:val="21"/>
              </w:rPr>
            </w:pPr>
            <w:r>
              <w:rPr>
                <w:rFonts w:hint="eastAsia"/>
                <w:b/>
                <w:color w:val="000000"/>
                <w:kern w:val="0"/>
                <w:szCs w:val="21"/>
              </w:rPr>
              <w:t>净资产收益率</w:t>
            </w:r>
          </w:p>
        </w:tc>
        <w:tc>
          <w:tcPr>
            <w:tcW w:w="424"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c>
          <w:tcPr>
            <w:tcW w:w="432"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c>
          <w:tcPr>
            <w:tcW w:w="552"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资产周转率</w:t>
            </w:r>
          </w:p>
        </w:tc>
        <w:tc>
          <w:tcPr>
            <w:tcW w:w="397"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c>
          <w:tcPr>
            <w:tcW w:w="436"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c>
          <w:tcPr>
            <w:tcW w:w="608" w:type="pct"/>
            <w:tcBorders>
              <w:tl2br w:val="nil"/>
              <w:tr2bl w:val="nil"/>
            </w:tcBorders>
            <w:shd w:val="clear" w:color="auto" w:fill="auto"/>
            <w:vAlign w:val="center"/>
          </w:tcPr>
          <w:p w:rsidR="00F70946" w:rsidRDefault="00800168" w:rsidP="00015BA8">
            <w:pPr>
              <w:widowControl/>
              <w:ind w:leftChars="-71" w:left="-149" w:firstLineChars="4" w:firstLine="8"/>
              <w:jc w:val="center"/>
              <w:rPr>
                <w:rFonts w:ascii="宋体" w:eastAsia="宋体" w:hAnsi="宋体" w:cs="Times New Roman"/>
                <w:b/>
                <w:bCs/>
                <w:color w:val="000000"/>
                <w:kern w:val="0"/>
                <w:szCs w:val="21"/>
              </w:rPr>
            </w:pPr>
            <w:r>
              <w:rPr>
                <w:rFonts w:ascii="宋体" w:eastAsia="宋体" w:hAnsi="宋体" w:cs="Times New Roman"/>
                <w:b/>
                <w:bCs/>
                <w:color w:val="000000"/>
                <w:kern w:val="0"/>
                <w:szCs w:val="21"/>
              </w:rPr>
              <w:t>营业收入增长率</w:t>
            </w:r>
          </w:p>
        </w:tc>
        <w:tc>
          <w:tcPr>
            <w:tcW w:w="401"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c>
          <w:tcPr>
            <w:tcW w:w="434" w:type="pct"/>
            <w:tcBorders>
              <w:tl2br w:val="nil"/>
              <w:tr2bl w:val="nil"/>
            </w:tcBorders>
            <w:shd w:val="clear" w:color="auto" w:fill="auto"/>
            <w:vAlign w:val="center"/>
          </w:tcPr>
          <w:p w:rsidR="00F70946" w:rsidRDefault="00800168">
            <w:pPr>
              <w:widowControl/>
              <w:jc w:val="center"/>
              <w:rPr>
                <w:rFonts w:ascii="宋体" w:eastAsia="宋体" w:hAnsi="宋体" w:cs="Times New Roman"/>
                <w:b/>
                <w:bCs/>
                <w:color w:val="000000"/>
                <w:kern w:val="0"/>
                <w:szCs w:val="21"/>
              </w:rPr>
            </w:pPr>
            <w:r>
              <w:rPr>
                <w:rFonts w:ascii="宋体" w:eastAsia="宋体" w:hAnsi="宋体" w:cs="Times New Roman"/>
                <w:b/>
                <w:bCs/>
                <w:szCs w:val="21"/>
              </w:rPr>
              <w:t>××</w:t>
            </w:r>
          </w:p>
        </w:tc>
      </w:tr>
      <w:tr w:rsidR="005A4A2E" w:rsidTr="007F1252">
        <w:trPr>
          <w:trHeight w:val="340"/>
          <w:jc w:val="center"/>
        </w:trPr>
        <w:tc>
          <w:tcPr>
            <w:tcW w:w="730" w:type="pct"/>
            <w:tcBorders>
              <w:tl2br w:val="nil"/>
              <w:tr2bl w:val="nil"/>
            </w:tcBorders>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可比公司A</w:t>
            </w:r>
          </w:p>
        </w:tc>
        <w:tc>
          <w:tcPr>
            <w:tcW w:w="586" w:type="pct"/>
            <w:tcBorders>
              <w:tl2br w:val="nil"/>
              <w:tr2bl w:val="nil"/>
            </w:tcBorders>
            <w:shd w:val="clear" w:color="auto" w:fill="auto"/>
            <w:noWrap/>
            <w:vAlign w:val="center"/>
          </w:tcPr>
          <w:p w:rsidR="00F70946" w:rsidRDefault="00F70946">
            <w:pPr>
              <w:widowControl/>
              <w:ind w:leftChars="-12" w:hangingChars="12" w:hanging="25"/>
              <w:jc w:val="center"/>
              <w:rPr>
                <w:rFonts w:ascii="宋体" w:eastAsia="宋体" w:hAnsi="宋体" w:cs="Times New Roman"/>
                <w:color w:val="000000"/>
                <w:kern w:val="0"/>
                <w:szCs w:val="21"/>
              </w:rPr>
            </w:pPr>
          </w:p>
        </w:tc>
        <w:tc>
          <w:tcPr>
            <w:tcW w:w="42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55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397"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6"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608"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01"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r>
      <w:tr w:rsidR="005A4A2E" w:rsidTr="007F1252">
        <w:trPr>
          <w:trHeight w:val="340"/>
          <w:jc w:val="center"/>
        </w:trPr>
        <w:tc>
          <w:tcPr>
            <w:tcW w:w="730" w:type="pct"/>
            <w:tcBorders>
              <w:tl2br w:val="nil"/>
              <w:tr2bl w:val="nil"/>
            </w:tcBorders>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可比公司B</w:t>
            </w:r>
          </w:p>
        </w:tc>
        <w:tc>
          <w:tcPr>
            <w:tcW w:w="586" w:type="pct"/>
            <w:tcBorders>
              <w:tl2br w:val="nil"/>
              <w:tr2bl w:val="nil"/>
            </w:tcBorders>
            <w:shd w:val="clear" w:color="auto" w:fill="auto"/>
            <w:noWrap/>
            <w:vAlign w:val="center"/>
          </w:tcPr>
          <w:p w:rsidR="00F70946" w:rsidRDefault="00F70946">
            <w:pPr>
              <w:ind w:leftChars="-12" w:hangingChars="12" w:hanging="25"/>
              <w:jc w:val="center"/>
              <w:rPr>
                <w:rFonts w:ascii="宋体" w:eastAsia="宋体" w:hAnsi="宋体" w:cs="Times New Roman"/>
                <w:color w:val="000000"/>
                <w:szCs w:val="21"/>
              </w:rPr>
            </w:pPr>
          </w:p>
        </w:tc>
        <w:tc>
          <w:tcPr>
            <w:tcW w:w="42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55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397"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6"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608"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01"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r>
      <w:tr w:rsidR="005A4A2E" w:rsidTr="007F1252">
        <w:trPr>
          <w:trHeight w:val="340"/>
          <w:jc w:val="center"/>
        </w:trPr>
        <w:tc>
          <w:tcPr>
            <w:tcW w:w="730" w:type="pct"/>
            <w:tcBorders>
              <w:tl2br w:val="nil"/>
              <w:tr2bl w:val="nil"/>
            </w:tcBorders>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可比公司C</w:t>
            </w:r>
          </w:p>
        </w:tc>
        <w:tc>
          <w:tcPr>
            <w:tcW w:w="586" w:type="pct"/>
            <w:tcBorders>
              <w:tl2br w:val="nil"/>
              <w:tr2bl w:val="nil"/>
            </w:tcBorders>
            <w:shd w:val="clear" w:color="auto" w:fill="auto"/>
            <w:noWrap/>
            <w:vAlign w:val="center"/>
          </w:tcPr>
          <w:p w:rsidR="00F70946" w:rsidRDefault="00F70946">
            <w:pPr>
              <w:ind w:leftChars="-12" w:hangingChars="12" w:hanging="25"/>
              <w:jc w:val="center"/>
              <w:rPr>
                <w:rFonts w:ascii="宋体" w:eastAsia="宋体" w:hAnsi="宋体" w:cs="Times New Roman"/>
                <w:color w:val="000000"/>
                <w:szCs w:val="21"/>
              </w:rPr>
            </w:pPr>
          </w:p>
        </w:tc>
        <w:tc>
          <w:tcPr>
            <w:tcW w:w="42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55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397"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6"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608"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01"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r>
      <w:tr w:rsidR="005A4A2E" w:rsidTr="007F1252">
        <w:trPr>
          <w:trHeight w:val="340"/>
          <w:jc w:val="center"/>
        </w:trPr>
        <w:tc>
          <w:tcPr>
            <w:tcW w:w="730" w:type="pct"/>
            <w:tcBorders>
              <w:tl2br w:val="nil"/>
              <w:tr2bl w:val="nil"/>
            </w:tcBorders>
            <w:vAlign w:val="center"/>
          </w:tcPr>
          <w:p w:rsidR="00F70946" w:rsidRDefault="00800168">
            <w:pPr>
              <w:spacing w:line="360" w:lineRule="auto"/>
              <w:jc w:val="left"/>
              <w:rPr>
                <w:rFonts w:ascii="宋体" w:eastAsia="宋体" w:hAnsi="宋体" w:cs="Times New Roman"/>
                <w:color w:val="000000"/>
                <w:kern w:val="0"/>
                <w:szCs w:val="21"/>
              </w:rPr>
            </w:pPr>
            <w:r>
              <w:rPr>
                <w:rFonts w:ascii="宋体" w:eastAsia="宋体" w:hAnsi="宋体" w:cs="Times New Roman"/>
                <w:szCs w:val="21"/>
              </w:rPr>
              <w:t>……</w:t>
            </w:r>
          </w:p>
        </w:tc>
        <w:tc>
          <w:tcPr>
            <w:tcW w:w="586" w:type="pct"/>
            <w:tcBorders>
              <w:tl2br w:val="nil"/>
              <w:tr2bl w:val="nil"/>
            </w:tcBorders>
            <w:shd w:val="clear" w:color="auto" w:fill="auto"/>
            <w:noWrap/>
            <w:vAlign w:val="center"/>
          </w:tcPr>
          <w:p w:rsidR="00F70946" w:rsidRDefault="00F70946">
            <w:pPr>
              <w:ind w:leftChars="-12" w:hangingChars="12" w:hanging="25"/>
              <w:jc w:val="center"/>
              <w:rPr>
                <w:rFonts w:ascii="宋体" w:eastAsia="宋体" w:hAnsi="宋体" w:cs="Times New Roman"/>
                <w:color w:val="000000"/>
                <w:szCs w:val="21"/>
              </w:rPr>
            </w:pPr>
          </w:p>
        </w:tc>
        <w:tc>
          <w:tcPr>
            <w:tcW w:w="42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552"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397"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6"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608"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01"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c>
          <w:tcPr>
            <w:tcW w:w="434" w:type="pct"/>
            <w:tcBorders>
              <w:tl2br w:val="nil"/>
              <w:tr2bl w:val="nil"/>
            </w:tcBorders>
            <w:shd w:val="clear" w:color="auto" w:fill="auto"/>
            <w:noWrap/>
            <w:vAlign w:val="center"/>
          </w:tcPr>
          <w:p w:rsidR="00F70946" w:rsidRDefault="00F70946">
            <w:pPr>
              <w:jc w:val="center"/>
              <w:rPr>
                <w:rFonts w:ascii="宋体" w:eastAsia="宋体" w:hAnsi="宋体" w:cs="Times New Roman"/>
                <w:color w:val="000000"/>
                <w:szCs w:val="21"/>
              </w:rPr>
            </w:pPr>
          </w:p>
        </w:tc>
      </w:tr>
      <w:tr w:rsidR="005A4A2E" w:rsidTr="007F1252">
        <w:trPr>
          <w:trHeight w:val="340"/>
          <w:jc w:val="center"/>
        </w:trPr>
        <w:tc>
          <w:tcPr>
            <w:tcW w:w="730" w:type="pct"/>
            <w:tcBorders>
              <w:tl2br w:val="nil"/>
              <w:tr2bl w:val="nil"/>
            </w:tcBorders>
            <w:vAlign w:val="center"/>
          </w:tcPr>
          <w:p w:rsidR="00F70946" w:rsidRDefault="00800168">
            <w:pPr>
              <w:widowControl/>
              <w:jc w:val="left"/>
              <w:rPr>
                <w:rFonts w:ascii="宋体" w:eastAsia="宋体" w:hAnsi="宋体" w:cs="Times New Roman"/>
                <w:color w:val="000000"/>
                <w:kern w:val="0"/>
                <w:szCs w:val="21"/>
              </w:rPr>
            </w:pPr>
            <w:r>
              <w:rPr>
                <w:rFonts w:ascii="宋体" w:eastAsia="宋体" w:hAnsi="宋体" w:cs="Times New Roman"/>
                <w:color w:val="000000"/>
                <w:kern w:val="0"/>
                <w:szCs w:val="21"/>
              </w:rPr>
              <w:t>目标公司</w:t>
            </w:r>
          </w:p>
        </w:tc>
        <w:tc>
          <w:tcPr>
            <w:tcW w:w="586" w:type="pct"/>
            <w:tcBorders>
              <w:tl2br w:val="nil"/>
              <w:tr2bl w:val="nil"/>
            </w:tcBorders>
            <w:shd w:val="clear" w:color="auto" w:fill="auto"/>
            <w:noWrap/>
            <w:vAlign w:val="center"/>
          </w:tcPr>
          <w:p w:rsidR="00F70946" w:rsidRDefault="00800168" w:rsidP="003E05D0">
            <w:pPr>
              <w:ind w:leftChars="-12" w:hangingChars="12" w:hanging="25"/>
              <w:jc w:val="center"/>
              <w:rPr>
                <w:rFonts w:ascii="宋体" w:eastAsia="宋体" w:hAnsi="宋体" w:cs="Times New Roman"/>
                <w:color w:val="000000"/>
                <w:szCs w:val="21"/>
              </w:rPr>
            </w:pPr>
            <w:r>
              <w:rPr>
                <w:rFonts w:ascii="宋体" w:eastAsia="宋体" w:hAnsi="宋体" w:cs="Times New Roman"/>
                <w:color w:val="000000"/>
                <w:szCs w:val="21"/>
              </w:rPr>
              <w:t>100</w:t>
            </w:r>
          </w:p>
        </w:tc>
        <w:tc>
          <w:tcPr>
            <w:tcW w:w="424"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432"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552"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397"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436"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608"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401"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c>
          <w:tcPr>
            <w:tcW w:w="434" w:type="pct"/>
            <w:tcBorders>
              <w:tl2br w:val="nil"/>
              <w:tr2bl w:val="nil"/>
            </w:tcBorders>
            <w:shd w:val="clear" w:color="auto" w:fill="auto"/>
            <w:noWrap/>
            <w:vAlign w:val="center"/>
          </w:tcPr>
          <w:p w:rsidR="00F70946" w:rsidRDefault="00800168">
            <w:pPr>
              <w:jc w:val="center"/>
              <w:rPr>
                <w:rFonts w:ascii="宋体" w:eastAsia="宋体" w:hAnsi="宋体" w:cs="Times New Roman"/>
                <w:color w:val="000000"/>
                <w:szCs w:val="21"/>
              </w:rPr>
            </w:pPr>
            <w:r>
              <w:rPr>
                <w:rFonts w:ascii="宋体" w:eastAsia="宋体" w:hAnsi="宋体" w:cs="Times New Roman"/>
                <w:color w:val="000000"/>
                <w:szCs w:val="21"/>
              </w:rPr>
              <w:t>100</w:t>
            </w:r>
          </w:p>
        </w:tc>
      </w:tr>
    </w:tbl>
    <w:p w:rsidR="00F70946" w:rsidRDefault="00800168">
      <w:pPr>
        <w:spacing w:beforeLines="50" w:before="156"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⑤</w:t>
      </w:r>
      <w:r w:rsidR="007D2CC3">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流动性折扣比率</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提示：一般可根据目标公司所在行业选取上市公司新股发行定价方式、统计非上市公司与同行业上市公司的折价率等方式计算流动性折扣比率。</w:t>
      </w:r>
    </w:p>
    <w:p w:rsidR="00F70946" w:rsidRDefault="00800168">
      <w:pPr>
        <w:spacing w:beforeLines="50" w:before="156" w:line="360" w:lineRule="auto"/>
        <w:ind w:firstLineChars="200" w:firstLine="480"/>
        <w:rPr>
          <w:rFonts w:asciiTheme="majorEastAsia" w:eastAsiaTheme="majorEastAsia" w:hAnsiTheme="majorEastAsia" w:cstheme="majorEastAsia"/>
          <w:sz w:val="24"/>
          <w:szCs w:val="24"/>
        </w:rPr>
      </w:pPr>
      <w:r>
        <w:rPr>
          <w:rFonts w:asciiTheme="majorEastAsia" w:eastAsiaTheme="majorEastAsia" w:hAnsiTheme="majorEastAsia" w:cstheme="majorEastAsia" w:hint="eastAsia"/>
          <w:sz w:val="24"/>
          <w:szCs w:val="24"/>
        </w:rPr>
        <w:t>⑥</w:t>
      </w:r>
      <w:r w:rsidR="007D2CC3">
        <w:rPr>
          <w:rFonts w:asciiTheme="majorEastAsia" w:eastAsiaTheme="majorEastAsia" w:hAnsiTheme="majorEastAsia" w:cstheme="majorEastAsia" w:hint="eastAsia"/>
          <w:sz w:val="24"/>
          <w:szCs w:val="24"/>
        </w:rPr>
        <w:t xml:space="preserve"> </w:t>
      </w:r>
      <w:r>
        <w:rPr>
          <w:rFonts w:asciiTheme="majorEastAsia" w:eastAsiaTheme="majorEastAsia" w:hAnsiTheme="majorEastAsia" w:cstheme="majorEastAsia" w:hint="eastAsia"/>
          <w:sz w:val="24"/>
          <w:szCs w:val="24"/>
        </w:rPr>
        <w:t>溢余、非经营性资产负债</w:t>
      </w:r>
    </w:p>
    <w:p w:rsidR="00F70946" w:rsidRPr="00015BA8" w:rsidRDefault="00800168">
      <w:pPr>
        <w:spacing w:line="360" w:lineRule="auto"/>
        <w:ind w:firstLineChars="200" w:firstLine="480"/>
        <w:rPr>
          <w:rFonts w:ascii="楷体" w:eastAsia="楷体" w:hAnsi="楷体" w:cs="Times New Roman"/>
          <w:sz w:val="24"/>
          <w:szCs w:val="24"/>
        </w:rPr>
      </w:pPr>
      <w:r w:rsidRPr="00015BA8">
        <w:rPr>
          <w:rFonts w:ascii="楷体" w:eastAsia="楷体" w:hAnsi="楷体" w:cs="Times New Roman" w:hint="eastAsia"/>
          <w:sz w:val="24"/>
          <w:szCs w:val="24"/>
        </w:rPr>
        <w:t>提示：目标公司</w:t>
      </w:r>
      <w:r w:rsidRPr="00015BA8">
        <w:rPr>
          <w:rFonts w:ascii="楷体" w:eastAsia="楷体" w:hAnsi="楷体" w:cs="Times New Roman"/>
          <w:sz w:val="24"/>
          <w:szCs w:val="24"/>
        </w:rPr>
        <w:t>在估算企业价值时应予另行单独估算其价值</w:t>
      </w:r>
      <w:r w:rsidRPr="00015BA8">
        <w:rPr>
          <w:rFonts w:ascii="楷体" w:eastAsia="楷体" w:hAnsi="楷体" w:cs="Times New Roman" w:hint="eastAsia"/>
          <w:sz w:val="24"/>
          <w:szCs w:val="24"/>
        </w:rPr>
        <w:t>。如：银行理财产品、交易性金融资产、未纳入合并范围的长期股权投资等。</w:t>
      </w:r>
    </w:p>
    <w:p w:rsidR="00F70946" w:rsidRDefault="00800168">
      <w:pPr>
        <w:numPr>
          <w:ilvl w:val="0"/>
          <w:numId w:val="8"/>
        </w:numPr>
        <w:spacing w:beforeLines="50" w:before="156" w:line="360" w:lineRule="auto"/>
        <w:ind w:firstLineChars="150" w:firstLine="360"/>
        <w:rPr>
          <w:rFonts w:ascii="宋体" w:eastAsia="宋体" w:hAnsi="宋体" w:cs="Times New Roman"/>
          <w:sz w:val="24"/>
          <w:szCs w:val="24"/>
        </w:rPr>
      </w:pPr>
      <w:r>
        <w:rPr>
          <w:rFonts w:ascii="宋体" w:eastAsia="宋体" w:hAnsi="宋体" w:cs="Times New Roman" w:hint="eastAsia"/>
          <w:sz w:val="24"/>
          <w:szCs w:val="24"/>
        </w:rPr>
        <w:t>交易案例比较法</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目标公司股权价值</w:t>
      </w:r>
      <w:r w:rsidR="007D2CC3">
        <w:rPr>
          <w:rFonts w:ascii="宋体" w:eastAsia="宋体" w:hAnsi="宋体" w:cstheme="majorEastAsia" w:hint="eastAsia"/>
          <w:sz w:val="24"/>
          <w:szCs w:val="24"/>
        </w:rPr>
        <w:t>＝</w:t>
      </w:r>
      <w:r>
        <w:rPr>
          <w:rFonts w:ascii="宋体" w:eastAsia="宋体" w:hAnsi="宋体" w:cstheme="majorEastAsia" w:hint="eastAsia"/>
          <w:sz w:val="24"/>
          <w:szCs w:val="24"/>
        </w:rPr>
        <w:t>目标公司修正后的价值比率×目标公司的相应参数</w:t>
      </w:r>
      <w:r w:rsidR="007D2CC3">
        <w:rPr>
          <w:rFonts w:ascii="宋体" w:eastAsia="宋体" w:hAnsi="宋体" w:cstheme="majorEastAsia" w:hint="eastAsia"/>
          <w:sz w:val="24"/>
          <w:szCs w:val="24"/>
        </w:rPr>
        <w:t>－</w:t>
      </w:r>
      <w:r>
        <w:rPr>
          <w:rFonts w:ascii="宋体" w:eastAsia="宋体" w:hAnsi="宋体" w:cstheme="majorEastAsia" w:hint="eastAsia"/>
          <w:sz w:val="24"/>
          <w:szCs w:val="24"/>
        </w:rPr>
        <w:t>付息债务</w:t>
      </w:r>
      <w:r w:rsidR="007D2CC3">
        <w:rPr>
          <w:rFonts w:ascii="宋体" w:eastAsia="宋体" w:hAnsi="宋体" w:cstheme="majorEastAsia" w:hint="eastAsia"/>
          <w:sz w:val="24"/>
          <w:szCs w:val="24"/>
        </w:rPr>
        <w:t>－</w:t>
      </w:r>
      <w:r>
        <w:rPr>
          <w:rFonts w:ascii="宋体" w:eastAsia="宋体" w:hAnsi="宋体" w:cstheme="majorEastAsia" w:hint="eastAsia"/>
          <w:sz w:val="24"/>
          <w:szCs w:val="24"/>
        </w:rPr>
        <w:t>少数股东权益</w:t>
      </w:r>
      <w:r w:rsidR="00BA41E0">
        <w:rPr>
          <w:rFonts w:ascii="宋体" w:eastAsia="宋体" w:hAnsi="宋体" w:cstheme="majorEastAsia" w:hint="eastAsia"/>
          <w:sz w:val="24"/>
          <w:szCs w:val="24"/>
        </w:rPr>
        <w:t>＋</w:t>
      </w:r>
      <w:r>
        <w:rPr>
          <w:rFonts w:ascii="宋体" w:eastAsia="宋体" w:hAnsi="宋体" w:cstheme="majorEastAsia" w:hint="eastAsia"/>
          <w:sz w:val="24"/>
          <w:szCs w:val="24"/>
        </w:rPr>
        <w:t>溢余、非经营性资产负债</w:t>
      </w:r>
    </w:p>
    <w:p w:rsidR="009C57D0" w:rsidRDefault="009C57D0">
      <w:pPr>
        <w:spacing w:line="360" w:lineRule="auto"/>
        <w:ind w:firstLineChars="200" w:firstLine="480"/>
        <w:rPr>
          <w:rFonts w:ascii="宋体" w:eastAsia="宋体" w:hAnsi="宋体" w:cstheme="majorEastAsia"/>
          <w:sz w:val="24"/>
          <w:szCs w:val="24"/>
        </w:rPr>
      </w:pPr>
      <w:r>
        <w:rPr>
          <w:rFonts w:ascii="楷体" w:eastAsia="楷体" w:hAnsi="楷体" w:cs="Times New Roman" w:hint="eastAsia"/>
          <w:sz w:val="24"/>
          <w:szCs w:val="24"/>
        </w:rPr>
        <w:t>提示：计算公式仅供参考，具体应以选取的价值比率等情况分析确定。</w:t>
      </w:r>
    </w:p>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①</w:t>
      </w:r>
      <w:r w:rsidR="009C57D0">
        <w:rPr>
          <w:rFonts w:ascii="宋体" w:eastAsia="宋体" w:hAnsi="宋体" w:cstheme="majorEastAsia" w:hint="eastAsia"/>
          <w:sz w:val="24"/>
          <w:szCs w:val="24"/>
        </w:rPr>
        <w:t xml:space="preserve"> </w:t>
      </w:r>
      <w:r>
        <w:rPr>
          <w:rFonts w:ascii="宋体" w:eastAsia="宋体" w:hAnsi="宋体" w:cstheme="majorEastAsia" w:hint="eastAsia"/>
          <w:sz w:val="24"/>
          <w:szCs w:val="24"/>
        </w:rPr>
        <w:t>交易案例的选择</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交易案例A：××××××</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交易案例B：××××××</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交易案例C：××××××</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提示：可比交易案例法中选择交易案例的标准一般为：选择可比案例经营业务相同或相似；成交日期与基准日相近（最好在近一年内）；交易案例的控制权状态与被评估资产控制权状态相同。</w:t>
      </w:r>
    </w:p>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②</w:t>
      </w:r>
      <w:r w:rsidR="009A719F">
        <w:rPr>
          <w:rFonts w:ascii="宋体" w:eastAsia="宋体" w:hAnsi="宋体" w:cstheme="majorEastAsia" w:hint="eastAsia"/>
          <w:sz w:val="24"/>
          <w:szCs w:val="24"/>
        </w:rPr>
        <w:t xml:space="preserve"> </w:t>
      </w:r>
      <w:r>
        <w:rPr>
          <w:rFonts w:ascii="宋体" w:eastAsia="宋体" w:hAnsi="宋体" w:cstheme="majorEastAsia" w:hint="eastAsia"/>
          <w:sz w:val="24"/>
          <w:szCs w:val="24"/>
        </w:rPr>
        <w:t>价值比率的选取</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价值比率通常分成三大类，包括：</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盈利价值比率</w:t>
      </w:r>
      <w:r w:rsidR="009A719F">
        <w:rPr>
          <w:rFonts w:ascii="宋体" w:eastAsia="宋体" w:hAnsi="宋体" w:cstheme="majorEastAsia" w:hint="eastAsia"/>
          <w:sz w:val="24"/>
          <w:szCs w:val="24"/>
        </w:rPr>
        <w:t>＝</w:t>
      </w:r>
      <w:r>
        <w:rPr>
          <w:rFonts w:ascii="宋体" w:eastAsia="宋体" w:hAnsi="宋体" w:cstheme="majorEastAsia" w:hint="eastAsia"/>
          <w:sz w:val="24"/>
          <w:szCs w:val="24"/>
        </w:rPr>
        <w:t>企业整体价值或股权价值/盈利类参数</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lastRenderedPageBreak/>
        <w:t>收入价值比率</w:t>
      </w:r>
      <w:r w:rsidR="009A719F">
        <w:rPr>
          <w:rFonts w:ascii="宋体" w:eastAsia="宋体" w:hAnsi="宋体" w:cstheme="majorEastAsia" w:hint="eastAsia"/>
          <w:sz w:val="24"/>
          <w:szCs w:val="24"/>
        </w:rPr>
        <w:t>＝</w:t>
      </w:r>
      <w:r>
        <w:rPr>
          <w:rFonts w:ascii="宋体" w:eastAsia="宋体" w:hAnsi="宋体" w:cstheme="majorEastAsia" w:hint="eastAsia"/>
          <w:sz w:val="24"/>
          <w:szCs w:val="24"/>
        </w:rPr>
        <w:t>企业整体价值/销售收入</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资产价值比率</w:t>
      </w:r>
      <w:r w:rsidR="009A719F">
        <w:rPr>
          <w:rFonts w:ascii="宋体" w:eastAsia="宋体" w:hAnsi="宋体" w:cstheme="majorEastAsia" w:hint="eastAsia"/>
          <w:sz w:val="24"/>
          <w:szCs w:val="24"/>
        </w:rPr>
        <w:t>＝</w:t>
      </w:r>
      <w:r>
        <w:rPr>
          <w:rFonts w:ascii="宋体" w:eastAsia="宋体" w:hAnsi="宋体" w:cstheme="majorEastAsia" w:hint="eastAsia"/>
          <w:sz w:val="24"/>
          <w:szCs w:val="24"/>
        </w:rPr>
        <w:t>企业整体价值或股权价值/资产类参数</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提示：根据不同的行业，选取合适的价值比率</w:t>
      </w:r>
    </w:p>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sz w:val="24"/>
          <w:szCs w:val="24"/>
        </w:rPr>
        <w:fldChar w:fldCharType="begin"/>
      </w:r>
      <w:r>
        <w:rPr>
          <w:rFonts w:ascii="宋体" w:eastAsia="宋体" w:hAnsi="宋体" w:cstheme="majorEastAsia"/>
          <w:sz w:val="24"/>
          <w:szCs w:val="24"/>
        </w:rPr>
        <w:instrText xml:space="preserve"> </w:instrText>
      </w:r>
      <w:r>
        <w:rPr>
          <w:rFonts w:ascii="宋体" w:eastAsia="宋体" w:hAnsi="宋体" w:cstheme="majorEastAsia" w:hint="eastAsia"/>
          <w:sz w:val="24"/>
          <w:szCs w:val="24"/>
        </w:rPr>
        <w:instrText>= 3 \* GB3</w:instrText>
      </w:r>
      <w:r>
        <w:rPr>
          <w:rFonts w:ascii="宋体" w:eastAsia="宋体" w:hAnsi="宋体" w:cstheme="majorEastAsia"/>
          <w:sz w:val="24"/>
          <w:szCs w:val="24"/>
        </w:rPr>
        <w:instrText xml:space="preserve"> </w:instrText>
      </w:r>
      <w:r>
        <w:rPr>
          <w:rFonts w:ascii="宋体" w:eastAsia="宋体" w:hAnsi="宋体" w:cstheme="majorEastAsia"/>
          <w:sz w:val="24"/>
          <w:szCs w:val="24"/>
        </w:rPr>
        <w:fldChar w:fldCharType="separate"/>
      </w:r>
      <w:r>
        <w:rPr>
          <w:rFonts w:ascii="宋体" w:eastAsia="宋体" w:hAnsi="宋体" w:cstheme="majorEastAsia" w:hint="eastAsia"/>
          <w:sz w:val="24"/>
          <w:szCs w:val="24"/>
        </w:rPr>
        <w:t>③</w:t>
      </w:r>
      <w:r>
        <w:rPr>
          <w:rFonts w:ascii="宋体" w:eastAsia="宋体" w:hAnsi="宋体" w:cstheme="majorEastAsia"/>
          <w:sz w:val="24"/>
          <w:szCs w:val="24"/>
        </w:rPr>
        <w:fldChar w:fldCharType="end"/>
      </w:r>
      <w:r w:rsidR="007C0054">
        <w:rPr>
          <w:rFonts w:ascii="宋体" w:eastAsia="宋体" w:hAnsi="宋体" w:cstheme="majorEastAsia"/>
          <w:sz w:val="24"/>
          <w:szCs w:val="24"/>
        </w:rPr>
        <w:t xml:space="preserve"> </w:t>
      </w:r>
      <w:r>
        <w:rPr>
          <w:rFonts w:ascii="宋体" w:eastAsia="宋体" w:hAnsi="宋体" w:cstheme="majorEastAsia" w:hint="eastAsia"/>
          <w:sz w:val="24"/>
          <w:szCs w:val="24"/>
        </w:rPr>
        <w:t>可比指标的确定</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从目标公司的盈利能力、资产质量、偿付能力、经营增长等方面对目标公司与可比公司之间的差异进行量化。如：净资产收益率、营业利润率、总资产周转率、应收账款周转率、资产负债率、速动比率、营业收入增长率、总资产增长率等。特别关注不同的行业有不用的关键性可比指标，如保险行业的关键性可比指标有赔付支出率、提取责任准备金率、退保率、赔付率等。</w:t>
      </w:r>
    </w:p>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④</w:t>
      </w:r>
      <w:r w:rsidR="007C0054">
        <w:rPr>
          <w:rFonts w:ascii="宋体" w:eastAsia="宋体" w:hAnsi="宋体" w:cstheme="majorEastAsia" w:hint="eastAsia"/>
          <w:sz w:val="24"/>
          <w:szCs w:val="24"/>
        </w:rPr>
        <w:t xml:space="preserve"> </w:t>
      </w:r>
      <w:r>
        <w:rPr>
          <w:rFonts w:ascii="宋体" w:eastAsia="宋体" w:hAnsi="宋体" w:cstheme="majorEastAsia" w:hint="eastAsia"/>
          <w:sz w:val="24"/>
          <w:szCs w:val="24"/>
        </w:rPr>
        <w:t>价值比率的计算</w:t>
      </w:r>
    </w:p>
    <w:p w:rsidR="00F70946" w:rsidRDefault="00800168">
      <w:pPr>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各项指标均以目标公司为标准分100分进行对比调整，交易案例公司各指标系数与目标公司比较后确定，低于目标公司指标系数的则调整系数小于100，高于目标公司指标系数的则调整系数大于100。</w:t>
      </w:r>
    </w:p>
    <w:p w:rsidR="00F70946" w:rsidRPr="007F1252" w:rsidRDefault="00800168" w:rsidP="007F1252">
      <w:pPr>
        <w:autoSpaceDE w:val="0"/>
        <w:autoSpaceDN w:val="0"/>
        <w:adjustRightInd w:val="0"/>
        <w:spacing w:line="360" w:lineRule="auto"/>
        <w:ind w:firstLineChars="200" w:firstLine="480"/>
        <w:jc w:val="center"/>
        <w:rPr>
          <w:rFonts w:ascii="宋体" w:eastAsia="宋体" w:hAnsi="宋体" w:cstheme="majorEastAsia"/>
          <w:sz w:val="24"/>
          <w:szCs w:val="24"/>
        </w:rPr>
      </w:pPr>
      <w:r w:rsidRPr="007F1252">
        <w:rPr>
          <w:rFonts w:ascii="宋体" w:eastAsia="宋体" w:hAnsi="宋体" w:cstheme="majorEastAsia" w:hint="eastAsia"/>
          <w:sz w:val="24"/>
          <w:szCs w:val="24"/>
        </w:rPr>
        <w:t>交易案例公司价值比率修正表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388"/>
        <w:gridCol w:w="851"/>
        <w:gridCol w:w="707"/>
        <w:gridCol w:w="666"/>
        <w:gridCol w:w="893"/>
        <w:gridCol w:w="719"/>
        <w:gridCol w:w="767"/>
        <w:gridCol w:w="1064"/>
        <w:gridCol w:w="709"/>
        <w:gridCol w:w="758"/>
      </w:tblGrid>
      <w:tr w:rsidR="005A4A2E" w:rsidTr="007F1252">
        <w:trPr>
          <w:trHeight w:val="237"/>
          <w:jc w:val="center"/>
        </w:trPr>
        <w:tc>
          <w:tcPr>
            <w:tcW w:w="814" w:type="pct"/>
            <w:vMerge w:val="restart"/>
            <w:tcBorders>
              <w:tl2br w:val="nil"/>
              <w:tr2bl w:val="nil"/>
            </w:tcBorders>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公司</w:t>
            </w:r>
          </w:p>
        </w:tc>
        <w:tc>
          <w:tcPr>
            <w:tcW w:w="1304" w:type="pct"/>
            <w:gridSpan w:val="3"/>
            <w:tcBorders>
              <w:tl2br w:val="nil"/>
              <w:tr2bl w:val="nil"/>
            </w:tcBorders>
            <w:shd w:val="clear" w:color="auto" w:fill="auto"/>
            <w:noWrap/>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盈利能力</w:t>
            </w:r>
          </w:p>
        </w:tc>
        <w:tc>
          <w:tcPr>
            <w:tcW w:w="1396" w:type="pct"/>
            <w:gridSpan w:val="3"/>
            <w:tcBorders>
              <w:tl2br w:val="nil"/>
              <w:tr2bl w:val="nil"/>
            </w:tcBorders>
            <w:shd w:val="clear" w:color="auto" w:fill="auto"/>
            <w:noWrap/>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运营能力</w:t>
            </w:r>
          </w:p>
        </w:tc>
        <w:tc>
          <w:tcPr>
            <w:tcW w:w="1486" w:type="pct"/>
            <w:gridSpan w:val="3"/>
            <w:tcBorders>
              <w:tl2br w:val="nil"/>
              <w:tr2bl w:val="nil"/>
            </w:tcBorders>
            <w:shd w:val="clear" w:color="auto" w:fill="auto"/>
            <w:noWrap/>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发展能力</w:t>
            </w:r>
          </w:p>
        </w:tc>
      </w:tr>
      <w:tr w:rsidR="00944419" w:rsidTr="007F1252">
        <w:trPr>
          <w:trHeight w:val="874"/>
          <w:jc w:val="center"/>
        </w:trPr>
        <w:tc>
          <w:tcPr>
            <w:tcW w:w="814" w:type="pct"/>
            <w:vMerge/>
            <w:tcBorders>
              <w:tl2br w:val="nil"/>
              <w:tr2bl w:val="nil"/>
            </w:tcBorders>
            <w:vAlign w:val="center"/>
          </w:tcPr>
          <w:p w:rsidR="00F70946" w:rsidRDefault="00F70946">
            <w:pPr>
              <w:widowControl/>
              <w:jc w:val="center"/>
              <w:rPr>
                <w:rFonts w:ascii="宋体" w:eastAsia="宋体" w:hAnsi="宋体"/>
                <w:b/>
                <w:bCs/>
                <w:color w:val="000000"/>
                <w:kern w:val="0"/>
                <w:szCs w:val="21"/>
              </w:rPr>
            </w:pPr>
          </w:p>
        </w:tc>
        <w:tc>
          <w:tcPr>
            <w:tcW w:w="499"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净资产收益率</w:t>
            </w:r>
          </w:p>
        </w:tc>
        <w:tc>
          <w:tcPr>
            <w:tcW w:w="415"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c>
          <w:tcPr>
            <w:tcW w:w="391"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c>
          <w:tcPr>
            <w:tcW w:w="524"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hint="eastAsia"/>
                <w:b/>
                <w:bCs/>
                <w:color w:val="000000"/>
                <w:kern w:val="0"/>
                <w:szCs w:val="21"/>
              </w:rPr>
              <w:t>资产周转率</w:t>
            </w:r>
          </w:p>
        </w:tc>
        <w:tc>
          <w:tcPr>
            <w:tcW w:w="422"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c>
          <w:tcPr>
            <w:tcW w:w="450"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c>
          <w:tcPr>
            <w:tcW w:w="624" w:type="pct"/>
            <w:tcBorders>
              <w:tl2br w:val="nil"/>
              <w:tr2bl w:val="nil"/>
            </w:tcBorders>
            <w:shd w:val="clear" w:color="auto" w:fill="auto"/>
            <w:vAlign w:val="center"/>
          </w:tcPr>
          <w:p w:rsidR="00F70946" w:rsidRPr="007F1252" w:rsidRDefault="00800168">
            <w:pPr>
              <w:widowControl/>
              <w:jc w:val="center"/>
              <w:rPr>
                <w:rFonts w:ascii="宋体" w:eastAsia="宋体" w:hAnsi="宋体"/>
                <w:bCs/>
                <w:color w:val="000000"/>
                <w:kern w:val="0"/>
                <w:szCs w:val="21"/>
              </w:rPr>
            </w:pPr>
            <w:r w:rsidRPr="007F1252">
              <w:rPr>
                <w:rFonts w:ascii="宋体" w:eastAsia="宋体" w:hAnsi="宋体" w:hint="eastAsia"/>
                <w:bCs/>
                <w:color w:val="000000"/>
                <w:kern w:val="0"/>
                <w:szCs w:val="21"/>
              </w:rPr>
              <w:t>营业收入增长率</w:t>
            </w:r>
          </w:p>
        </w:tc>
        <w:tc>
          <w:tcPr>
            <w:tcW w:w="416"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c>
          <w:tcPr>
            <w:tcW w:w="445" w:type="pct"/>
            <w:tcBorders>
              <w:tl2br w:val="nil"/>
              <w:tr2bl w:val="nil"/>
            </w:tcBorders>
            <w:shd w:val="clear" w:color="auto" w:fill="auto"/>
            <w:vAlign w:val="center"/>
          </w:tcPr>
          <w:p w:rsidR="00F70946" w:rsidRDefault="00800168">
            <w:pPr>
              <w:widowControl/>
              <w:jc w:val="center"/>
              <w:rPr>
                <w:rFonts w:ascii="宋体" w:eastAsia="宋体" w:hAnsi="宋体"/>
                <w:b/>
                <w:bCs/>
                <w:color w:val="000000"/>
                <w:kern w:val="0"/>
                <w:szCs w:val="21"/>
              </w:rPr>
            </w:pPr>
            <w:r>
              <w:rPr>
                <w:rFonts w:ascii="宋体" w:eastAsia="宋体" w:hAnsi="宋体" w:cstheme="majorEastAsia" w:hint="eastAsia"/>
                <w:b/>
                <w:bCs/>
                <w:szCs w:val="21"/>
              </w:rPr>
              <w:t>××</w:t>
            </w:r>
          </w:p>
        </w:tc>
      </w:tr>
      <w:tr w:rsidR="00944419" w:rsidTr="007F1252">
        <w:trPr>
          <w:trHeight w:val="237"/>
          <w:jc w:val="center"/>
        </w:trPr>
        <w:tc>
          <w:tcPr>
            <w:tcW w:w="814" w:type="pct"/>
            <w:tcBorders>
              <w:tl2br w:val="nil"/>
              <w:tr2bl w:val="nil"/>
            </w:tcBorders>
          </w:tcPr>
          <w:p w:rsidR="00F70946" w:rsidRDefault="00800168">
            <w:pPr>
              <w:widowControl/>
              <w:jc w:val="left"/>
              <w:rPr>
                <w:rFonts w:ascii="宋体" w:eastAsia="宋体" w:hAnsi="宋体" w:cstheme="majorEastAsia"/>
                <w:sz w:val="24"/>
                <w:szCs w:val="24"/>
              </w:rPr>
            </w:pPr>
            <w:r>
              <w:rPr>
                <w:rFonts w:ascii="宋体" w:eastAsia="宋体" w:hAnsi="宋体" w:cstheme="majorEastAsia" w:hint="eastAsia"/>
                <w:sz w:val="24"/>
                <w:szCs w:val="24"/>
              </w:rPr>
              <w:t>交易案例</w:t>
            </w:r>
            <w:r>
              <w:rPr>
                <w:rFonts w:ascii="宋体" w:eastAsia="宋体" w:hAnsi="宋体" w:hint="eastAsia"/>
                <w:color w:val="000000"/>
                <w:kern w:val="0"/>
                <w:szCs w:val="21"/>
              </w:rPr>
              <w:t>A</w:t>
            </w:r>
          </w:p>
        </w:tc>
        <w:tc>
          <w:tcPr>
            <w:tcW w:w="499" w:type="pct"/>
            <w:tcBorders>
              <w:tl2br w:val="nil"/>
              <w:tr2bl w:val="nil"/>
            </w:tcBorders>
            <w:shd w:val="clear" w:color="auto" w:fill="auto"/>
            <w:noWrap/>
          </w:tcPr>
          <w:p w:rsidR="00F70946" w:rsidRDefault="00F70946">
            <w:pPr>
              <w:widowControl/>
              <w:jc w:val="center"/>
              <w:rPr>
                <w:rFonts w:ascii="宋体" w:eastAsia="宋体" w:hAnsi="宋体"/>
                <w:color w:val="000000"/>
                <w:kern w:val="0"/>
                <w:szCs w:val="21"/>
              </w:rPr>
            </w:pPr>
          </w:p>
        </w:tc>
        <w:tc>
          <w:tcPr>
            <w:tcW w:w="415"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391"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524"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22"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50"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624" w:type="pct"/>
            <w:tcBorders>
              <w:tl2br w:val="nil"/>
              <w:tr2bl w:val="nil"/>
            </w:tcBorders>
            <w:shd w:val="clear" w:color="auto" w:fill="auto"/>
            <w:noWrap/>
          </w:tcPr>
          <w:p w:rsidR="00F70946" w:rsidRPr="00944419" w:rsidRDefault="00F70946">
            <w:pPr>
              <w:jc w:val="center"/>
              <w:rPr>
                <w:rFonts w:ascii="宋体" w:eastAsia="宋体" w:hAnsi="宋体"/>
                <w:color w:val="000000"/>
                <w:szCs w:val="21"/>
              </w:rPr>
            </w:pPr>
          </w:p>
        </w:tc>
        <w:tc>
          <w:tcPr>
            <w:tcW w:w="416"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45" w:type="pct"/>
            <w:tcBorders>
              <w:tl2br w:val="nil"/>
              <w:tr2bl w:val="nil"/>
            </w:tcBorders>
            <w:shd w:val="clear" w:color="auto" w:fill="auto"/>
            <w:noWrap/>
          </w:tcPr>
          <w:p w:rsidR="00F70946" w:rsidRDefault="00F70946">
            <w:pPr>
              <w:jc w:val="center"/>
              <w:rPr>
                <w:rFonts w:ascii="宋体" w:eastAsia="宋体" w:hAnsi="宋体"/>
                <w:color w:val="000000"/>
                <w:szCs w:val="21"/>
              </w:rPr>
            </w:pPr>
          </w:p>
        </w:tc>
      </w:tr>
      <w:tr w:rsidR="00944419" w:rsidTr="007F1252">
        <w:trPr>
          <w:trHeight w:val="237"/>
          <w:jc w:val="center"/>
        </w:trPr>
        <w:tc>
          <w:tcPr>
            <w:tcW w:w="814" w:type="pct"/>
            <w:tcBorders>
              <w:tl2br w:val="nil"/>
              <w:tr2bl w:val="nil"/>
            </w:tcBorders>
          </w:tcPr>
          <w:p w:rsidR="00F70946" w:rsidRDefault="00800168">
            <w:pPr>
              <w:widowControl/>
              <w:jc w:val="left"/>
              <w:rPr>
                <w:rFonts w:ascii="宋体" w:eastAsia="宋体" w:hAnsi="宋体" w:cstheme="majorEastAsia"/>
                <w:sz w:val="24"/>
                <w:szCs w:val="24"/>
              </w:rPr>
            </w:pPr>
            <w:r>
              <w:rPr>
                <w:rFonts w:ascii="宋体" w:eastAsia="宋体" w:hAnsi="宋体" w:cstheme="majorEastAsia" w:hint="eastAsia"/>
                <w:sz w:val="24"/>
                <w:szCs w:val="24"/>
              </w:rPr>
              <w:t>交易案例</w:t>
            </w:r>
            <w:r>
              <w:rPr>
                <w:rFonts w:ascii="宋体" w:eastAsia="宋体" w:hAnsi="宋体" w:hint="eastAsia"/>
                <w:color w:val="000000"/>
                <w:kern w:val="0"/>
                <w:szCs w:val="21"/>
              </w:rPr>
              <w:t>B</w:t>
            </w:r>
          </w:p>
        </w:tc>
        <w:tc>
          <w:tcPr>
            <w:tcW w:w="499"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15"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391"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524"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22"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50"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624" w:type="pct"/>
            <w:tcBorders>
              <w:tl2br w:val="nil"/>
              <w:tr2bl w:val="nil"/>
            </w:tcBorders>
            <w:shd w:val="clear" w:color="auto" w:fill="auto"/>
            <w:noWrap/>
          </w:tcPr>
          <w:p w:rsidR="00F70946" w:rsidRPr="00944419" w:rsidRDefault="00F70946">
            <w:pPr>
              <w:jc w:val="center"/>
              <w:rPr>
                <w:rFonts w:ascii="宋体" w:eastAsia="宋体" w:hAnsi="宋体"/>
                <w:color w:val="000000"/>
                <w:szCs w:val="21"/>
              </w:rPr>
            </w:pPr>
          </w:p>
        </w:tc>
        <w:tc>
          <w:tcPr>
            <w:tcW w:w="416"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45" w:type="pct"/>
            <w:tcBorders>
              <w:tl2br w:val="nil"/>
              <w:tr2bl w:val="nil"/>
            </w:tcBorders>
            <w:shd w:val="clear" w:color="auto" w:fill="auto"/>
            <w:noWrap/>
          </w:tcPr>
          <w:p w:rsidR="00F70946" w:rsidRDefault="00F70946">
            <w:pPr>
              <w:jc w:val="center"/>
              <w:rPr>
                <w:rFonts w:ascii="宋体" w:eastAsia="宋体" w:hAnsi="宋体"/>
                <w:color w:val="000000"/>
                <w:szCs w:val="21"/>
              </w:rPr>
            </w:pPr>
          </w:p>
        </w:tc>
      </w:tr>
      <w:tr w:rsidR="00944419" w:rsidTr="007F1252">
        <w:trPr>
          <w:trHeight w:val="224"/>
          <w:jc w:val="center"/>
        </w:trPr>
        <w:tc>
          <w:tcPr>
            <w:tcW w:w="814" w:type="pct"/>
            <w:tcBorders>
              <w:tl2br w:val="nil"/>
              <w:tr2bl w:val="nil"/>
            </w:tcBorders>
          </w:tcPr>
          <w:p w:rsidR="00F70946" w:rsidRDefault="00800168">
            <w:pPr>
              <w:widowControl/>
              <w:jc w:val="left"/>
              <w:rPr>
                <w:rFonts w:ascii="宋体" w:eastAsia="宋体" w:hAnsi="宋体" w:cstheme="majorEastAsia"/>
                <w:sz w:val="24"/>
                <w:szCs w:val="24"/>
              </w:rPr>
            </w:pPr>
            <w:r>
              <w:rPr>
                <w:rFonts w:ascii="宋体" w:eastAsia="宋体" w:hAnsi="宋体" w:cstheme="majorEastAsia" w:hint="eastAsia"/>
                <w:sz w:val="24"/>
                <w:szCs w:val="24"/>
              </w:rPr>
              <w:t>交易案例</w:t>
            </w:r>
            <w:r>
              <w:rPr>
                <w:rFonts w:ascii="宋体" w:eastAsia="宋体" w:hAnsi="宋体" w:hint="eastAsia"/>
                <w:color w:val="000000"/>
                <w:kern w:val="0"/>
                <w:szCs w:val="21"/>
              </w:rPr>
              <w:t>C</w:t>
            </w:r>
          </w:p>
        </w:tc>
        <w:tc>
          <w:tcPr>
            <w:tcW w:w="499"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15"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391"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524"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22"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50"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624" w:type="pct"/>
            <w:tcBorders>
              <w:tl2br w:val="nil"/>
              <w:tr2bl w:val="nil"/>
            </w:tcBorders>
            <w:shd w:val="clear" w:color="auto" w:fill="auto"/>
            <w:noWrap/>
          </w:tcPr>
          <w:p w:rsidR="00F70946" w:rsidRPr="00944419" w:rsidRDefault="00F70946">
            <w:pPr>
              <w:jc w:val="center"/>
              <w:rPr>
                <w:rFonts w:ascii="宋体" w:eastAsia="宋体" w:hAnsi="宋体"/>
                <w:color w:val="000000"/>
                <w:szCs w:val="21"/>
              </w:rPr>
            </w:pPr>
          </w:p>
        </w:tc>
        <w:tc>
          <w:tcPr>
            <w:tcW w:w="416"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45" w:type="pct"/>
            <w:tcBorders>
              <w:tl2br w:val="nil"/>
              <w:tr2bl w:val="nil"/>
            </w:tcBorders>
            <w:shd w:val="clear" w:color="auto" w:fill="auto"/>
            <w:noWrap/>
          </w:tcPr>
          <w:p w:rsidR="00F70946" w:rsidRDefault="00F70946">
            <w:pPr>
              <w:jc w:val="center"/>
              <w:rPr>
                <w:rFonts w:ascii="宋体" w:eastAsia="宋体" w:hAnsi="宋体"/>
                <w:color w:val="000000"/>
                <w:szCs w:val="21"/>
              </w:rPr>
            </w:pPr>
          </w:p>
        </w:tc>
      </w:tr>
      <w:tr w:rsidR="00944419" w:rsidTr="007F1252">
        <w:trPr>
          <w:trHeight w:val="224"/>
          <w:jc w:val="center"/>
        </w:trPr>
        <w:tc>
          <w:tcPr>
            <w:tcW w:w="814" w:type="pct"/>
            <w:tcBorders>
              <w:tl2br w:val="nil"/>
              <w:tr2bl w:val="nil"/>
            </w:tcBorders>
          </w:tcPr>
          <w:p w:rsidR="00F70946" w:rsidRDefault="00800168">
            <w:pPr>
              <w:spacing w:line="360" w:lineRule="auto"/>
              <w:jc w:val="left"/>
              <w:rPr>
                <w:rFonts w:ascii="宋体" w:eastAsia="宋体" w:hAnsi="宋体"/>
                <w:color w:val="000000"/>
                <w:kern w:val="0"/>
                <w:szCs w:val="21"/>
              </w:rPr>
            </w:pPr>
            <w:r>
              <w:rPr>
                <w:rFonts w:ascii="宋体" w:eastAsia="宋体" w:hAnsi="宋体" w:hint="eastAsia"/>
                <w:color w:val="000000"/>
                <w:kern w:val="0"/>
                <w:szCs w:val="21"/>
              </w:rPr>
              <w:t>……</w:t>
            </w:r>
          </w:p>
        </w:tc>
        <w:tc>
          <w:tcPr>
            <w:tcW w:w="499"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15"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391"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524"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22"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50"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624" w:type="pct"/>
            <w:tcBorders>
              <w:tl2br w:val="nil"/>
              <w:tr2bl w:val="nil"/>
            </w:tcBorders>
            <w:shd w:val="clear" w:color="auto" w:fill="auto"/>
            <w:noWrap/>
          </w:tcPr>
          <w:p w:rsidR="00F70946" w:rsidRPr="00944419" w:rsidRDefault="00F70946">
            <w:pPr>
              <w:jc w:val="center"/>
              <w:rPr>
                <w:rFonts w:ascii="宋体" w:eastAsia="宋体" w:hAnsi="宋体"/>
                <w:color w:val="000000"/>
                <w:szCs w:val="21"/>
              </w:rPr>
            </w:pPr>
          </w:p>
        </w:tc>
        <w:tc>
          <w:tcPr>
            <w:tcW w:w="416" w:type="pct"/>
            <w:tcBorders>
              <w:tl2br w:val="nil"/>
              <w:tr2bl w:val="nil"/>
            </w:tcBorders>
            <w:shd w:val="clear" w:color="auto" w:fill="auto"/>
            <w:noWrap/>
          </w:tcPr>
          <w:p w:rsidR="00F70946" w:rsidRDefault="00F70946">
            <w:pPr>
              <w:jc w:val="center"/>
              <w:rPr>
                <w:rFonts w:ascii="宋体" w:eastAsia="宋体" w:hAnsi="宋体"/>
                <w:color w:val="000000"/>
                <w:szCs w:val="21"/>
              </w:rPr>
            </w:pPr>
          </w:p>
        </w:tc>
        <w:tc>
          <w:tcPr>
            <w:tcW w:w="445" w:type="pct"/>
            <w:tcBorders>
              <w:tl2br w:val="nil"/>
              <w:tr2bl w:val="nil"/>
            </w:tcBorders>
            <w:shd w:val="clear" w:color="auto" w:fill="auto"/>
            <w:noWrap/>
          </w:tcPr>
          <w:p w:rsidR="00F70946" w:rsidRDefault="00F70946">
            <w:pPr>
              <w:jc w:val="center"/>
              <w:rPr>
                <w:rFonts w:ascii="宋体" w:eastAsia="宋体" w:hAnsi="宋体"/>
                <w:color w:val="000000"/>
                <w:szCs w:val="21"/>
              </w:rPr>
            </w:pPr>
          </w:p>
        </w:tc>
      </w:tr>
      <w:tr w:rsidR="00944419" w:rsidTr="007F1252">
        <w:trPr>
          <w:trHeight w:val="224"/>
          <w:jc w:val="center"/>
        </w:trPr>
        <w:tc>
          <w:tcPr>
            <w:tcW w:w="814" w:type="pct"/>
            <w:tcBorders>
              <w:tl2br w:val="nil"/>
              <w:tr2bl w:val="nil"/>
            </w:tcBorders>
          </w:tcPr>
          <w:p w:rsidR="00F70946" w:rsidRDefault="00800168">
            <w:pPr>
              <w:widowControl/>
              <w:jc w:val="left"/>
              <w:rPr>
                <w:rFonts w:ascii="宋体" w:eastAsia="宋体" w:hAnsi="宋体"/>
                <w:color w:val="000000"/>
                <w:kern w:val="0"/>
                <w:szCs w:val="21"/>
              </w:rPr>
            </w:pPr>
            <w:r>
              <w:rPr>
                <w:rFonts w:ascii="宋体" w:eastAsia="宋体" w:hAnsi="宋体" w:hint="eastAsia"/>
                <w:color w:val="000000"/>
                <w:kern w:val="0"/>
                <w:szCs w:val="21"/>
              </w:rPr>
              <w:t>目标公司</w:t>
            </w:r>
          </w:p>
        </w:tc>
        <w:tc>
          <w:tcPr>
            <w:tcW w:w="499" w:type="pct"/>
            <w:tcBorders>
              <w:tl2br w:val="nil"/>
              <w:tr2bl w:val="nil"/>
            </w:tcBorders>
            <w:shd w:val="clear" w:color="auto" w:fill="auto"/>
            <w:noWrap/>
            <w:vAlign w:val="center"/>
          </w:tcPr>
          <w:p w:rsidR="00F70946" w:rsidRDefault="00800168" w:rsidP="003E05D0">
            <w:pPr>
              <w:jc w:val="center"/>
              <w:rPr>
                <w:rFonts w:ascii="宋体" w:eastAsia="宋体" w:hAnsi="宋体"/>
                <w:color w:val="000000"/>
                <w:szCs w:val="21"/>
              </w:rPr>
            </w:pPr>
            <w:r>
              <w:rPr>
                <w:rFonts w:ascii="宋体" w:eastAsia="宋体" w:hAnsi="宋体"/>
                <w:color w:val="000000"/>
                <w:szCs w:val="21"/>
              </w:rPr>
              <w:t>100</w:t>
            </w:r>
          </w:p>
        </w:tc>
        <w:tc>
          <w:tcPr>
            <w:tcW w:w="415"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391"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524"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422"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450"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624" w:type="pct"/>
            <w:tcBorders>
              <w:tl2br w:val="nil"/>
              <w:tr2bl w:val="nil"/>
            </w:tcBorders>
            <w:shd w:val="clear" w:color="auto" w:fill="auto"/>
            <w:noWrap/>
            <w:vAlign w:val="center"/>
          </w:tcPr>
          <w:p w:rsidR="00F70946" w:rsidRPr="00944419" w:rsidRDefault="00800168">
            <w:pPr>
              <w:jc w:val="center"/>
              <w:rPr>
                <w:rFonts w:ascii="宋体" w:eastAsia="宋体" w:hAnsi="宋体"/>
                <w:color w:val="000000"/>
                <w:szCs w:val="21"/>
              </w:rPr>
            </w:pPr>
            <w:r w:rsidRPr="00944419">
              <w:rPr>
                <w:rFonts w:ascii="宋体" w:eastAsia="宋体" w:hAnsi="宋体"/>
                <w:color w:val="000000"/>
                <w:szCs w:val="21"/>
              </w:rPr>
              <w:t>100</w:t>
            </w:r>
          </w:p>
        </w:tc>
        <w:tc>
          <w:tcPr>
            <w:tcW w:w="416"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c>
          <w:tcPr>
            <w:tcW w:w="445" w:type="pct"/>
            <w:tcBorders>
              <w:tl2br w:val="nil"/>
              <w:tr2bl w:val="nil"/>
            </w:tcBorders>
            <w:shd w:val="clear" w:color="auto" w:fill="auto"/>
            <w:noWrap/>
            <w:vAlign w:val="center"/>
          </w:tcPr>
          <w:p w:rsidR="00F70946" w:rsidRDefault="00800168">
            <w:pPr>
              <w:jc w:val="center"/>
              <w:rPr>
                <w:rFonts w:ascii="宋体" w:eastAsia="宋体" w:hAnsi="宋体"/>
                <w:color w:val="000000"/>
                <w:szCs w:val="21"/>
              </w:rPr>
            </w:pPr>
            <w:r>
              <w:rPr>
                <w:rFonts w:ascii="宋体" w:eastAsia="宋体" w:hAnsi="宋体"/>
                <w:color w:val="000000"/>
                <w:szCs w:val="21"/>
              </w:rPr>
              <w:t>100</w:t>
            </w:r>
          </w:p>
        </w:tc>
      </w:tr>
    </w:tbl>
    <w:p w:rsidR="00F70946" w:rsidRDefault="00800168">
      <w:pPr>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⑤</w:t>
      </w:r>
      <w:r w:rsidR="00FB6D88">
        <w:rPr>
          <w:rFonts w:ascii="宋体" w:eastAsia="宋体" w:hAnsi="宋体" w:cstheme="majorEastAsia" w:hint="eastAsia"/>
          <w:sz w:val="24"/>
          <w:szCs w:val="24"/>
        </w:rPr>
        <w:t xml:space="preserve"> </w:t>
      </w:r>
      <w:r>
        <w:rPr>
          <w:rFonts w:ascii="宋体" w:eastAsia="宋体" w:hAnsi="宋体" w:cstheme="majorEastAsia" w:hint="eastAsia"/>
          <w:sz w:val="24"/>
          <w:szCs w:val="24"/>
        </w:rPr>
        <w:t>溢余、非经营性资产负债</w:t>
      </w:r>
    </w:p>
    <w:p w:rsidR="00F70946" w:rsidRPr="00015BA8" w:rsidRDefault="00800168">
      <w:pPr>
        <w:spacing w:line="360" w:lineRule="auto"/>
        <w:ind w:firstLineChars="200" w:firstLine="480"/>
        <w:rPr>
          <w:rFonts w:ascii="楷体" w:eastAsia="楷体" w:hAnsi="楷体" w:cs="Times New Roman"/>
          <w:sz w:val="24"/>
          <w:szCs w:val="24"/>
        </w:rPr>
      </w:pPr>
      <w:r w:rsidRPr="00015BA8">
        <w:rPr>
          <w:rFonts w:ascii="楷体" w:eastAsia="楷体" w:hAnsi="楷体" w:cs="Times New Roman" w:hint="eastAsia"/>
          <w:sz w:val="24"/>
          <w:szCs w:val="24"/>
        </w:rPr>
        <w:t>提示：目标公司</w:t>
      </w:r>
      <w:r w:rsidRPr="00015BA8">
        <w:rPr>
          <w:rFonts w:ascii="楷体" w:eastAsia="楷体" w:hAnsi="楷体" w:cs="Times New Roman"/>
          <w:sz w:val="24"/>
          <w:szCs w:val="24"/>
        </w:rPr>
        <w:t>在估算企业价值时应予另行单独估算其价值</w:t>
      </w:r>
      <w:r w:rsidRPr="00015BA8">
        <w:rPr>
          <w:rFonts w:ascii="楷体" w:eastAsia="楷体" w:hAnsi="楷体" w:cs="Times New Roman" w:hint="eastAsia"/>
          <w:sz w:val="24"/>
          <w:szCs w:val="24"/>
        </w:rPr>
        <w:t>。如：银行理财产品、交易性金融资产、未纳入合并范围的长期股权投资等</w:t>
      </w:r>
      <w:r w:rsidR="00FB6D88">
        <w:rPr>
          <w:rFonts w:ascii="楷体" w:eastAsia="楷体" w:hAnsi="楷体" w:cs="Times New Roman" w:hint="eastAsia"/>
          <w:sz w:val="24"/>
          <w:szCs w:val="24"/>
        </w:rPr>
        <w:t>。</w:t>
      </w:r>
    </w:p>
    <w:p w:rsidR="00F70946" w:rsidRDefault="00800168" w:rsidP="007F1252">
      <w:pPr>
        <w:keepNext/>
        <w:keepLines/>
        <w:spacing w:beforeLines="50" w:before="156" w:afterLines="50" w:after="156" w:line="360" w:lineRule="auto"/>
        <w:ind w:firstLineChars="196" w:firstLine="470"/>
        <w:outlineLvl w:val="2"/>
        <w:rPr>
          <w:rFonts w:ascii="宋体" w:eastAsia="宋体" w:hAnsi="宋体" w:cs="Times New Roman"/>
          <w:sz w:val="24"/>
          <w:szCs w:val="24"/>
        </w:rPr>
      </w:pPr>
      <w:bookmarkStart w:id="39" w:name="_Toc27761347"/>
      <w:r>
        <w:rPr>
          <w:rFonts w:ascii="宋体" w:eastAsia="宋体" w:hAnsi="宋体" w:cs="Times New Roman" w:hint="eastAsia"/>
          <w:sz w:val="24"/>
          <w:szCs w:val="24"/>
        </w:rPr>
        <w:t>（四）估值结论</w:t>
      </w:r>
      <w:bookmarkEnd w:id="39"/>
    </w:p>
    <w:p w:rsidR="00F70946" w:rsidRDefault="00800168">
      <w:pPr>
        <w:adjustRightInd w:val="0"/>
        <w:snapToGrid w:val="0"/>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1、资产基础法估值结果</w:t>
      </w:r>
    </w:p>
    <w:p w:rsidR="00F70946" w:rsidRDefault="00800168">
      <w:pPr>
        <w:adjustRightInd w:val="0"/>
        <w:snapToGrid w:val="0"/>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在本报告所揭示的相关假设基础上，××股权价值采用</w:t>
      </w:r>
      <w:r>
        <w:rPr>
          <w:rFonts w:asciiTheme="majorEastAsia" w:eastAsiaTheme="majorEastAsia" w:hAnsiTheme="majorEastAsia" w:cstheme="majorEastAsia" w:hint="eastAsia"/>
          <w:sz w:val="24"/>
          <w:szCs w:val="24"/>
        </w:rPr>
        <w:t>资产基础法</w:t>
      </w:r>
      <w:r>
        <w:rPr>
          <w:rFonts w:ascii="宋体" w:eastAsia="宋体" w:hAnsi="宋体" w:cstheme="majorEastAsia" w:hint="eastAsia"/>
          <w:sz w:val="24"/>
          <w:szCs w:val="24"/>
        </w:rPr>
        <w:t>得出的估值结果汇总如下表：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15"/>
        <w:gridCol w:w="2107"/>
        <w:gridCol w:w="1410"/>
        <w:gridCol w:w="1558"/>
        <w:gridCol w:w="1234"/>
        <w:gridCol w:w="1698"/>
      </w:tblGrid>
      <w:tr w:rsidR="00F70946" w:rsidTr="007F1252">
        <w:trPr>
          <w:trHeight w:val="340"/>
          <w:jc w:val="center"/>
        </w:trPr>
        <w:tc>
          <w:tcPr>
            <w:tcW w:w="1538" w:type="pct"/>
            <w:gridSpan w:val="2"/>
            <w:vMerge w:val="restart"/>
            <w:shd w:val="clear" w:color="auto" w:fill="auto"/>
            <w:noWrap/>
            <w:vAlign w:val="center"/>
          </w:tcPr>
          <w:p w:rsidR="00F70946" w:rsidRDefault="00800168">
            <w:pPr>
              <w:jc w:val="center"/>
              <w:rPr>
                <w:rFonts w:ascii="宋体" w:eastAsia="宋体" w:hAnsi="宋体" w:cstheme="majorEastAsia"/>
                <w:b/>
                <w:bCs/>
                <w:szCs w:val="21"/>
              </w:rPr>
            </w:pPr>
            <w:r>
              <w:rPr>
                <w:rFonts w:ascii="宋体" w:eastAsia="宋体" w:hAnsi="宋体" w:cstheme="majorEastAsia" w:hint="eastAsia"/>
                <w:b/>
                <w:bCs/>
                <w:szCs w:val="21"/>
              </w:rPr>
              <w:lastRenderedPageBreak/>
              <w:t>项目</w:t>
            </w:r>
          </w:p>
        </w:tc>
        <w:tc>
          <w:tcPr>
            <w:tcW w:w="827" w:type="pct"/>
            <w:shd w:val="clear" w:color="auto" w:fill="auto"/>
            <w:noWrap/>
            <w:vAlign w:val="center"/>
          </w:tcPr>
          <w:p w:rsidR="00F70946" w:rsidRDefault="00800168">
            <w:pPr>
              <w:jc w:val="center"/>
              <w:rPr>
                <w:rFonts w:ascii="宋体" w:eastAsia="宋体" w:hAnsi="宋体" w:cstheme="majorEastAsia"/>
                <w:b/>
                <w:bCs/>
                <w:szCs w:val="21"/>
              </w:rPr>
            </w:pPr>
            <w:r>
              <w:rPr>
                <w:rFonts w:ascii="宋体" w:eastAsia="宋体" w:hAnsi="宋体" w:cstheme="majorEastAsia" w:hint="eastAsia"/>
                <w:b/>
                <w:bCs/>
                <w:szCs w:val="21"/>
              </w:rPr>
              <w:t>账面价值</w:t>
            </w:r>
          </w:p>
        </w:tc>
        <w:tc>
          <w:tcPr>
            <w:tcW w:w="914" w:type="pct"/>
            <w:shd w:val="clear" w:color="auto" w:fill="auto"/>
            <w:noWrap/>
            <w:vAlign w:val="center"/>
          </w:tcPr>
          <w:p w:rsidR="00F70946" w:rsidRDefault="00800168">
            <w:pPr>
              <w:jc w:val="center"/>
              <w:rPr>
                <w:rFonts w:ascii="宋体" w:eastAsia="宋体" w:hAnsi="宋体" w:cstheme="majorEastAsia"/>
                <w:b/>
                <w:bCs/>
                <w:szCs w:val="21"/>
              </w:rPr>
            </w:pPr>
            <w:r>
              <w:rPr>
                <w:rFonts w:ascii="宋体" w:eastAsia="宋体" w:hAnsi="宋体" w:cstheme="majorEastAsia" w:hint="eastAsia"/>
                <w:b/>
                <w:bCs/>
                <w:szCs w:val="21"/>
              </w:rPr>
              <w:t>估算价值</w:t>
            </w:r>
          </w:p>
        </w:tc>
        <w:tc>
          <w:tcPr>
            <w:tcW w:w="724" w:type="pct"/>
            <w:shd w:val="clear" w:color="auto" w:fill="auto"/>
            <w:noWrap/>
            <w:vAlign w:val="center"/>
          </w:tcPr>
          <w:p w:rsidR="00F70946" w:rsidRDefault="00800168">
            <w:pPr>
              <w:jc w:val="center"/>
              <w:rPr>
                <w:rFonts w:ascii="宋体" w:eastAsia="宋体" w:hAnsi="宋体" w:cstheme="majorEastAsia"/>
                <w:b/>
                <w:bCs/>
                <w:szCs w:val="21"/>
              </w:rPr>
            </w:pPr>
            <w:r>
              <w:rPr>
                <w:rFonts w:ascii="宋体" w:eastAsia="宋体" w:hAnsi="宋体" w:cstheme="majorEastAsia" w:hint="eastAsia"/>
                <w:b/>
                <w:bCs/>
                <w:szCs w:val="21"/>
              </w:rPr>
              <w:t>增减值</w:t>
            </w:r>
          </w:p>
        </w:tc>
        <w:tc>
          <w:tcPr>
            <w:tcW w:w="996" w:type="pct"/>
            <w:shd w:val="clear" w:color="auto" w:fill="auto"/>
            <w:noWrap/>
            <w:vAlign w:val="center"/>
          </w:tcPr>
          <w:p w:rsidR="00F70946" w:rsidRDefault="00800168">
            <w:pPr>
              <w:jc w:val="center"/>
              <w:rPr>
                <w:rFonts w:ascii="宋体" w:eastAsia="宋体" w:hAnsi="宋体" w:cstheme="majorEastAsia"/>
                <w:b/>
                <w:bCs/>
                <w:szCs w:val="21"/>
              </w:rPr>
            </w:pPr>
            <w:r>
              <w:rPr>
                <w:rFonts w:ascii="宋体" w:eastAsia="宋体" w:hAnsi="宋体" w:cstheme="majorEastAsia" w:hint="eastAsia"/>
                <w:b/>
                <w:bCs/>
                <w:szCs w:val="21"/>
              </w:rPr>
              <w:t>增值率％</w:t>
            </w:r>
          </w:p>
        </w:tc>
      </w:tr>
      <w:tr w:rsidR="00F70946" w:rsidTr="007F1252">
        <w:trPr>
          <w:trHeight w:val="340"/>
          <w:jc w:val="center"/>
        </w:trPr>
        <w:tc>
          <w:tcPr>
            <w:tcW w:w="1538" w:type="pct"/>
            <w:gridSpan w:val="2"/>
            <w:vMerge/>
            <w:shd w:val="clear" w:color="auto" w:fill="auto"/>
            <w:vAlign w:val="center"/>
          </w:tcPr>
          <w:p w:rsidR="00F70946" w:rsidRDefault="00F70946">
            <w:pPr>
              <w:jc w:val="center"/>
              <w:rPr>
                <w:rFonts w:ascii="宋体" w:eastAsia="宋体" w:hAnsi="宋体" w:cstheme="majorEastAsia"/>
                <w:b/>
                <w:bCs/>
                <w:szCs w:val="21"/>
              </w:rPr>
            </w:pPr>
          </w:p>
        </w:tc>
        <w:tc>
          <w:tcPr>
            <w:tcW w:w="827" w:type="pct"/>
            <w:shd w:val="clear" w:color="auto" w:fill="auto"/>
            <w:noWrap/>
            <w:vAlign w:val="center"/>
          </w:tcPr>
          <w:p w:rsidR="00F70946" w:rsidRDefault="00826EC8">
            <w:pPr>
              <w:jc w:val="center"/>
              <w:rPr>
                <w:rFonts w:ascii="宋体" w:eastAsia="宋体" w:hAnsi="宋体" w:cstheme="majorEastAsia"/>
                <w:b/>
                <w:bCs/>
                <w:szCs w:val="21"/>
              </w:rPr>
            </w:pPr>
            <w:r>
              <w:rPr>
                <w:rFonts w:ascii="宋体" w:eastAsia="宋体" w:hAnsi="宋体" w:cstheme="majorEastAsia"/>
                <w:b/>
                <w:bCs/>
                <w:szCs w:val="21"/>
              </w:rPr>
              <w:t>A</w:t>
            </w:r>
          </w:p>
        </w:tc>
        <w:tc>
          <w:tcPr>
            <w:tcW w:w="914" w:type="pct"/>
            <w:shd w:val="clear" w:color="auto" w:fill="auto"/>
            <w:noWrap/>
            <w:vAlign w:val="center"/>
          </w:tcPr>
          <w:p w:rsidR="00F70946" w:rsidRDefault="00826EC8">
            <w:pPr>
              <w:jc w:val="center"/>
              <w:rPr>
                <w:rFonts w:ascii="宋体" w:eastAsia="宋体" w:hAnsi="宋体" w:cstheme="majorEastAsia"/>
                <w:b/>
                <w:bCs/>
                <w:szCs w:val="21"/>
              </w:rPr>
            </w:pPr>
            <w:r>
              <w:rPr>
                <w:rFonts w:ascii="宋体" w:eastAsia="宋体" w:hAnsi="宋体" w:cstheme="majorEastAsia"/>
                <w:b/>
                <w:bCs/>
                <w:szCs w:val="21"/>
              </w:rPr>
              <w:t>B</w:t>
            </w:r>
          </w:p>
        </w:tc>
        <w:tc>
          <w:tcPr>
            <w:tcW w:w="724" w:type="pct"/>
            <w:shd w:val="clear" w:color="auto" w:fill="auto"/>
            <w:noWrap/>
            <w:vAlign w:val="center"/>
          </w:tcPr>
          <w:p w:rsidR="00F70946" w:rsidRDefault="00826EC8" w:rsidP="00826EC8">
            <w:pPr>
              <w:jc w:val="center"/>
              <w:rPr>
                <w:rFonts w:ascii="宋体" w:eastAsia="宋体" w:hAnsi="宋体" w:cstheme="majorEastAsia"/>
                <w:b/>
                <w:bCs/>
                <w:szCs w:val="21"/>
              </w:rPr>
            </w:pPr>
            <w:r>
              <w:rPr>
                <w:rFonts w:ascii="宋体" w:eastAsia="宋体" w:hAnsi="宋体" w:cstheme="majorEastAsia"/>
                <w:b/>
                <w:bCs/>
                <w:szCs w:val="21"/>
              </w:rPr>
              <w:t>C</w:t>
            </w:r>
            <w:r w:rsidR="00800168">
              <w:rPr>
                <w:rFonts w:ascii="宋体" w:eastAsia="宋体" w:hAnsi="宋体" w:cstheme="majorEastAsia" w:hint="eastAsia"/>
                <w:b/>
                <w:bCs/>
                <w:szCs w:val="21"/>
              </w:rPr>
              <w:t>=</w:t>
            </w:r>
            <w:r>
              <w:rPr>
                <w:rFonts w:ascii="宋体" w:eastAsia="宋体" w:hAnsi="宋体" w:cstheme="majorEastAsia"/>
                <w:b/>
                <w:bCs/>
                <w:szCs w:val="21"/>
              </w:rPr>
              <w:t>B</w:t>
            </w:r>
            <w:r w:rsidR="00800168">
              <w:rPr>
                <w:rFonts w:ascii="宋体" w:eastAsia="宋体" w:hAnsi="宋体" w:cstheme="majorEastAsia" w:hint="eastAsia"/>
                <w:b/>
                <w:bCs/>
                <w:szCs w:val="21"/>
              </w:rPr>
              <w:t>-</w:t>
            </w:r>
            <w:r>
              <w:rPr>
                <w:rFonts w:ascii="宋体" w:eastAsia="宋体" w:hAnsi="宋体" w:cstheme="majorEastAsia"/>
                <w:b/>
                <w:bCs/>
                <w:szCs w:val="21"/>
              </w:rPr>
              <w:t>A</w:t>
            </w:r>
          </w:p>
        </w:tc>
        <w:tc>
          <w:tcPr>
            <w:tcW w:w="996" w:type="pct"/>
            <w:shd w:val="clear" w:color="auto" w:fill="auto"/>
            <w:noWrap/>
            <w:vAlign w:val="center"/>
          </w:tcPr>
          <w:p w:rsidR="00F70946" w:rsidRDefault="00826EC8" w:rsidP="00826EC8">
            <w:pPr>
              <w:jc w:val="center"/>
              <w:rPr>
                <w:rFonts w:ascii="宋体" w:eastAsia="宋体" w:hAnsi="宋体" w:cstheme="majorEastAsia"/>
                <w:b/>
                <w:bCs/>
                <w:szCs w:val="21"/>
              </w:rPr>
            </w:pPr>
            <w:r>
              <w:rPr>
                <w:rFonts w:ascii="宋体" w:eastAsia="宋体" w:hAnsi="宋体" w:cstheme="majorEastAsia"/>
                <w:b/>
                <w:bCs/>
                <w:szCs w:val="21"/>
              </w:rPr>
              <w:t>D</w:t>
            </w:r>
            <w:r w:rsidR="00800168">
              <w:rPr>
                <w:rFonts w:ascii="宋体" w:eastAsia="宋体" w:hAnsi="宋体" w:cstheme="majorEastAsia" w:hint="eastAsia"/>
                <w:b/>
                <w:bCs/>
                <w:szCs w:val="21"/>
              </w:rPr>
              <w:t>=</w:t>
            </w:r>
            <w:r>
              <w:rPr>
                <w:rFonts w:ascii="宋体" w:eastAsia="宋体" w:hAnsi="宋体" w:cstheme="majorEastAsia"/>
                <w:b/>
                <w:bCs/>
                <w:szCs w:val="21"/>
              </w:rPr>
              <w:t>C</w:t>
            </w:r>
            <w:r w:rsidR="00800168">
              <w:rPr>
                <w:rFonts w:ascii="宋体" w:eastAsia="宋体" w:hAnsi="宋体" w:cstheme="majorEastAsia" w:hint="eastAsia"/>
                <w:b/>
                <w:bCs/>
                <w:szCs w:val="21"/>
              </w:rPr>
              <w:t>/</w:t>
            </w:r>
            <w:r>
              <w:rPr>
                <w:rFonts w:ascii="宋体" w:eastAsia="宋体" w:hAnsi="宋体" w:cstheme="majorEastAsia"/>
                <w:b/>
                <w:bCs/>
                <w:szCs w:val="21"/>
              </w:rPr>
              <w:t>A</w:t>
            </w:r>
            <w:r w:rsidR="00800168">
              <w:rPr>
                <w:rFonts w:ascii="宋体" w:eastAsia="宋体" w:hAnsi="宋体" w:cstheme="majorEastAsia" w:hint="eastAsia"/>
                <w:b/>
                <w:bCs/>
                <w:szCs w:val="21"/>
              </w:rPr>
              <w:t>×100%</w:t>
            </w: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流动资产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2</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非流动资产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3</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其中：长期股权投资</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4</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投资性房地产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5</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固定资产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F70946">
            <w:pPr>
              <w:jc w:val="center"/>
              <w:rPr>
                <w:rFonts w:ascii="宋体" w:eastAsia="宋体" w:hAnsi="宋体"/>
              </w:rPr>
            </w:pPr>
          </w:p>
        </w:tc>
        <w:tc>
          <w:tcPr>
            <w:tcW w:w="1236" w:type="pct"/>
            <w:shd w:val="clear" w:color="auto" w:fill="auto"/>
            <w:noWrap/>
            <w:vAlign w:val="center"/>
          </w:tcPr>
          <w:p w:rsidR="00F70946" w:rsidRDefault="00800168">
            <w:pPr>
              <w:rPr>
                <w:rFonts w:ascii="宋体" w:eastAsia="宋体" w:hAnsi="宋体"/>
              </w:rPr>
            </w:pPr>
            <w:bookmarkStart w:id="40" w:name="_Toc19759"/>
            <w:bookmarkStart w:id="41" w:name="_Toc14316"/>
            <w:bookmarkStart w:id="42" w:name="_Toc4404"/>
            <w:r>
              <w:rPr>
                <w:rFonts w:ascii="宋体" w:eastAsia="宋体" w:hAnsi="宋体" w:hint="eastAsia"/>
              </w:rPr>
              <w:t>其中：建筑物</w:t>
            </w:r>
            <w:bookmarkEnd w:id="40"/>
            <w:bookmarkEnd w:id="41"/>
            <w:bookmarkEnd w:id="42"/>
          </w:p>
        </w:tc>
        <w:tc>
          <w:tcPr>
            <w:tcW w:w="827" w:type="pct"/>
            <w:shd w:val="clear" w:color="auto" w:fill="auto"/>
            <w:noWrap/>
            <w:vAlign w:val="center"/>
          </w:tcPr>
          <w:p w:rsidR="00F70946" w:rsidRDefault="00F70946">
            <w:pPr>
              <w:jc w:val="center"/>
              <w:rPr>
                <w:rFonts w:ascii="宋体" w:eastAsia="宋体" w:hAnsi="宋体"/>
              </w:rPr>
            </w:pPr>
          </w:p>
        </w:tc>
        <w:tc>
          <w:tcPr>
            <w:tcW w:w="914" w:type="pct"/>
            <w:shd w:val="clear" w:color="auto" w:fill="auto"/>
            <w:noWrap/>
            <w:vAlign w:val="center"/>
          </w:tcPr>
          <w:p w:rsidR="00F70946" w:rsidRDefault="00F70946">
            <w:pPr>
              <w:jc w:val="center"/>
              <w:rPr>
                <w:rFonts w:ascii="宋体" w:eastAsia="宋体" w:hAnsi="宋体"/>
              </w:rPr>
            </w:pPr>
          </w:p>
        </w:tc>
        <w:tc>
          <w:tcPr>
            <w:tcW w:w="724" w:type="pct"/>
            <w:shd w:val="clear" w:color="auto" w:fill="auto"/>
            <w:noWrap/>
            <w:vAlign w:val="center"/>
          </w:tcPr>
          <w:p w:rsidR="00F70946" w:rsidRDefault="00F70946">
            <w:pPr>
              <w:jc w:val="center"/>
              <w:rPr>
                <w:rFonts w:ascii="宋体" w:eastAsia="宋体" w:hAnsi="宋体"/>
              </w:rPr>
            </w:pPr>
          </w:p>
        </w:tc>
        <w:tc>
          <w:tcPr>
            <w:tcW w:w="996" w:type="pct"/>
            <w:shd w:val="clear" w:color="auto" w:fill="auto"/>
            <w:noWrap/>
            <w:vAlign w:val="center"/>
          </w:tcPr>
          <w:p w:rsidR="00F70946" w:rsidRDefault="00F70946">
            <w:pPr>
              <w:jc w:val="cente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F70946">
            <w:pPr>
              <w:jc w:val="center"/>
              <w:rPr>
                <w:rFonts w:ascii="宋体" w:eastAsia="宋体" w:hAnsi="宋体"/>
              </w:rPr>
            </w:pPr>
          </w:p>
        </w:tc>
        <w:tc>
          <w:tcPr>
            <w:tcW w:w="1236" w:type="pct"/>
            <w:shd w:val="clear" w:color="auto" w:fill="auto"/>
            <w:noWrap/>
            <w:vAlign w:val="center"/>
          </w:tcPr>
          <w:p w:rsidR="00F70946" w:rsidRDefault="00800168">
            <w:pPr>
              <w:ind w:firstLineChars="300" w:firstLine="630"/>
              <w:rPr>
                <w:rFonts w:ascii="宋体" w:eastAsia="宋体" w:hAnsi="宋体"/>
              </w:rPr>
            </w:pPr>
            <w:bookmarkStart w:id="43" w:name="_Toc1645"/>
            <w:bookmarkStart w:id="44" w:name="_Toc9291"/>
            <w:bookmarkStart w:id="45" w:name="_Toc27880"/>
            <w:r>
              <w:rPr>
                <w:rFonts w:ascii="宋体" w:eastAsia="宋体" w:hAnsi="宋体" w:hint="eastAsia"/>
              </w:rPr>
              <w:t>设备</w:t>
            </w:r>
            <w:bookmarkEnd w:id="43"/>
            <w:bookmarkEnd w:id="44"/>
            <w:bookmarkEnd w:id="45"/>
          </w:p>
        </w:tc>
        <w:tc>
          <w:tcPr>
            <w:tcW w:w="827" w:type="pct"/>
            <w:shd w:val="clear" w:color="auto" w:fill="auto"/>
            <w:noWrap/>
            <w:vAlign w:val="center"/>
          </w:tcPr>
          <w:p w:rsidR="00F70946" w:rsidRDefault="00F70946">
            <w:pPr>
              <w:jc w:val="center"/>
              <w:rPr>
                <w:rFonts w:ascii="宋体" w:eastAsia="宋体" w:hAnsi="宋体"/>
              </w:rPr>
            </w:pPr>
          </w:p>
        </w:tc>
        <w:tc>
          <w:tcPr>
            <w:tcW w:w="914" w:type="pct"/>
            <w:shd w:val="clear" w:color="auto" w:fill="auto"/>
            <w:noWrap/>
            <w:vAlign w:val="center"/>
          </w:tcPr>
          <w:p w:rsidR="00F70946" w:rsidRDefault="00F70946">
            <w:pPr>
              <w:jc w:val="center"/>
              <w:rPr>
                <w:rFonts w:ascii="宋体" w:eastAsia="宋体" w:hAnsi="宋体"/>
              </w:rPr>
            </w:pPr>
          </w:p>
        </w:tc>
        <w:tc>
          <w:tcPr>
            <w:tcW w:w="724" w:type="pct"/>
            <w:shd w:val="clear" w:color="auto" w:fill="auto"/>
            <w:noWrap/>
            <w:vAlign w:val="center"/>
          </w:tcPr>
          <w:p w:rsidR="00F70946" w:rsidRDefault="00F70946">
            <w:pPr>
              <w:jc w:val="center"/>
              <w:rPr>
                <w:rFonts w:ascii="宋体" w:eastAsia="宋体" w:hAnsi="宋体"/>
              </w:rPr>
            </w:pPr>
          </w:p>
        </w:tc>
        <w:tc>
          <w:tcPr>
            <w:tcW w:w="996" w:type="pct"/>
            <w:shd w:val="clear" w:color="auto" w:fill="auto"/>
            <w:noWrap/>
            <w:vAlign w:val="center"/>
          </w:tcPr>
          <w:p w:rsidR="00F70946" w:rsidRDefault="00F70946">
            <w:pPr>
              <w:jc w:val="cente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F70946">
            <w:pPr>
              <w:jc w:val="center"/>
              <w:rPr>
                <w:rFonts w:ascii="宋体" w:eastAsia="宋体" w:hAnsi="宋体"/>
              </w:rPr>
            </w:pPr>
          </w:p>
        </w:tc>
        <w:tc>
          <w:tcPr>
            <w:tcW w:w="1236" w:type="pct"/>
            <w:shd w:val="clear" w:color="auto" w:fill="auto"/>
            <w:noWrap/>
            <w:vAlign w:val="center"/>
          </w:tcPr>
          <w:p w:rsidR="00F70946" w:rsidRDefault="00800168">
            <w:pPr>
              <w:ind w:firstLineChars="300" w:firstLine="630"/>
              <w:rPr>
                <w:rFonts w:ascii="宋体" w:eastAsia="宋体" w:hAnsi="宋体"/>
              </w:rPr>
            </w:pPr>
            <w:bookmarkStart w:id="46" w:name="_Toc20156"/>
            <w:bookmarkStart w:id="47" w:name="_Toc197"/>
            <w:bookmarkStart w:id="48" w:name="_Toc26082"/>
            <w:r>
              <w:rPr>
                <w:rFonts w:ascii="宋体" w:eastAsia="宋体" w:hAnsi="宋体" w:hint="eastAsia"/>
              </w:rPr>
              <w:t>土地</w:t>
            </w:r>
            <w:bookmarkEnd w:id="46"/>
            <w:bookmarkEnd w:id="47"/>
            <w:bookmarkEnd w:id="48"/>
          </w:p>
        </w:tc>
        <w:tc>
          <w:tcPr>
            <w:tcW w:w="827" w:type="pct"/>
            <w:shd w:val="clear" w:color="auto" w:fill="auto"/>
            <w:noWrap/>
            <w:vAlign w:val="center"/>
          </w:tcPr>
          <w:p w:rsidR="00F70946" w:rsidRDefault="00F70946">
            <w:pPr>
              <w:jc w:val="center"/>
              <w:rPr>
                <w:rFonts w:ascii="宋体" w:eastAsia="宋体" w:hAnsi="宋体"/>
              </w:rPr>
            </w:pPr>
          </w:p>
        </w:tc>
        <w:tc>
          <w:tcPr>
            <w:tcW w:w="914" w:type="pct"/>
            <w:shd w:val="clear" w:color="auto" w:fill="auto"/>
            <w:noWrap/>
            <w:vAlign w:val="center"/>
          </w:tcPr>
          <w:p w:rsidR="00F70946" w:rsidRDefault="00F70946">
            <w:pPr>
              <w:jc w:val="center"/>
              <w:rPr>
                <w:rFonts w:ascii="宋体" w:eastAsia="宋体" w:hAnsi="宋体"/>
              </w:rPr>
            </w:pPr>
          </w:p>
        </w:tc>
        <w:tc>
          <w:tcPr>
            <w:tcW w:w="724" w:type="pct"/>
            <w:shd w:val="clear" w:color="auto" w:fill="auto"/>
            <w:noWrap/>
            <w:vAlign w:val="center"/>
          </w:tcPr>
          <w:p w:rsidR="00F70946" w:rsidRDefault="00F70946">
            <w:pPr>
              <w:jc w:val="center"/>
              <w:rPr>
                <w:rFonts w:ascii="宋体" w:eastAsia="宋体" w:hAnsi="宋体"/>
              </w:rPr>
            </w:pPr>
          </w:p>
        </w:tc>
        <w:tc>
          <w:tcPr>
            <w:tcW w:w="996" w:type="pct"/>
            <w:shd w:val="clear" w:color="auto" w:fill="auto"/>
            <w:noWrap/>
            <w:vAlign w:val="center"/>
          </w:tcPr>
          <w:p w:rsidR="00F70946" w:rsidRDefault="00F70946">
            <w:pPr>
              <w:jc w:val="cente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6</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在建工程</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7</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无形资产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szCs w:val="21"/>
              </w:rPr>
              <w:t>8</w:t>
            </w:r>
          </w:p>
        </w:tc>
        <w:tc>
          <w:tcPr>
            <w:tcW w:w="1236" w:type="pct"/>
            <w:shd w:val="clear" w:color="auto" w:fill="auto"/>
            <w:noWrap/>
            <w:vAlign w:val="center"/>
          </w:tcPr>
          <w:p w:rsidR="00F70946" w:rsidRDefault="00800168">
            <w:pPr>
              <w:rPr>
                <w:rFonts w:ascii="宋体" w:eastAsia="宋体" w:hAnsi="宋体"/>
              </w:rPr>
            </w:pPr>
            <w:r>
              <w:rPr>
                <w:rFonts w:ascii="宋体" w:eastAsia="宋体" w:hAnsi="宋体" w:hint="eastAsia"/>
              </w:rPr>
              <w:t>其中：土地使用权</w:t>
            </w:r>
          </w:p>
        </w:tc>
        <w:tc>
          <w:tcPr>
            <w:tcW w:w="827" w:type="pct"/>
            <w:shd w:val="clear" w:color="auto" w:fill="auto"/>
            <w:noWrap/>
            <w:vAlign w:val="center"/>
          </w:tcPr>
          <w:p w:rsidR="00F70946" w:rsidRDefault="00F70946">
            <w:pPr>
              <w:rPr>
                <w:rFonts w:ascii="宋体" w:eastAsia="宋体" w:hAnsi="宋体"/>
              </w:rPr>
            </w:pPr>
          </w:p>
        </w:tc>
        <w:tc>
          <w:tcPr>
            <w:tcW w:w="914" w:type="pct"/>
            <w:shd w:val="clear" w:color="auto" w:fill="auto"/>
            <w:noWrap/>
            <w:vAlign w:val="center"/>
          </w:tcPr>
          <w:p w:rsidR="00F70946" w:rsidRDefault="00F70946">
            <w:pPr>
              <w:rPr>
                <w:rFonts w:ascii="宋体" w:eastAsia="宋体" w:hAnsi="宋体"/>
              </w:rPr>
            </w:pPr>
          </w:p>
        </w:tc>
        <w:tc>
          <w:tcPr>
            <w:tcW w:w="724" w:type="pct"/>
            <w:shd w:val="clear" w:color="auto" w:fill="auto"/>
            <w:noWrap/>
            <w:vAlign w:val="center"/>
          </w:tcPr>
          <w:p w:rsidR="00F70946" w:rsidRDefault="00F70946">
            <w:pPr>
              <w:rPr>
                <w:rFonts w:ascii="宋体" w:eastAsia="宋体" w:hAnsi="宋体"/>
              </w:rPr>
            </w:pPr>
          </w:p>
        </w:tc>
        <w:tc>
          <w:tcPr>
            <w:tcW w:w="996" w:type="pct"/>
            <w:shd w:val="clear" w:color="auto" w:fill="auto"/>
            <w:noWrap/>
            <w:vAlign w:val="center"/>
          </w:tcPr>
          <w:p w:rsidR="00F70946" w:rsidRDefault="00F70946">
            <w:pP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F70946">
            <w:pPr>
              <w:jc w:val="center"/>
              <w:rPr>
                <w:rFonts w:ascii="宋体" w:eastAsia="宋体" w:hAnsi="宋体" w:cstheme="majorEastAsia"/>
                <w:szCs w:val="21"/>
              </w:rPr>
            </w:pPr>
          </w:p>
        </w:tc>
        <w:tc>
          <w:tcPr>
            <w:tcW w:w="1236" w:type="pct"/>
            <w:shd w:val="clear" w:color="auto" w:fill="auto"/>
            <w:noWrap/>
            <w:vAlign w:val="center"/>
          </w:tcPr>
          <w:p w:rsidR="00F70946" w:rsidRDefault="00800168">
            <w:pPr>
              <w:ind w:firstLineChars="300" w:firstLine="630"/>
              <w:rPr>
                <w:rFonts w:ascii="宋体" w:eastAsia="宋体" w:hAnsi="宋体"/>
              </w:rPr>
            </w:pPr>
            <w:bookmarkStart w:id="49" w:name="_Toc21331"/>
            <w:bookmarkStart w:id="50" w:name="_Toc32516"/>
            <w:bookmarkStart w:id="51" w:name="_Toc26601"/>
            <w:r>
              <w:rPr>
                <w:rFonts w:ascii="宋体" w:eastAsia="宋体" w:hAnsi="宋体" w:hint="eastAsia"/>
              </w:rPr>
              <w:t>开发支出</w:t>
            </w:r>
            <w:bookmarkEnd w:id="49"/>
            <w:bookmarkEnd w:id="50"/>
            <w:bookmarkEnd w:id="51"/>
          </w:p>
        </w:tc>
        <w:tc>
          <w:tcPr>
            <w:tcW w:w="827" w:type="pct"/>
            <w:shd w:val="clear" w:color="auto" w:fill="auto"/>
            <w:noWrap/>
            <w:vAlign w:val="center"/>
          </w:tcPr>
          <w:p w:rsidR="00F70946" w:rsidRDefault="00F70946">
            <w:pPr>
              <w:rPr>
                <w:rFonts w:ascii="宋体" w:eastAsia="宋体" w:hAnsi="宋体"/>
              </w:rPr>
            </w:pPr>
          </w:p>
        </w:tc>
        <w:tc>
          <w:tcPr>
            <w:tcW w:w="914" w:type="pct"/>
            <w:shd w:val="clear" w:color="auto" w:fill="auto"/>
            <w:noWrap/>
            <w:vAlign w:val="center"/>
          </w:tcPr>
          <w:p w:rsidR="00F70946" w:rsidRDefault="00F70946">
            <w:pPr>
              <w:rPr>
                <w:rFonts w:ascii="宋体" w:eastAsia="宋体" w:hAnsi="宋体"/>
              </w:rPr>
            </w:pPr>
          </w:p>
        </w:tc>
        <w:tc>
          <w:tcPr>
            <w:tcW w:w="724" w:type="pct"/>
            <w:shd w:val="clear" w:color="auto" w:fill="auto"/>
            <w:noWrap/>
            <w:vAlign w:val="center"/>
          </w:tcPr>
          <w:p w:rsidR="00F70946" w:rsidRDefault="00F70946">
            <w:pPr>
              <w:rPr>
                <w:rFonts w:ascii="宋体" w:eastAsia="宋体" w:hAnsi="宋体"/>
              </w:rPr>
            </w:pPr>
          </w:p>
        </w:tc>
        <w:tc>
          <w:tcPr>
            <w:tcW w:w="996" w:type="pct"/>
            <w:shd w:val="clear" w:color="auto" w:fill="auto"/>
            <w:noWrap/>
            <w:vAlign w:val="center"/>
          </w:tcPr>
          <w:p w:rsidR="00F70946" w:rsidRDefault="00F70946">
            <w:pP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szCs w:val="21"/>
              </w:rPr>
              <w:t>9</w:t>
            </w:r>
          </w:p>
        </w:tc>
        <w:tc>
          <w:tcPr>
            <w:tcW w:w="1236" w:type="pct"/>
            <w:shd w:val="clear" w:color="auto" w:fill="auto"/>
            <w:noWrap/>
            <w:vAlign w:val="center"/>
          </w:tcPr>
          <w:p w:rsidR="00F70946" w:rsidRDefault="00800168">
            <w:pPr>
              <w:rPr>
                <w:rFonts w:ascii="宋体" w:eastAsia="宋体" w:hAnsi="宋体"/>
              </w:rPr>
            </w:pPr>
            <w:bookmarkStart w:id="52" w:name="_Toc12687"/>
            <w:bookmarkStart w:id="53" w:name="_Toc23284"/>
            <w:bookmarkStart w:id="54" w:name="_Toc24232"/>
            <w:r>
              <w:rPr>
                <w:rFonts w:ascii="宋体" w:eastAsia="宋体" w:hAnsi="宋体" w:hint="eastAsia"/>
              </w:rPr>
              <w:t>长期待摊费用</w:t>
            </w:r>
            <w:bookmarkEnd w:id="52"/>
            <w:bookmarkEnd w:id="53"/>
            <w:bookmarkEnd w:id="54"/>
          </w:p>
        </w:tc>
        <w:tc>
          <w:tcPr>
            <w:tcW w:w="827" w:type="pct"/>
            <w:shd w:val="clear" w:color="auto" w:fill="auto"/>
            <w:noWrap/>
            <w:vAlign w:val="center"/>
          </w:tcPr>
          <w:p w:rsidR="00F70946" w:rsidRDefault="00F70946">
            <w:pPr>
              <w:rPr>
                <w:rFonts w:ascii="宋体" w:eastAsia="宋体" w:hAnsi="宋体"/>
              </w:rPr>
            </w:pPr>
          </w:p>
        </w:tc>
        <w:tc>
          <w:tcPr>
            <w:tcW w:w="914" w:type="pct"/>
            <w:shd w:val="clear" w:color="auto" w:fill="auto"/>
            <w:noWrap/>
            <w:vAlign w:val="center"/>
          </w:tcPr>
          <w:p w:rsidR="00F70946" w:rsidRDefault="00F70946">
            <w:pPr>
              <w:rPr>
                <w:rFonts w:ascii="宋体" w:eastAsia="宋体" w:hAnsi="宋体"/>
              </w:rPr>
            </w:pPr>
          </w:p>
        </w:tc>
        <w:tc>
          <w:tcPr>
            <w:tcW w:w="724" w:type="pct"/>
            <w:shd w:val="clear" w:color="auto" w:fill="auto"/>
            <w:noWrap/>
            <w:vAlign w:val="center"/>
          </w:tcPr>
          <w:p w:rsidR="00F70946" w:rsidRDefault="00F70946">
            <w:pPr>
              <w:rPr>
                <w:rFonts w:ascii="宋体" w:eastAsia="宋体" w:hAnsi="宋体"/>
              </w:rPr>
            </w:pPr>
          </w:p>
        </w:tc>
        <w:tc>
          <w:tcPr>
            <w:tcW w:w="996" w:type="pct"/>
            <w:shd w:val="clear" w:color="auto" w:fill="auto"/>
            <w:noWrap/>
            <w:vAlign w:val="center"/>
          </w:tcPr>
          <w:p w:rsidR="00F70946" w:rsidRDefault="00F70946">
            <w:pP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szCs w:val="21"/>
              </w:rPr>
              <w:t>10</w:t>
            </w:r>
          </w:p>
        </w:tc>
        <w:tc>
          <w:tcPr>
            <w:tcW w:w="1236" w:type="pct"/>
            <w:shd w:val="clear" w:color="auto" w:fill="auto"/>
            <w:noWrap/>
            <w:vAlign w:val="center"/>
          </w:tcPr>
          <w:p w:rsidR="00F70946" w:rsidRDefault="00800168">
            <w:pPr>
              <w:rPr>
                <w:rFonts w:ascii="宋体" w:eastAsia="宋体" w:hAnsi="宋体"/>
              </w:rPr>
            </w:pPr>
            <w:bookmarkStart w:id="55" w:name="_Toc6655"/>
            <w:bookmarkStart w:id="56" w:name="_Toc9830"/>
            <w:bookmarkStart w:id="57" w:name="_Toc17602"/>
            <w:r>
              <w:rPr>
                <w:rFonts w:ascii="宋体" w:eastAsia="宋体" w:hAnsi="宋体" w:hint="eastAsia"/>
              </w:rPr>
              <w:t>递延所得税资产</w:t>
            </w:r>
            <w:bookmarkEnd w:id="55"/>
            <w:bookmarkEnd w:id="56"/>
            <w:bookmarkEnd w:id="57"/>
          </w:p>
        </w:tc>
        <w:tc>
          <w:tcPr>
            <w:tcW w:w="827" w:type="pct"/>
            <w:shd w:val="clear" w:color="auto" w:fill="auto"/>
            <w:noWrap/>
            <w:vAlign w:val="center"/>
          </w:tcPr>
          <w:p w:rsidR="00F70946" w:rsidRDefault="00F70946">
            <w:pPr>
              <w:rPr>
                <w:rFonts w:ascii="宋体" w:eastAsia="宋体" w:hAnsi="宋体"/>
              </w:rPr>
            </w:pPr>
          </w:p>
        </w:tc>
        <w:tc>
          <w:tcPr>
            <w:tcW w:w="914" w:type="pct"/>
            <w:shd w:val="clear" w:color="auto" w:fill="auto"/>
            <w:noWrap/>
            <w:vAlign w:val="center"/>
          </w:tcPr>
          <w:p w:rsidR="00F70946" w:rsidRDefault="00F70946">
            <w:pPr>
              <w:rPr>
                <w:rFonts w:ascii="宋体" w:eastAsia="宋体" w:hAnsi="宋体"/>
              </w:rPr>
            </w:pPr>
          </w:p>
        </w:tc>
        <w:tc>
          <w:tcPr>
            <w:tcW w:w="724" w:type="pct"/>
            <w:shd w:val="clear" w:color="auto" w:fill="auto"/>
            <w:noWrap/>
            <w:vAlign w:val="center"/>
          </w:tcPr>
          <w:p w:rsidR="00F70946" w:rsidRDefault="00F70946">
            <w:pPr>
              <w:rPr>
                <w:rFonts w:ascii="宋体" w:eastAsia="宋体" w:hAnsi="宋体"/>
              </w:rPr>
            </w:pPr>
          </w:p>
        </w:tc>
        <w:tc>
          <w:tcPr>
            <w:tcW w:w="996" w:type="pct"/>
            <w:shd w:val="clear" w:color="auto" w:fill="auto"/>
            <w:noWrap/>
            <w:vAlign w:val="center"/>
          </w:tcPr>
          <w:p w:rsidR="00F70946" w:rsidRDefault="00F70946">
            <w:pPr>
              <w:rPr>
                <w:rFonts w:ascii="宋体" w:eastAsia="宋体" w:hAnsi="宋体"/>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szCs w:val="21"/>
              </w:rPr>
              <w:t>11</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其他非流动资产</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szCs w:val="21"/>
              </w:rPr>
              <w:t>2</w:t>
            </w:r>
          </w:p>
        </w:tc>
        <w:tc>
          <w:tcPr>
            <w:tcW w:w="1236" w:type="pct"/>
            <w:shd w:val="clear" w:color="auto" w:fill="auto"/>
            <w:noWrap/>
            <w:vAlign w:val="center"/>
          </w:tcPr>
          <w:p w:rsidR="00F70946" w:rsidRDefault="00933588">
            <w:pPr>
              <w:jc w:val="left"/>
              <w:rPr>
                <w:rFonts w:ascii="宋体" w:eastAsia="宋体" w:hAnsi="宋体" w:cstheme="majorEastAsia"/>
                <w:b/>
                <w:bCs/>
                <w:szCs w:val="21"/>
              </w:rPr>
            </w:pPr>
            <w:hyperlink r:id="rId15" w:anchor="分类汇总!B38" w:history="1">
              <w:r w:rsidR="00800168">
                <w:rPr>
                  <w:rFonts w:ascii="宋体" w:eastAsia="宋体" w:hAnsi="宋体" w:cstheme="majorEastAsia" w:hint="eastAsia"/>
                  <w:b/>
                  <w:bCs/>
                  <w:szCs w:val="21"/>
                </w:rPr>
                <w:t>资产总计</w:t>
              </w:r>
            </w:hyperlink>
          </w:p>
        </w:tc>
        <w:tc>
          <w:tcPr>
            <w:tcW w:w="827" w:type="pct"/>
            <w:shd w:val="clear" w:color="auto" w:fill="auto"/>
            <w:noWrap/>
            <w:vAlign w:val="center"/>
          </w:tcPr>
          <w:p w:rsidR="00F70946" w:rsidRDefault="00F70946">
            <w:pPr>
              <w:jc w:val="center"/>
              <w:rPr>
                <w:rFonts w:ascii="宋体" w:eastAsia="宋体" w:hAnsi="宋体" w:cstheme="majorEastAsia"/>
                <w:b/>
                <w:bCs/>
                <w:szCs w:val="21"/>
              </w:rPr>
            </w:pPr>
          </w:p>
        </w:tc>
        <w:tc>
          <w:tcPr>
            <w:tcW w:w="914" w:type="pct"/>
            <w:shd w:val="clear" w:color="auto" w:fill="auto"/>
            <w:noWrap/>
            <w:vAlign w:val="center"/>
          </w:tcPr>
          <w:p w:rsidR="00F70946" w:rsidRDefault="00F70946">
            <w:pPr>
              <w:jc w:val="center"/>
              <w:rPr>
                <w:rFonts w:ascii="宋体" w:eastAsia="宋体" w:hAnsi="宋体" w:cstheme="majorEastAsia"/>
                <w:b/>
                <w:bCs/>
                <w:szCs w:val="21"/>
              </w:rPr>
            </w:pPr>
          </w:p>
        </w:tc>
        <w:tc>
          <w:tcPr>
            <w:tcW w:w="724" w:type="pct"/>
            <w:shd w:val="clear" w:color="auto" w:fill="auto"/>
            <w:noWrap/>
            <w:vAlign w:val="center"/>
          </w:tcPr>
          <w:p w:rsidR="00F70946" w:rsidRDefault="00F70946">
            <w:pPr>
              <w:jc w:val="center"/>
              <w:rPr>
                <w:rFonts w:ascii="宋体" w:eastAsia="宋体" w:hAnsi="宋体" w:cstheme="majorEastAsia"/>
                <w:b/>
                <w:bCs/>
                <w:szCs w:val="21"/>
              </w:rPr>
            </w:pPr>
          </w:p>
        </w:tc>
        <w:tc>
          <w:tcPr>
            <w:tcW w:w="996" w:type="pct"/>
            <w:shd w:val="clear" w:color="auto" w:fill="auto"/>
            <w:noWrap/>
            <w:vAlign w:val="center"/>
          </w:tcPr>
          <w:p w:rsidR="00F70946" w:rsidRDefault="00F70946">
            <w:pPr>
              <w:jc w:val="center"/>
              <w:rPr>
                <w:rFonts w:ascii="宋体" w:eastAsia="宋体" w:hAnsi="宋体" w:cstheme="majorEastAsia"/>
                <w:b/>
                <w:bCs/>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szCs w:val="21"/>
              </w:rPr>
              <w:t>3</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流动负债</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szCs w:val="21"/>
              </w:rPr>
              <w:t>4</w:t>
            </w:r>
          </w:p>
        </w:tc>
        <w:tc>
          <w:tcPr>
            <w:tcW w:w="1236" w:type="pct"/>
            <w:shd w:val="clear" w:color="auto" w:fill="auto"/>
            <w:noWrap/>
            <w:vAlign w:val="center"/>
          </w:tcPr>
          <w:p w:rsidR="00F70946" w:rsidRDefault="00800168">
            <w:pPr>
              <w:jc w:val="left"/>
              <w:rPr>
                <w:rFonts w:ascii="宋体" w:eastAsia="宋体" w:hAnsi="宋体" w:cstheme="majorEastAsia"/>
                <w:szCs w:val="21"/>
              </w:rPr>
            </w:pPr>
            <w:r>
              <w:rPr>
                <w:rFonts w:ascii="宋体" w:eastAsia="宋体" w:hAnsi="宋体" w:cstheme="majorEastAsia" w:hint="eastAsia"/>
                <w:szCs w:val="21"/>
              </w:rPr>
              <w:t>非流动负债</w:t>
            </w:r>
          </w:p>
        </w:tc>
        <w:tc>
          <w:tcPr>
            <w:tcW w:w="827" w:type="pct"/>
            <w:shd w:val="clear" w:color="auto" w:fill="auto"/>
            <w:noWrap/>
            <w:vAlign w:val="center"/>
          </w:tcPr>
          <w:p w:rsidR="00F70946" w:rsidRDefault="00F70946">
            <w:pPr>
              <w:jc w:val="center"/>
              <w:rPr>
                <w:rFonts w:ascii="宋体" w:eastAsia="宋体" w:hAnsi="宋体" w:cstheme="majorEastAsia"/>
                <w:szCs w:val="21"/>
              </w:rPr>
            </w:pPr>
          </w:p>
        </w:tc>
        <w:tc>
          <w:tcPr>
            <w:tcW w:w="914" w:type="pct"/>
            <w:shd w:val="clear" w:color="auto" w:fill="auto"/>
            <w:noWrap/>
            <w:vAlign w:val="center"/>
          </w:tcPr>
          <w:p w:rsidR="00F70946" w:rsidRDefault="00F70946">
            <w:pPr>
              <w:jc w:val="center"/>
              <w:rPr>
                <w:rFonts w:ascii="宋体" w:eastAsia="宋体" w:hAnsi="宋体" w:cstheme="majorEastAsia"/>
                <w:szCs w:val="21"/>
              </w:rPr>
            </w:pPr>
          </w:p>
        </w:tc>
        <w:tc>
          <w:tcPr>
            <w:tcW w:w="724" w:type="pct"/>
            <w:shd w:val="clear" w:color="auto" w:fill="auto"/>
            <w:noWrap/>
            <w:vAlign w:val="center"/>
          </w:tcPr>
          <w:p w:rsidR="00F70946" w:rsidRDefault="00F70946">
            <w:pPr>
              <w:jc w:val="center"/>
              <w:rPr>
                <w:rFonts w:ascii="宋体" w:eastAsia="宋体" w:hAnsi="宋体" w:cstheme="majorEastAsia"/>
                <w:szCs w:val="21"/>
              </w:rPr>
            </w:pPr>
          </w:p>
        </w:tc>
        <w:tc>
          <w:tcPr>
            <w:tcW w:w="996" w:type="pct"/>
            <w:shd w:val="clear" w:color="auto" w:fill="auto"/>
            <w:noWrap/>
            <w:vAlign w:val="center"/>
          </w:tcPr>
          <w:p w:rsidR="00F70946" w:rsidRDefault="00F70946">
            <w:pPr>
              <w:jc w:val="center"/>
              <w:rPr>
                <w:rFonts w:ascii="宋体" w:eastAsia="宋体" w:hAnsi="宋体" w:cstheme="majorEastAsia"/>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szCs w:val="21"/>
              </w:rPr>
              <w:t>5</w:t>
            </w:r>
          </w:p>
        </w:tc>
        <w:tc>
          <w:tcPr>
            <w:tcW w:w="1236" w:type="pct"/>
            <w:shd w:val="clear" w:color="auto" w:fill="auto"/>
            <w:noWrap/>
            <w:vAlign w:val="center"/>
          </w:tcPr>
          <w:p w:rsidR="00F70946" w:rsidRDefault="00933588">
            <w:pPr>
              <w:jc w:val="left"/>
              <w:rPr>
                <w:rFonts w:ascii="宋体" w:eastAsia="宋体" w:hAnsi="宋体" w:cstheme="majorEastAsia"/>
                <w:b/>
                <w:bCs/>
                <w:szCs w:val="21"/>
              </w:rPr>
            </w:pPr>
            <w:hyperlink r:id="rId16" w:anchor="分类汇总!B62" w:history="1">
              <w:r w:rsidR="00800168">
                <w:rPr>
                  <w:rFonts w:ascii="宋体" w:eastAsia="宋体" w:hAnsi="宋体" w:cstheme="majorEastAsia" w:hint="eastAsia"/>
                  <w:b/>
                  <w:bCs/>
                  <w:szCs w:val="21"/>
                </w:rPr>
                <w:t>负债总计</w:t>
              </w:r>
            </w:hyperlink>
          </w:p>
        </w:tc>
        <w:tc>
          <w:tcPr>
            <w:tcW w:w="827" w:type="pct"/>
            <w:shd w:val="clear" w:color="auto" w:fill="auto"/>
            <w:noWrap/>
            <w:vAlign w:val="center"/>
          </w:tcPr>
          <w:p w:rsidR="00F70946" w:rsidRDefault="00F70946">
            <w:pPr>
              <w:jc w:val="center"/>
              <w:rPr>
                <w:rFonts w:ascii="宋体" w:eastAsia="宋体" w:hAnsi="宋体" w:cstheme="majorEastAsia"/>
                <w:b/>
                <w:bCs/>
                <w:szCs w:val="21"/>
              </w:rPr>
            </w:pPr>
          </w:p>
        </w:tc>
        <w:tc>
          <w:tcPr>
            <w:tcW w:w="914" w:type="pct"/>
            <w:shd w:val="clear" w:color="auto" w:fill="auto"/>
            <w:noWrap/>
            <w:vAlign w:val="center"/>
          </w:tcPr>
          <w:p w:rsidR="00F70946" w:rsidRDefault="00F70946">
            <w:pPr>
              <w:jc w:val="center"/>
              <w:rPr>
                <w:rFonts w:ascii="宋体" w:eastAsia="宋体" w:hAnsi="宋体" w:cstheme="majorEastAsia"/>
                <w:b/>
                <w:bCs/>
                <w:szCs w:val="21"/>
              </w:rPr>
            </w:pPr>
          </w:p>
        </w:tc>
        <w:tc>
          <w:tcPr>
            <w:tcW w:w="724" w:type="pct"/>
            <w:shd w:val="clear" w:color="auto" w:fill="auto"/>
            <w:noWrap/>
            <w:vAlign w:val="center"/>
          </w:tcPr>
          <w:p w:rsidR="00F70946" w:rsidRDefault="00F70946">
            <w:pPr>
              <w:jc w:val="center"/>
              <w:rPr>
                <w:rFonts w:ascii="宋体" w:eastAsia="宋体" w:hAnsi="宋体" w:cstheme="majorEastAsia"/>
                <w:b/>
                <w:bCs/>
                <w:szCs w:val="21"/>
              </w:rPr>
            </w:pPr>
          </w:p>
        </w:tc>
        <w:tc>
          <w:tcPr>
            <w:tcW w:w="996" w:type="pct"/>
            <w:shd w:val="clear" w:color="auto" w:fill="auto"/>
            <w:noWrap/>
            <w:vAlign w:val="center"/>
          </w:tcPr>
          <w:p w:rsidR="00F70946" w:rsidRDefault="00F70946">
            <w:pPr>
              <w:jc w:val="center"/>
              <w:rPr>
                <w:rFonts w:ascii="宋体" w:eastAsia="宋体" w:hAnsi="宋体" w:cstheme="majorEastAsia"/>
                <w:b/>
                <w:bCs/>
                <w:szCs w:val="21"/>
              </w:rPr>
            </w:pPr>
          </w:p>
        </w:tc>
      </w:tr>
      <w:tr w:rsidR="00F70946" w:rsidTr="007F1252">
        <w:trPr>
          <w:trHeight w:val="340"/>
          <w:jc w:val="center"/>
        </w:trPr>
        <w:tc>
          <w:tcPr>
            <w:tcW w:w="302" w:type="pct"/>
            <w:shd w:val="clear" w:color="auto" w:fill="auto"/>
            <w:noWrap/>
            <w:vAlign w:val="center"/>
          </w:tcPr>
          <w:p w:rsidR="00F70946" w:rsidRDefault="00800168">
            <w:pPr>
              <w:jc w:val="center"/>
              <w:rPr>
                <w:rFonts w:ascii="宋体" w:eastAsia="宋体" w:hAnsi="宋体" w:cstheme="majorEastAsia"/>
                <w:szCs w:val="21"/>
              </w:rPr>
            </w:pPr>
            <w:r>
              <w:rPr>
                <w:rFonts w:ascii="宋体" w:eastAsia="宋体" w:hAnsi="宋体" w:cstheme="majorEastAsia" w:hint="eastAsia"/>
                <w:szCs w:val="21"/>
              </w:rPr>
              <w:t>1</w:t>
            </w:r>
            <w:r>
              <w:rPr>
                <w:rFonts w:ascii="宋体" w:eastAsia="宋体" w:hAnsi="宋体" w:cstheme="majorEastAsia"/>
                <w:szCs w:val="21"/>
              </w:rPr>
              <w:t>6</w:t>
            </w:r>
          </w:p>
        </w:tc>
        <w:tc>
          <w:tcPr>
            <w:tcW w:w="1236" w:type="pct"/>
            <w:shd w:val="clear" w:color="auto" w:fill="auto"/>
            <w:noWrap/>
            <w:vAlign w:val="center"/>
          </w:tcPr>
          <w:p w:rsidR="00F70946" w:rsidRDefault="00933588" w:rsidP="00CE5DE3">
            <w:pPr>
              <w:jc w:val="left"/>
              <w:rPr>
                <w:rFonts w:ascii="宋体" w:eastAsia="宋体" w:hAnsi="宋体" w:cstheme="majorEastAsia"/>
                <w:b/>
                <w:bCs/>
                <w:szCs w:val="21"/>
              </w:rPr>
            </w:pPr>
            <w:hyperlink r:id="rId17" w:anchor="分类汇总!B64" w:history="1">
              <w:r w:rsidR="00800168">
                <w:rPr>
                  <w:rFonts w:ascii="宋体" w:eastAsia="宋体" w:hAnsi="宋体" w:cstheme="majorEastAsia" w:hint="eastAsia"/>
                  <w:b/>
                  <w:bCs/>
                  <w:szCs w:val="21"/>
                </w:rPr>
                <w:t>所有者权益</w:t>
              </w:r>
            </w:hyperlink>
          </w:p>
        </w:tc>
        <w:tc>
          <w:tcPr>
            <w:tcW w:w="827" w:type="pct"/>
            <w:shd w:val="clear" w:color="auto" w:fill="auto"/>
            <w:noWrap/>
            <w:vAlign w:val="center"/>
          </w:tcPr>
          <w:p w:rsidR="00F70946" w:rsidRDefault="00F70946">
            <w:pPr>
              <w:jc w:val="center"/>
              <w:rPr>
                <w:rFonts w:ascii="宋体" w:eastAsia="宋体" w:hAnsi="宋体" w:cstheme="majorEastAsia"/>
                <w:b/>
                <w:bCs/>
                <w:szCs w:val="21"/>
              </w:rPr>
            </w:pPr>
          </w:p>
        </w:tc>
        <w:tc>
          <w:tcPr>
            <w:tcW w:w="914" w:type="pct"/>
            <w:shd w:val="clear" w:color="auto" w:fill="auto"/>
            <w:noWrap/>
            <w:vAlign w:val="center"/>
          </w:tcPr>
          <w:p w:rsidR="00F70946" w:rsidRDefault="00F70946">
            <w:pPr>
              <w:jc w:val="center"/>
              <w:rPr>
                <w:rFonts w:ascii="宋体" w:eastAsia="宋体" w:hAnsi="宋体" w:cstheme="majorEastAsia"/>
                <w:b/>
                <w:bCs/>
                <w:szCs w:val="21"/>
              </w:rPr>
            </w:pPr>
          </w:p>
        </w:tc>
        <w:tc>
          <w:tcPr>
            <w:tcW w:w="724" w:type="pct"/>
            <w:shd w:val="clear" w:color="auto" w:fill="auto"/>
            <w:noWrap/>
            <w:vAlign w:val="center"/>
          </w:tcPr>
          <w:p w:rsidR="00F70946" w:rsidRDefault="00F70946">
            <w:pPr>
              <w:jc w:val="center"/>
              <w:rPr>
                <w:rFonts w:ascii="宋体" w:eastAsia="宋体" w:hAnsi="宋体" w:cstheme="majorEastAsia"/>
                <w:b/>
                <w:bCs/>
                <w:szCs w:val="21"/>
              </w:rPr>
            </w:pPr>
          </w:p>
        </w:tc>
        <w:tc>
          <w:tcPr>
            <w:tcW w:w="996" w:type="pct"/>
            <w:shd w:val="clear" w:color="auto" w:fill="auto"/>
            <w:noWrap/>
            <w:vAlign w:val="center"/>
          </w:tcPr>
          <w:p w:rsidR="00F70946" w:rsidRDefault="00F70946">
            <w:pPr>
              <w:jc w:val="center"/>
              <w:rPr>
                <w:rFonts w:ascii="宋体" w:eastAsia="宋体" w:hAnsi="宋体" w:cstheme="majorEastAsia"/>
                <w:b/>
                <w:bCs/>
                <w:szCs w:val="21"/>
              </w:rPr>
            </w:pPr>
          </w:p>
        </w:tc>
      </w:tr>
    </w:tbl>
    <w:p w:rsidR="00F70946" w:rsidRDefault="00800168">
      <w:pPr>
        <w:adjustRightInd w:val="0"/>
        <w:snapToGrid w:val="0"/>
        <w:spacing w:beforeLines="50" w:before="156"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2、收益法估值结果</w:t>
      </w:r>
    </w:p>
    <w:p w:rsidR="00F70946" w:rsidRDefault="00800168">
      <w:pPr>
        <w:adjustRightInd w:val="0"/>
        <w:snapToGrid w:val="0"/>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在本报告所揭示的相关假设基础上，××股权价值采用收益法得出的估值结果为××万元。</w:t>
      </w:r>
    </w:p>
    <w:p w:rsidR="00F70946" w:rsidRDefault="00800168">
      <w:pPr>
        <w:adjustRightInd w:val="0"/>
        <w:snapToGrid w:val="0"/>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3、市场法估值结果</w:t>
      </w:r>
    </w:p>
    <w:p w:rsidR="00F70946" w:rsidRDefault="00800168">
      <w:pPr>
        <w:adjustRightInd w:val="0"/>
        <w:snapToGrid w:val="0"/>
        <w:spacing w:line="360" w:lineRule="auto"/>
        <w:ind w:firstLineChars="200" w:firstLine="480"/>
        <w:rPr>
          <w:rFonts w:ascii="宋体" w:eastAsia="宋体" w:hAnsi="宋体" w:cstheme="majorEastAsia"/>
          <w:sz w:val="24"/>
          <w:szCs w:val="24"/>
        </w:rPr>
      </w:pPr>
      <w:r>
        <w:rPr>
          <w:rFonts w:ascii="宋体" w:eastAsia="宋体" w:hAnsi="宋体" w:cstheme="majorEastAsia" w:hint="eastAsia"/>
          <w:sz w:val="24"/>
          <w:szCs w:val="24"/>
        </w:rPr>
        <w:t>在本报告所揭示的相关假设基础上，××股权价值市场法得出的估值结果为××万元。</w:t>
      </w:r>
    </w:p>
    <w:p w:rsidR="00F70946" w:rsidRDefault="00800168">
      <w:pPr>
        <w:spacing w:line="360" w:lineRule="auto"/>
        <w:ind w:firstLineChars="200" w:firstLine="480"/>
        <w:rPr>
          <w:rFonts w:ascii="楷体" w:eastAsia="楷体" w:hAnsi="楷体" w:cs="Times New Roman"/>
          <w:sz w:val="24"/>
          <w:szCs w:val="24"/>
        </w:rPr>
      </w:pPr>
      <w:r>
        <w:rPr>
          <w:rFonts w:ascii="楷体" w:eastAsia="楷体" w:hAnsi="楷体" w:cs="Times New Roman" w:hint="eastAsia"/>
          <w:sz w:val="24"/>
          <w:szCs w:val="24"/>
        </w:rPr>
        <w:t>提示：可根据委托内容和范围，增加敏感性分析等。</w:t>
      </w:r>
    </w:p>
    <w:p w:rsidR="00F70946" w:rsidRDefault="00800168">
      <w:pPr>
        <w:keepNext/>
        <w:keepLines/>
        <w:spacing w:before="200" w:after="200" w:line="360" w:lineRule="auto"/>
        <w:ind w:left="1271" w:hanging="720"/>
        <w:outlineLvl w:val="1"/>
        <w:rPr>
          <w:rFonts w:ascii="Times New Roman" w:eastAsia="黑体" w:hAnsi="Times New Roman" w:cs="Times New Roman"/>
          <w:b/>
          <w:bCs/>
          <w:sz w:val="28"/>
          <w:szCs w:val="28"/>
        </w:rPr>
      </w:pPr>
      <w:bookmarkStart w:id="58" w:name="_Toc27761348"/>
      <w:r>
        <w:rPr>
          <w:rFonts w:ascii="Times New Roman" w:eastAsia="黑体" w:hAnsi="Times New Roman" w:cs="Times New Roman" w:hint="eastAsia"/>
          <w:b/>
          <w:bCs/>
          <w:sz w:val="28"/>
          <w:szCs w:val="28"/>
        </w:rPr>
        <w:lastRenderedPageBreak/>
        <w:t>五、提醒关注事项</w:t>
      </w:r>
      <w:bookmarkEnd w:id="58"/>
    </w:p>
    <w:p w:rsidR="00F70946" w:rsidRDefault="00800168" w:rsidP="007F1252">
      <w:pPr>
        <w:keepNext/>
        <w:keepLines/>
        <w:spacing w:beforeLines="50" w:before="156" w:afterLines="50" w:after="156" w:line="360" w:lineRule="auto"/>
        <w:ind w:firstLineChars="196" w:firstLine="470"/>
        <w:outlineLvl w:val="2"/>
        <w:rPr>
          <w:rFonts w:ascii="Times New Roman" w:eastAsia="宋体" w:hAnsi="Times New Roman" w:cs="Times New Roman"/>
          <w:sz w:val="24"/>
          <w:szCs w:val="24"/>
        </w:rPr>
      </w:pPr>
      <w:bookmarkStart w:id="59" w:name="_Toc18057761"/>
      <w:bookmarkStart w:id="60" w:name="_Toc27761349"/>
      <w:r>
        <w:rPr>
          <w:rFonts w:ascii="Times New Roman" w:eastAsia="宋体" w:hAnsi="Times New Roman" w:cs="Times New Roman" w:hint="eastAsia"/>
          <w:sz w:val="24"/>
          <w:szCs w:val="24"/>
        </w:rPr>
        <w:t>（一）</w:t>
      </w:r>
      <w:bookmarkEnd w:id="59"/>
      <w:r>
        <w:rPr>
          <w:rFonts w:ascii="Times New Roman" w:eastAsia="宋体" w:hAnsi="Times New Roman" w:cs="Times New Roman" w:hint="eastAsia"/>
          <w:sz w:val="24"/>
          <w:szCs w:val="24"/>
        </w:rPr>
        <w:t>产权瑕疵事项</w:t>
      </w:r>
      <w:bookmarkEnd w:id="60"/>
    </w:p>
    <w:p w:rsidR="00F70946" w:rsidRDefault="00800168" w:rsidP="007F1252">
      <w:pPr>
        <w:keepNext/>
        <w:keepLines/>
        <w:spacing w:beforeLines="50" w:before="156" w:afterLines="50" w:after="156" w:line="360" w:lineRule="auto"/>
        <w:ind w:firstLineChars="196" w:firstLine="470"/>
        <w:outlineLvl w:val="2"/>
        <w:rPr>
          <w:rFonts w:ascii="Times New Roman" w:eastAsia="宋体" w:hAnsi="Times New Roman" w:cs="Times New Roman"/>
          <w:sz w:val="24"/>
          <w:szCs w:val="24"/>
        </w:rPr>
      </w:pPr>
      <w:bookmarkStart w:id="61" w:name="_Toc27761350"/>
      <w:r>
        <w:rPr>
          <w:rFonts w:ascii="Times New Roman" w:eastAsia="宋体" w:hAnsi="Times New Roman" w:cs="Times New Roman" w:hint="eastAsia"/>
          <w:sz w:val="24"/>
          <w:szCs w:val="24"/>
        </w:rPr>
        <w:t>（二）未决事项、法律纠纷等不确定因素</w:t>
      </w:r>
      <w:bookmarkEnd w:id="61"/>
    </w:p>
    <w:p w:rsidR="00F70946" w:rsidRDefault="00800168" w:rsidP="007F1252">
      <w:pPr>
        <w:keepNext/>
        <w:keepLines/>
        <w:spacing w:beforeLines="50" w:before="156" w:afterLines="50" w:after="156" w:line="360" w:lineRule="auto"/>
        <w:ind w:firstLineChars="196" w:firstLine="470"/>
        <w:outlineLvl w:val="2"/>
        <w:rPr>
          <w:rFonts w:ascii="Times New Roman" w:eastAsia="宋体" w:hAnsi="Times New Roman" w:cs="Times New Roman"/>
          <w:sz w:val="24"/>
          <w:szCs w:val="24"/>
        </w:rPr>
      </w:pPr>
      <w:bookmarkStart w:id="62" w:name="_Toc27761351"/>
      <w:r>
        <w:rPr>
          <w:rFonts w:ascii="Times New Roman" w:eastAsia="宋体" w:hAnsi="Times New Roman" w:cs="Times New Roman" w:hint="eastAsia"/>
          <w:sz w:val="24"/>
          <w:szCs w:val="24"/>
        </w:rPr>
        <w:t>（三）重大期后事项</w:t>
      </w:r>
      <w:bookmarkEnd w:id="62"/>
    </w:p>
    <w:p w:rsidR="00F70946" w:rsidRDefault="00800168" w:rsidP="007F1252">
      <w:pPr>
        <w:keepNext/>
        <w:keepLines/>
        <w:spacing w:beforeLines="50" w:before="156" w:afterLines="50" w:after="156" w:line="360" w:lineRule="auto"/>
        <w:ind w:firstLineChars="196" w:firstLine="470"/>
        <w:outlineLvl w:val="2"/>
        <w:rPr>
          <w:rFonts w:ascii="宋体" w:eastAsia="宋体" w:hAnsi="宋体" w:cs="Times New Roman"/>
          <w:sz w:val="24"/>
          <w:szCs w:val="24"/>
        </w:rPr>
      </w:pPr>
      <w:bookmarkStart w:id="63" w:name="_Toc27761352"/>
      <w:r>
        <w:rPr>
          <w:rFonts w:ascii="宋体" w:eastAsia="宋体" w:hAnsi="宋体" w:cs="Times New Roman" w:hint="eastAsia"/>
          <w:sz w:val="24"/>
          <w:szCs w:val="24"/>
        </w:rPr>
        <w:t>（四）其他需要说明的事项</w:t>
      </w:r>
      <w:bookmarkEnd w:id="63"/>
    </w:p>
    <w:p w:rsidR="00F70946" w:rsidRDefault="00800168">
      <w:pPr>
        <w:numPr>
          <w:ilvl w:val="0"/>
          <w:numId w:val="9"/>
        </w:numPr>
        <w:spacing w:line="360" w:lineRule="auto"/>
        <w:ind w:left="4" w:firstLineChars="191" w:firstLine="458"/>
        <w:rPr>
          <w:rFonts w:ascii="宋体" w:eastAsia="宋体" w:hAnsi="宋体" w:cstheme="majorEastAsia"/>
          <w:color w:val="000000"/>
          <w:kern w:val="0"/>
          <w:sz w:val="24"/>
          <w:szCs w:val="24"/>
        </w:rPr>
      </w:pPr>
      <w:r>
        <w:rPr>
          <w:rFonts w:ascii="宋体" w:eastAsia="宋体" w:hAnsi="宋体" w:cstheme="majorEastAsia" w:hint="eastAsia"/>
          <w:color w:val="000000"/>
          <w:kern w:val="0"/>
          <w:sz w:val="24"/>
          <w:szCs w:val="24"/>
        </w:rPr>
        <w:t>贵公司应当正确理解和使用估值结论。估值结论不等同于估值对象可实现价格，估值结论不应当被认为是对估值对象可实现价格的保证。</w:t>
      </w:r>
    </w:p>
    <w:p w:rsidR="00F70946" w:rsidRPr="007F1252" w:rsidRDefault="00800168" w:rsidP="007F1252">
      <w:pPr>
        <w:numPr>
          <w:ilvl w:val="0"/>
          <w:numId w:val="9"/>
        </w:numPr>
        <w:spacing w:line="360" w:lineRule="auto"/>
        <w:ind w:left="4" w:firstLineChars="191" w:firstLine="458"/>
        <w:rPr>
          <w:rFonts w:ascii="宋体" w:eastAsia="宋体" w:hAnsi="宋体" w:cstheme="majorEastAsia"/>
          <w:color w:val="000000"/>
          <w:kern w:val="0"/>
          <w:sz w:val="24"/>
          <w:szCs w:val="24"/>
        </w:rPr>
      </w:pPr>
      <w:r>
        <w:rPr>
          <w:rFonts w:ascii="宋体" w:eastAsia="宋体" w:hAnsi="宋体" w:cstheme="majorEastAsia" w:hint="eastAsia"/>
          <w:color w:val="000000"/>
          <w:kern w:val="0"/>
          <w:sz w:val="24"/>
          <w:szCs w:val="24"/>
        </w:rPr>
        <w:t>其他对估值有影响的重要事项列示××××。</w:t>
      </w:r>
    </w:p>
    <w:p w:rsidR="00F70946" w:rsidRDefault="00F70946">
      <w:pPr>
        <w:spacing w:line="360" w:lineRule="auto"/>
        <w:ind w:firstLineChars="200" w:firstLine="480"/>
        <w:rPr>
          <w:rFonts w:ascii="宋体" w:eastAsia="宋体" w:hAnsi="宋体" w:cstheme="majorEastAsia"/>
          <w:sz w:val="24"/>
          <w:szCs w:val="24"/>
        </w:rPr>
      </w:pPr>
    </w:p>
    <w:p w:rsidR="00A03148" w:rsidRDefault="00A03148">
      <w:pPr>
        <w:spacing w:line="360" w:lineRule="auto"/>
        <w:ind w:firstLineChars="200" w:firstLine="480"/>
        <w:rPr>
          <w:rFonts w:ascii="宋体" w:eastAsia="宋体" w:hAnsi="宋体" w:cstheme="majorEastAsia"/>
          <w:sz w:val="24"/>
          <w:szCs w:val="24"/>
        </w:rPr>
      </w:pPr>
    </w:p>
    <w:p w:rsidR="00F70946" w:rsidRDefault="00800168">
      <w:pPr>
        <w:spacing w:line="360" w:lineRule="auto"/>
        <w:jc w:val="right"/>
        <w:rPr>
          <w:rFonts w:ascii="宋体" w:eastAsia="宋体" w:hAnsi="宋体" w:cstheme="majorEastAsia"/>
          <w:sz w:val="24"/>
          <w:szCs w:val="24"/>
        </w:rPr>
      </w:pPr>
      <w:r>
        <w:rPr>
          <w:rFonts w:ascii="宋体" w:eastAsia="宋体" w:hAnsi="宋体" w:cstheme="majorEastAsia" w:hint="eastAsia"/>
          <w:sz w:val="24"/>
          <w:szCs w:val="24"/>
        </w:rPr>
        <w:t>××资产评估公司</w:t>
      </w:r>
    </w:p>
    <w:p w:rsidR="00F70946" w:rsidRDefault="00800168">
      <w:pPr>
        <w:spacing w:line="360" w:lineRule="auto"/>
        <w:jc w:val="right"/>
        <w:rPr>
          <w:rFonts w:asciiTheme="majorEastAsia" w:eastAsiaTheme="majorEastAsia" w:hAnsiTheme="majorEastAsia" w:cstheme="majorEastAsia"/>
          <w:b/>
          <w:bCs/>
          <w:sz w:val="24"/>
          <w:szCs w:val="24"/>
        </w:rPr>
      </w:pPr>
      <w:r>
        <w:rPr>
          <w:rFonts w:ascii="宋体" w:eastAsia="宋体" w:hAnsi="宋体" w:cstheme="majorEastAsia" w:hint="eastAsia"/>
          <w:sz w:val="24"/>
          <w:szCs w:val="24"/>
        </w:rPr>
        <w:t>××××年××月××日</w:t>
      </w:r>
    </w:p>
    <w:sectPr w:rsidR="00F70946">
      <w:footerReference w:type="default" r:id="rId18"/>
      <w:footerReference w:type="first" r:id="rId1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534" w:rsidRDefault="00D14534">
      <w:r>
        <w:separator/>
      </w:r>
    </w:p>
  </w:endnote>
  <w:endnote w:type="continuationSeparator" w:id="0">
    <w:p w:rsidR="00D14534" w:rsidRDefault="00D1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90" w:rsidRDefault="00D14534">
    <w:pPr>
      <w:pStyle w:val="a9"/>
      <w:jc w:val="center"/>
    </w:pPr>
    <w:sdt>
      <w:sdtPr>
        <w:id w:val="1797560745"/>
      </w:sdtPr>
      <w:sdtEndPr/>
      <w:sdtContent/>
    </w:sdt>
  </w:p>
  <w:p w:rsidR="00A13A90" w:rsidRDefault="00A13A90">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90" w:rsidRDefault="00D14534">
    <w:pPr>
      <w:pStyle w:val="a9"/>
      <w:jc w:val="center"/>
    </w:pPr>
    <w:sdt>
      <w:sdtPr>
        <w:id w:val="-395588878"/>
        <w:showingPlcHdr/>
      </w:sdtPr>
      <w:sdtEndPr/>
      <w:sdtContent>
        <w:r w:rsidR="00A13A90">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3A90" w:rsidRDefault="00D14534">
    <w:pPr>
      <w:pStyle w:val="a9"/>
      <w:jc w:val="center"/>
    </w:pPr>
    <w:sdt>
      <w:sdtPr>
        <w:id w:val="2121179272"/>
        <w:showingPlcHdr/>
      </w:sdtPr>
      <w:sdtEndPr/>
      <w:sdtContent>
        <w:r w:rsidR="00A13A90">
          <w:t xml:space="preserve">     </w:t>
        </w:r>
      </w:sdtContent>
    </w:sdt>
    <w:r w:rsidR="00A13A90">
      <w:t xml:space="preserve"> </w:t>
    </w:r>
    <w:sdt>
      <w:sdtPr>
        <w:id w:val="-307173459"/>
      </w:sdtPr>
      <w:sdtEndPr/>
      <w:sdtContent>
        <w:r w:rsidR="00A13A90">
          <w:rPr>
            <w:rStyle w:val="ae"/>
            <w:rFonts w:ascii="楷体_GB2312" w:eastAsia="楷体_GB2312" w:hint="eastAsia"/>
          </w:rPr>
          <w:t>第</w:t>
        </w:r>
        <w:r w:rsidR="00A13A90">
          <w:rPr>
            <w:rStyle w:val="ae"/>
          </w:rPr>
          <w:fldChar w:fldCharType="begin"/>
        </w:r>
        <w:r w:rsidR="00A13A90">
          <w:rPr>
            <w:rStyle w:val="ae"/>
          </w:rPr>
          <w:instrText xml:space="preserve"> PAGE </w:instrText>
        </w:r>
        <w:r w:rsidR="00A13A90">
          <w:rPr>
            <w:rStyle w:val="ae"/>
          </w:rPr>
          <w:fldChar w:fldCharType="separate"/>
        </w:r>
        <w:r w:rsidR="007F1252">
          <w:rPr>
            <w:rStyle w:val="ae"/>
            <w:noProof/>
          </w:rPr>
          <w:t>16</w:t>
        </w:r>
        <w:r w:rsidR="00A13A90">
          <w:rPr>
            <w:rStyle w:val="ae"/>
          </w:rPr>
          <w:fldChar w:fldCharType="end"/>
        </w:r>
        <w:r w:rsidR="00A13A90">
          <w:rPr>
            <w:rStyle w:val="ae"/>
            <w:rFonts w:ascii="楷体_GB2312" w:eastAsia="楷体_GB2312" w:hint="eastAsia"/>
          </w:rPr>
          <w:t>页</w:t>
        </w:r>
        <w:r w:rsidR="00A13A90">
          <w:rPr>
            <w:rStyle w:val="ae"/>
            <w:rFonts w:ascii="楷体_GB2312" w:eastAsia="楷体_GB2312"/>
          </w:rPr>
          <w:t xml:space="preserve"> </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5188"/>
    </w:sdtPr>
    <w:sdtEndPr/>
    <w:sdtContent>
      <w:p w:rsidR="00A13A90" w:rsidRDefault="00A13A90">
        <w:pPr>
          <w:pStyle w:val="a9"/>
          <w:jc w:val="center"/>
        </w:pPr>
        <w:r>
          <w:t xml:space="preserve"> </w:t>
        </w:r>
        <w:sdt>
          <w:sdtPr>
            <w:id w:val="801815018"/>
          </w:sdtPr>
          <w:sdtEndPr/>
          <w:sdtContent>
            <w:r>
              <w:rPr>
                <w:rStyle w:val="ae"/>
                <w:rFonts w:ascii="楷体_GB2312" w:eastAsia="楷体_GB2312" w:hint="eastAsia"/>
              </w:rPr>
              <w:t>第</w:t>
            </w:r>
            <w:r>
              <w:rPr>
                <w:rStyle w:val="ae"/>
              </w:rPr>
              <w:fldChar w:fldCharType="begin"/>
            </w:r>
            <w:r>
              <w:rPr>
                <w:rStyle w:val="ae"/>
              </w:rPr>
              <w:instrText xml:space="preserve"> PAGE </w:instrText>
            </w:r>
            <w:r>
              <w:rPr>
                <w:rStyle w:val="ae"/>
              </w:rPr>
              <w:fldChar w:fldCharType="separate"/>
            </w:r>
            <w:r w:rsidR="007F1252">
              <w:rPr>
                <w:rStyle w:val="ae"/>
                <w:noProof/>
              </w:rPr>
              <w:t>1</w:t>
            </w:r>
            <w:r>
              <w:rPr>
                <w:rStyle w:val="ae"/>
              </w:rPr>
              <w:fldChar w:fldCharType="end"/>
            </w:r>
            <w:r>
              <w:rPr>
                <w:rStyle w:val="ae"/>
                <w:rFonts w:ascii="楷体_GB2312" w:eastAsia="楷体_GB2312" w:hint="eastAsia"/>
              </w:rPr>
              <w:t>页</w:t>
            </w:r>
            <w:r>
              <w:rPr>
                <w:rStyle w:val="ae"/>
                <w:rFonts w:ascii="楷体_GB2312" w:eastAsia="楷体_GB2312"/>
              </w:rPr>
              <w:t xml:space="preserve"> </w:t>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534" w:rsidRDefault="00D14534">
      <w:r>
        <w:separator/>
      </w:r>
    </w:p>
  </w:footnote>
  <w:footnote w:type="continuationSeparator" w:id="0">
    <w:p w:rsidR="00D14534" w:rsidRDefault="00D14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46C7A3"/>
    <w:multiLevelType w:val="singleLevel"/>
    <w:tmpl w:val="8646C7A3"/>
    <w:lvl w:ilvl="0">
      <w:start w:val="3"/>
      <w:numFmt w:val="decimal"/>
      <w:suff w:val="nothing"/>
      <w:lvlText w:val="%1、"/>
      <w:lvlJc w:val="left"/>
    </w:lvl>
  </w:abstractNum>
  <w:abstractNum w:abstractNumId="1" w15:restartNumberingAfterBreak="0">
    <w:nsid w:val="868DFE60"/>
    <w:multiLevelType w:val="singleLevel"/>
    <w:tmpl w:val="868DFE60"/>
    <w:lvl w:ilvl="0">
      <w:start w:val="2"/>
      <w:numFmt w:val="upperLetter"/>
      <w:suff w:val="nothing"/>
      <w:lvlText w:val="%1、"/>
      <w:lvlJc w:val="left"/>
    </w:lvl>
  </w:abstractNum>
  <w:abstractNum w:abstractNumId="2" w15:restartNumberingAfterBreak="0">
    <w:nsid w:val="8C52E86A"/>
    <w:multiLevelType w:val="singleLevel"/>
    <w:tmpl w:val="8C52E86A"/>
    <w:lvl w:ilvl="0">
      <w:start w:val="1"/>
      <w:numFmt w:val="decimal"/>
      <w:suff w:val="nothing"/>
      <w:lvlText w:val="（%1）"/>
      <w:lvlJc w:val="left"/>
      <w:pPr>
        <w:ind w:left="709" w:firstLine="0"/>
      </w:pPr>
    </w:lvl>
  </w:abstractNum>
  <w:abstractNum w:abstractNumId="3" w15:restartNumberingAfterBreak="0">
    <w:nsid w:val="8E15C458"/>
    <w:multiLevelType w:val="singleLevel"/>
    <w:tmpl w:val="8E15C458"/>
    <w:lvl w:ilvl="0">
      <w:start w:val="1"/>
      <w:numFmt w:val="decimal"/>
      <w:suff w:val="nothing"/>
      <w:lvlText w:val="%1、"/>
      <w:lvlJc w:val="left"/>
      <w:pPr>
        <w:ind w:left="1843" w:firstLine="0"/>
      </w:pPr>
    </w:lvl>
  </w:abstractNum>
  <w:abstractNum w:abstractNumId="4" w15:restartNumberingAfterBreak="0">
    <w:nsid w:val="E5B2671C"/>
    <w:multiLevelType w:val="singleLevel"/>
    <w:tmpl w:val="E5B2671C"/>
    <w:lvl w:ilvl="0">
      <w:start w:val="1"/>
      <w:numFmt w:val="decimal"/>
      <w:suff w:val="nothing"/>
      <w:lvlText w:val="%1、"/>
      <w:lvlJc w:val="left"/>
    </w:lvl>
  </w:abstractNum>
  <w:abstractNum w:abstractNumId="5" w15:restartNumberingAfterBreak="0">
    <w:nsid w:val="200A5A9A"/>
    <w:multiLevelType w:val="multilevel"/>
    <w:tmpl w:val="200A5A9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24395816"/>
    <w:multiLevelType w:val="multilevel"/>
    <w:tmpl w:val="24395816"/>
    <w:lvl w:ilvl="0">
      <w:start w:val="1"/>
      <w:numFmt w:val="decimalEnclosedCircle"/>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380014F5"/>
    <w:multiLevelType w:val="singleLevel"/>
    <w:tmpl w:val="E5B2671C"/>
    <w:lvl w:ilvl="0">
      <w:start w:val="1"/>
      <w:numFmt w:val="decimal"/>
      <w:suff w:val="nothing"/>
      <w:lvlText w:val="%1、"/>
      <w:lvlJc w:val="left"/>
    </w:lvl>
  </w:abstractNum>
  <w:abstractNum w:abstractNumId="8" w15:restartNumberingAfterBreak="0">
    <w:nsid w:val="3C277D8A"/>
    <w:multiLevelType w:val="singleLevel"/>
    <w:tmpl w:val="3C277D8A"/>
    <w:lvl w:ilvl="0">
      <w:start w:val="1"/>
      <w:numFmt w:val="decimal"/>
      <w:suff w:val="nothing"/>
      <w:lvlText w:val="%1、"/>
      <w:lvlJc w:val="left"/>
    </w:lvl>
  </w:abstractNum>
  <w:abstractNum w:abstractNumId="9" w15:restartNumberingAfterBreak="0">
    <w:nsid w:val="5E12265E"/>
    <w:multiLevelType w:val="hybridMultilevel"/>
    <w:tmpl w:val="1AA45A9A"/>
    <w:lvl w:ilvl="0" w:tplc="985A3C7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7F2A6633"/>
    <w:multiLevelType w:val="singleLevel"/>
    <w:tmpl w:val="7F2A6633"/>
    <w:lvl w:ilvl="0">
      <w:start w:val="1"/>
      <w:numFmt w:val="decimal"/>
      <w:suff w:val="space"/>
      <w:lvlText w:val="（%1）"/>
      <w:lvlJc w:val="left"/>
    </w:lvl>
  </w:abstractNum>
  <w:num w:numId="1">
    <w:abstractNumId w:val="6"/>
  </w:num>
  <w:num w:numId="2">
    <w:abstractNumId w:val="5"/>
  </w:num>
  <w:num w:numId="3">
    <w:abstractNumId w:val="0"/>
  </w:num>
  <w:num w:numId="4">
    <w:abstractNumId w:val="3"/>
  </w:num>
  <w:num w:numId="5">
    <w:abstractNumId w:val="8"/>
  </w:num>
  <w:num w:numId="6">
    <w:abstractNumId w:val="2"/>
  </w:num>
  <w:num w:numId="7">
    <w:abstractNumId w:val="1"/>
  </w:num>
  <w:num w:numId="8">
    <w:abstractNumId w:val="10"/>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67"/>
    <w:rsid w:val="0000201F"/>
    <w:rsid w:val="00011A9A"/>
    <w:rsid w:val="00015BA8"/>
    <w:rsid w:val="00021747"/>
    <w:rsid w:val="000310BE"/>
    <w:rsid w:val="000345F3"/>
    <w:rsid w:val="00035211"/>
    <w:rsid w:val="00036C83"/>
    <w:rsid w:val="00043C14"/>
    <w:rsid w:val="0004592D"/>
    <w:rsid w:val="00055479"/>
    <w:rsid w:val="000554B5"/>
    <w:rsid w:val="00057EFA"/>
    <w:rsid w:val="00060D6D"/>
    <w:rsid w:val="00065748"/>
    <w:rsid w:val="00065B8C"/>
    <w:rsid w:val="00072A2B"/>
    <w:rsid w:val="00077AE5"/>
    <w:rsid w:val="0008011D"/>
    <w:rsid w:val="00080F6D"/>
    <w:rsid w:val="00082205"/>
    <w:rsid w:val="00085C7B"/>
    <w:rsid w:val="000900D9"/>
    <w:rsid w:val="0009360E"/>
    <w:rsid w:val="00097342"/>
    <w:rsid w:val="000A66D0"/>
    <w:rsid w:val="000A6F41"/>
    <w:rsid w:val="000A783D"/>
    <w:rsid w:val="000B17D0"/>
    <w:rsid w:val="000C0F6D"/>
    <w:rsid w:val="000C1930"/>
    <w:rsid w:val="000C63DD"/>
    <w:rsid w:val="000C7854"/>
    <w:rsid w:val="000D10AD"/>
    <w:rsid w:val="000D4737"/>
    <w:rsid w:val="000E1188"/>
    <w:rsid w:val="000E24D5"/>
    <w:rsid w:val="000F0F78"/>
    <w:rsid w:val="000F42BB"/>
    <w:rsid w:val="000F6C35"/>
    <w:rsid w:val="00101ABA"/>
    <w:rsid w:val="00102B84"/>
    <w:rsid w:val="00103010"/>
    <w:rsid w:val="0010416A"/>
    <w:rsid w:val="001075A4"/>
    <w:rsid w:val="00110077"/>
    <w:rsid w:val="001107F1"/>
    <w:rsid w:val="00113A5D"/>
    <w:rsid w:val="001220DF"/>
    <w:rsid w:val="00124765"/>
    <w:rsid w:val="00124BBE"/>
    <w:rsid w:val="001279F6"/>
    <w:rsid w:val="00134BD7"/>
    <w:rsid w:val="00135B8E"/>
    <w:rsid w:val="001366C5"/>
    <w:rsid w:val="00143E96"/>
    <w:rsid w:val="00151A2C"/>
    <w:rsid w:val="00152DA3"/>
    <w:rsid w:val="001555EB"/>
    <w:rsid w:val="00160797"/>
    <w:rsid w:val="00162E14"/>
    <w:rsid w:val="001633C3"/>
    <w:rsid w:val="00172A27"/>
    <w:rsid w:val="00176F30"/>
    <w:rsid w:val="0018369B"/>
    <w:rsid w:val="00183BE5"/>
    <w:rsid w:val="00185E76"/>
    <w:rsid w:val="001864BC"/>
    <w:rsid w:val="00187D3E"/>
    <w:rsid w:val="00191F0C"/>
    <w:rsid w:val="001932E6"/>
    <w:rsid w:val="00197E94"/>
    <w:rsid w:val="001A2C88"/>
    <w:rsid w:val="001A5B27"/>
    <w:rsid w:val="001A6CE8"/>
    <w:rsid w:val="001B0772"/>
    <w:rsid w:val="001B2DF2"/>
    <w:rsid w:val="001C3604"/>
    <w:rsid w:val="001C523B"/>
    <w:rsid w:val="001C5C37"/>
    <w:rsid w:val="001D1BE4"/>
    <w:rsid w:val="001D2751"/>
    <w:rsid w:val="001D5FF6"/>
    <w:rsid w:val="001E24F1"/>
    <w:rsid w:val="001E4618"/>
    <w:rsid w:val="001E59DD"/>
    <w:rsid w:val="001E672B"/>
    <w:rsid w:val="001F00EF"/>
    <w:rsid w:val="001F20A0"/>
    <w:rsid w:val="001F2C6E"/>
    <w:rsid w:val="001F6B50"/>
    <w:rsid w:val="00206D88"/>
    <w:rsid w:val="00207E1D"/>
    <w:rsid w:val="00207E6D"/>
    <w:rsid w:val="00210052"/>
    <w:rsid w:val="002103EB"/>
    <w:rsid w:val="00210685"/>
    <w:rsid w:val="0021134A"/>
    <w:rsid w:val="00212A6C"/>
    <w:rsid w:val="00224379"/>
    <w:rsid w:val="00225346"/>
    <w:rsid w:val="0022564D"/>
    <w:rsid w:val="00234524"/>
    <w:rsid w:val="002451D2"/>
    <w:rsid w:val="002457F6"/>
    <w:rsid w:val="002513CC"/>
    <w:rsid w:val="00251A68"/>
    <w:rsid w:val="00257014"/>
    <w:rsid w:val="002573F3"/>
    <w:rsid w:val="00257799"/>
    <w:rsid w:val="0026184C"/>
    <w:rsid w:val="00263747"/>
    <w:rsid w:val="00265EA7"/>
    <w:rsid w:val="002716C7"/>
    <w:rsid w:val="00275BEB"/>
    <w:rsid w:val="00290F04"/>
    <w:rsid w:val="00294EB2"/>
    <w:rsid w:val="002A248B"/>
    <w:rsid w:val="002A6670"/>
    <w:rsid w:val="002A6AB7"/>
    <w:rsid w:val="002B067A"/>
    <w:rsid w:val="002B0C4D"/>
    <w:rsid w:val="002B194D"/>
    <w:rsid w:val="002B3E24"/>
    <w:rsid w:val="002C1E38"/>
    <w:rsid w:val="002C29B9"/>
    <w:rsid w:val="002C6196"/>
    <w:rsid w:val="002C62AB"/>
    <w:rsid w:val="002D0171"/>
    <w:rsid w:val="002D1458"/>
    <w:rsid w:val="002D1AE7"/>
    <w:rsid w:val="002D3901"/>
    <w:rsid w:val="002D7007"/>
    <w:rsid w:val="002E1C32"/>
    <w:rsid w:val="002E3440"/>
    <w:rsid w:val="002E6ABF"/>
    <w:rsid w:val="002E74E6"/>
    <w:rsid w:val="002F0BEC"/>
    <w:rsid w:val="002F3DF4"/>
    <w:rsid w:val="002F51CD"/>
    <w:rsid w:val="002F525A"/>
    <w:rsid w:val="0031056E"/>
    <w:rsid w:val="00310908"/>
    <w:rsid w:val="00310D23"/>
    <w:rsid w:val="00310D90"/>
    <w:rsid w:val="00313FF1"/>
    <w:rsid w:val="003163A1"/>
    <w:rsid w:val="00321C13"/>
    <w:rsid w:val="00322517"/>
    <w:rsid w:val="00327139"/>
    <w:rsid w:val="00342E53"/>
    <w:rsid w:val="0035020D"/>
    <w:rsid w:val="003757F2"/>
    <w:rsid w:val="00377ED1"/>
    <w:rsid w:val="003809CE"/>
    <w:rsid w:val="00381C59"/>
    <w:rsid w:val="00383362"/>
    <w:rsid w:val="00391EF3"/>
    <w:rsid w:val="00393143"/>
    <w:rsid w:val="003971CF"/>
    <w:rsid w:val="003A7207"/>
    <w:rsid w:val="003C522F"/>
    <w:rsid w:val="003D5A21"/>
    <w:rsid w:val="003E05D0"/>
    <w:rsid w:val="003E3764"/>
    <w:rsid w:val="003F50D8"/>
    <w:rsid w:val="003F71FC"/>
    <w:rsid w:val="004034F2"/>
    <w:rsid w:val="00407828"/>
    <w:rsid w:val="00412009"/>
    <w:rsid w:val="00413E7A"/>
    <w:rsid w:val="00421D52"/>
    <w:rsid w:val="00430634"/>
    <w:rsid w:val="004402D3"/>
    <w:rsid w:val="00442C17"/>
    <w:rsid w:val="00443A35"/>
    <w:rsid w:val="00443AD1"/>
    <w:rsid w:val="00443DDD"/>
    <w:rsid w:val="00447BBA"/>
    <w:rsid w:val="0045006C"/>
    <w:rsid w:val="00454929"/>
    <w:rsid w:val="004569F8"/>
    <w:rsid w:val="00457BBC"/>
    <w:rsid w:val="004615C1"/>
    <w:rsid w:val="00466912"/>
    <w:rsid w:val="00466FAB"/>
    <w:rsid w:val="0047305B"/>
    <w:rsid w:val="00477CAA"/>
    <w:rsid w:val="004850E3"/>
    <w:rsid w:val="0048688E"/>
    <w:rsid w:val="00486DBE"/>
    <w:rsid w:val="0049045A"/>
    <w:rsid w:val="00490AA8"/>
    <w:rsid w:val="004939E4"/>
    <w:rsid w:val="004A0583"/>
    <w:rsid w:val="004A2665"/>
    <w:rsid w:val="004A5BD7"/>
    <w:rsid w:val="004A62C3"/>
    <w:rsid w:val="004A6476"/>
    <w:rsid w:val="004A77EE"/>
    <w:rsid w:val="004B4079"/>
    <w:rsid w:val="004B6D8D"/>
    <w:rsid w:val="004C3C3A"/>
    <w:rsid w:val="004C4222"/>
    <w:rsid w:val="004C68CE"/>
    <w:rsid w:val="004C7C46"/>
    <w:rsid w:val="004D0907"/>
    <w:rsid w:val="004D1564"/>
    <w:rsid w:val="004D531A"/>
    <w:rsid w:val="004D7B90"/>
    <w:rsid w:val="004D7E60"/>
    <w:rsid w:val="004E00E7"/>
    <w:rsid w:val="004E1745"/>
    <w:rsid w:val="004F0A73"/>
    <w:rsid w:val="004F4DF8"/>
    <w:rsid w:val="004F5915"/>
    <w:rsid w:val="004F7094"/>
    <w:rsid w:val="005035CE"/>
    <w:rsid w:val="005053D8"/>
    <w:rsid w:val="005066F6"/>
    <w:rsid w:val="00511363"/>
    <w:rsid w:val="00520BE9"/>
    <w:rsid w:val="005212C9"/>
    <w:rsid w:val="005221BE"/>
    <w:rsid w:val="00526725"/>
    <w:rsid w:val="00530362"/>
    <w:rsid w:val="0054097D"/>
    <w:rsid w:val="00541567"/>
    <w:rsid w:val="00546123"/>
    <w:rsid w:val="00550AA2"/>
    <w:rsid w:val="0055290E"/>
    <w:rsid w:val="005550DB"/>
    <w:rsid w:val="0055591F"/>
    <w:rsid w:val="00555FDE"/>
    <w:rsid w:val="00564FB8"/>
    <w:rsid w:val="00566A6D"/>
    <w:rsid w:val="00567A39"/>
    <w:rsid w:val="005709B9"/>
    <w:rsid w:val="005713F3"/>
    <w:rsid w:val="0057191F"/>
    <w:rsid w:val="00575467"/>
    <w:rsid w:val="0057599D"/>
    <w:rsid w:val="00584904"/>
    <w:rsid w:val="0058564A"/>
    <w:rsid w:val="00597672"/>
    <w:rsid w:val="005A2A8A"/>
    <w:rsid w:val="005A4A2E"/>
    <w:rsid w:val="005A6AAA"/>
    <w:rsid w:val="005A71AA"/>
    <w:rsid w:val="005B200D"/>
    <w:rsid w:val="005B496A"/>
    <w:rsid w:val="005B50CD"/>
    <w:rsid w:val="005C01C4"/>
    <w:rsid w:val="005C1E79"/>
    <w:rsid w:val="005C3450"/>
    <w:rsid w:val="005C40D5"/>
    <w:rsid w:val="005D1135"/>
    <w:rsid w:val="005D328E"/>
    <w:rsid w:val="005D5025"/>
    <w:rsid w:val="005D54F3"/>
    <w:rsid w:val="005D60E4"/>
    <w:rsid w:val="005E013C"/>
    <w:rsid w:val="005E155E"/>
    <w:rsid w:val="005E4B36"/>
    <w:rsid w:val="005F56F1"/>
    <w:rsid w:val="00611D38"/>
    <w:rsid w:val="00612DA9"/>
    <w:rsid w:val="00616D7B"/>
    <w:rsid w:val="006213CC"/>
    <w:rsid w:val="00623431"/>
    <w:rsid w:val="00631977"/>
    <w:rsid w:val="0063574A"/>
    <w:rsid w:val="006369FE"/>
    <w:rsid w:val="00636C36"/>
    <w:rsid w:val="0064023F"/>
    <w:rsid w:val="0064208C"/>
    <w:rsid w:val="006449B9"/>
    <w:rsid w:val="00645CC1"/>
    <w:rsid w:val="00645ED8"/>
    <w:rsid w:val="00651147"/>
    <w:rsid w:val="006602C2"/>
    <w:rsid w:val="00664C2A"/>
    <w:rsid w:val="00665254"/>
    <w:rsid w:val="00665EB4"/>
    <w:rsid w:val="00666878"/>
    <w:rsid w:val="00692BB7"/>
    <w:rsid w:val="00696670"/>
    <w:rsid w:val="00697C8B"/>
    <w:rsid w:val="006A17ED"/>
    <w:rsid w:val="006A2711"/>
    <w:rsid w:val="006A3E17"/>
    <w:rsid w:val="006B120C"/>
    <w:rsid w:val="006B25C1"/>
    <w:rsid w:val="006B25C5"/>
    <w:rsid w:val="006B3B56"/>
    <w:rsid w:val="006B3E90"/>
    <w:rsid w:val="006B563D"/>
    <w:rsid w:val="006B6E68"/>
    <w:rsid w:val="006C3CDC"/>
    <w:rsid w:val="006C3DEE"/>
    <w:rsid w:val="006C7F5B"/>
    <w:rsid w:val="006D16A9"/>
    <w:rsid w:val="006E03C9"/>
    <w:rsid w:val="006E392D"/>
    <w:rsid w:val="006F1039"/>
    <w:rsid w:val="007043FF"/>
    <w:rsid w:val="007045DA"/>
    <w:rsid w:val="007064C9"/>
    <w:rsid w:val="00711241"/>
    <w:rsid w:val="007120C0"/>
    <w:rsid w:val="00716297"/>
    <w:rsid w:val="00720904"/>
    <w:rsid w:val="00722732"/>
    <w:rsid w:val="007273A6"/>
    <w:rsid w:val="0073095C"/>
    <w:rsid w:val="007314AE"/>
    <w:rsid w:val="0074050E"/>
    <w:rsid w:val="00742C26"/>
    <w:rsid w:val="00743682"/>
    <w:rsid w:val="007613F3"/>
    <w:rsid w:val="007637EF"/>
    <w:rsid w:val="0076626A"/>
    <w:rsid w:val="007666BC"/>
    <w:rsid w:val="00766B5F"/>
    <w:rsid w:val="0077004F"/>
    <w:rsid w:val="00770E12"/>
    <w:rsid w:val="00777694"/>
    <w:rsid w:val="00777861"/>
    <w:rsid w:val="007846E3"/>
    <w:rsid w:val="00785F5F"/>
    <w:rsid w:val="00790DCD"/>
    <w:rsid w:val="007920AC"/>
    <w:rsid w:val="0079290A"/>
    <w:rsid w:val="007953F0"/>
    <w:rsid w:val="00797303"/>
    <w:rsid w:val="00797E26"/>
    <w:rsid w:val="00797E68"/>
    <w:rsid w:val="007A02B6"/>
    <w:rsid w:val="007A11E9"/>
    <w:rsid w:val="007A1FAE"/>
    <w:rsid w:val="007A6F54"/>
    <w:rsid w:val="007A719E"/>
    <w:rsid w:val="007C0054"/>
    <w:rsid w:val="007C1CDC"/>
    <w:rsid w:val="007D283C"/>
    <w:rsid w:val="007D2CC3"/>
    <w:rsid w:val="007E2D14"/>
    <w:rsid w:val="007E60E3"/>
    <w:rsid w:val="007E62DB"/>
    <w:rsid w:val="007E6B7D"/>
    <w:rsid w:val="007E7E91"/>
    <w:rsid w:val="007F1252"/>
    <w:rsid w:val="007F1CF2"/>
    <w:rsid w:val="007F2211"/>
    <w:rsid w:val="00800168"/>
    <w:rsid w:val="00802C9D"/>
    <w:rsid w:val="00802D73"/>
    <w:rsid w:val="008042F7"/>
    <w:rsid w:val="00814439"/>
    <w:rsid w:val="00816F46"/>
    <w:rsid w:val="00820D30"/>
    <w:rsid w:val="00821276"/>
    <w:rsid w:val="00826EC8"/>
    <w:rsid w:val="008316B3"/>
    <w:rsid w:val="0083223A"/>
    <w:rsid w:val="008366D4"/>
    <w:rsid w:val="00856C33"/>
    <w:rsid w:val="00856CA9"/>
    <w:rsid w:val="008638DC"/>
    <w:rsid w:val="0086395D"/>
    <w:rsid w:val="008658DE"/>
    <w:rsid w:val="00870F30"/>
    <w:rsid w:val="008726D4"/>
    <w:rsid w:val="00874CFA"/>
    <w:rsid w:val="00876533"/>
    <w:rsid w:val="00882C47"/>
    <w:rsid w:val="008836F2"/>
    <w:rsid w:val="00883B36"/>
    <w:rsid w:val="008847EA"/>
    <w:rsid w:val="00890106"/>
    <w:rsid w:val="008A0C1E"/>
    <w:rsid w:val="008A3D49"/>
    <w:rsid w:val="008A5B8F"/>
    <w:rsid w:val="008A7C31"/>
    <w:rsid w:val="008B0517"/>
    <w:rsid w:val="008B1EAD"/>
    <w:rsid w:val="008C0A55"/>
    <w:rsid w:val="008C1A42"/>
    <w:rsid w:val="008C3F0E"/>
    <w:rsid w:val="008C5C0A"/>
    <w:rsid w:val="008D4678"/>
    <w:rsid w:val="008E100E"/>
    <w:rsid w:val="008E7EC9"/>
    <w:rsid w:val="008F0AF7"/>
    <w:rsid w:val="008F1969"/>
    <w:rsid w:val="008F48F5"/>
    <w:rsid w:val="008F69B2"/>
    <w:rsid w:val="00902667"/>
    <w:rsid w:val="0091318F"/>
    <w:rsid w:val="00913723"/>
    <w:rsid w:val="00917332"/>
    <w:rsid w:val="00922B51"/>
    <w:rsid w:val="009242A1"/>
    <w:rsid w:val="00933588"/>
    <w:rsid w:val="0094265E"/>
    <w:rsid w:val="00943470"/>
    <w:rsid w:val="00944419"/>
    <w:rsid w:val="009463C9"/>
    <w:rsid w:val="009469F3"/>
    <w:rsid w:val="009550B7"/>
    <w:rsid w:val="009672C6"/>
    <w:rsid w:val="00970C55"/>
    <w:rsid w:val="00981C89"/>
    <w:rsid w:val="009843DC"/>
    <w:rsid w:val="00992DF4"/>
    <w:rsid w:val="00993AB6"/>
    <w:rsid w:val="009A56EB"/>
    <w:rsid w:val="009A719F"/>
    <w:rsid w:val="009B5909"/>
    <w:rsid w:val="009B6F0D"/>
    <w:rsid w:val="009C2692"/>
    <w:rsid w:val="009C447F"/>
    <w:rsid w:val="009C57D0"/>
    <w:rsid w:val="009C7370"/>
    <w:rsid w:val="009D07B1"/>
    <w:rsid w:val="009D5263"/>
    <w:rsid w:val="009E3246"/>
    <w:rsid w:val="009E4F9E"/>
    <w:rsid w:val="009E6C96"/>
    <w:rsid w:val="00A00922"/>
    <w:rsid w:val="00A023DB"/>
    <w:rsid w:val="00A03148"/>
    <w:rsid w:val="00A04B4E"/>
    <w:rsid w:val="00A13A90"/>
    <w:rsid w:val="00A17048"/>
    <w:rsid w:val="00A20243"/>
    <w:rsid w:val="00A2368B"/>
    <w:rsid w:val="00A31225"/>
    <w:rsid w:val="00A3369D"/>
    <w:rsid w:val="00A368E9"/>
    <w:rsid w:val="00A46D34"/>
    <w:rsid w:val="00A46FA8"/>
    <w:rsid w:val="00A53621"/>
    <w:rsid w:val="00A54CB3"/>
    <w:rsid w:val="00A65D22"/>
    <w:rsid w:val="00A72D27"/>
    <w:rsid w:val="00A773BD"/>
    <w:rsid w:val="00A82DB3"/>
    <w:rsid w:val="00A8644D"/>
    <w:rsid w:val="00A90F44"/>
    <w:rsid w:val="00A911E5"/>
    <w:rsid w:val="00AA1432"/>
    <w:rsid w:val="00AA1866"/>
    <w:rsid w:val="00AA30A9"/>
    <w:rsid w:val="00AB38F2"/>
    <w:rsid w:val="00AC2860"/>
    <w:rsid w:val="00AC4D5E"/>
    <w:rsid w:val="00AC61B1"/>
    <w:rsid w:val="00AE043C"/>
    <w:rsid w:val="00AE115B"/>
    <w:rsid w:val="00AE24F1"/>
    <w:rsid w:val="00AE4310"/>
    <w:rsid w:val="00AE7EB9"/>
    <w:rsid w:val="00AF2B0F"/>
    <w:rsid w:val="00AF54D6"/>
    <w:rsid w:val="00AF6641"/>
    <w:rsid w:val="00B0145D"/>
    <w:rsid w:val="00B03464"/>
    <w:rsid w:val="00B04769"/>
    <w:rsid w:val="00B07B7D"/>
    <w:rsid w:val="00B13E8B"/>
    <w:rsid w:val="00B174E4"/>
    <w:rsid w:val="00B2281D"/>
    <w:rsid w:val="00B32878"/>
    <w:rsid w:val="00B4376F"/>
    <w:rsid w:val="00B514A8"/>
    <w:rsid w:val="00B515CD"/>
    <w:rsid w:val="00B5313D"/>
    <w:rsid w:val="00B55199"/>
    <w:rsid w:val="00B56472"/>
    <w:rsid w:val="00B57494"/>
    <w:rsid w:val="00B57679"/>
    <w:rsid w:val="00B60EA2"/>
    <w:rsid w:val="00B610AE"/>
    <w:rsid w:val="00B61BC9"/>
    <w:rsid w:val="00B627D7"/>
    <w:rsid w:val="00B63132"/>
    <w:rsid w:val="00B63D83"/>
    <w:rsid w:val="00B65CEC"/>
    <w:rsid w:val="00B66201"/>
    <w:rsid w:val="00B66E9E"/>
    <w:rsid w:val="00B71039"/>
    <w:rsid w:val="00B71570"/>
    <w:rsid w:val="00B72806"/>
    <w:rsid w:val="00B753F0"/>
    <w:rsid w:val="00B77A0F"/>
    <w:rsid w:val="00B80C59"/>
    <w:rsid w:val="00B83E10"/>
    <w:rsid w:val="00B92363"/>
    <w:rsid w:val="00BA41E0"/>
    <w:rsid w:val="00BB0E5E"/>
    <w:rsid w:val="00BB2C81"/>
    <w:rsid w:val="00BB75AE"/>
    <w:rsid w:val="00BB7653"/>
    <w:rsid w:val="00BD025F"/>
    <w:rsid w:val="00BD48A5"/>
    <w:rsid w:val="00BD6928"/>
    <w:rsid w:val="00BD6FC7"/>
    <w:rsid w:val="00BE0940"/>
    <w:rsid w:val="00BE0FE6"/>
    <w:rsid w:val="00BF0BD7"/>
    <w:rsid w:val="00BF1F64"/>
    <w:rsid w:val="00BF2A0E"/>
    <w:rsid w:val="00BF4D46"/>
    <w:rsid w:val="00BF61C5"/>
    <w:rsid w:val="00C0102C"/>
    <w:rsid w:val="00C03784"/>
    <w:rsid w:val="00C07CBF"/>
    <w:rsid w:val="00C13D4C"/>
    <w:rsid w:val="00C36A34"/>
    <w:rsid w:val="00C36B53"/>
    <w:rsid w:val="00C4191B"/>
    <w:rsid w:val="00C45831"/>
    <w:rsid w:val="00C45C29"/>
    <w:rsid w:val="00C47E37"/>
    <w:rsid w:val="00C504E9"/>
    <w:rsid w:val="00C504FC"/>
    <w:rsid w:val="00C56062"/>
    <w:rsid w:val="00C665A5"/>
    <w:rsid w:val="00C66D18"/>
    <w:rsid w:val="00C6778A"/>
    <w:rsid w:val="00C75E42"/>
    <w:rsid w:val="00C77C5F"/>
    <w:rsid w:val="00C858F7"/>
    <w:rsid w:val="00C9181C"/>
    <w:rsid w:val="00C96058"/>
    <w:rsid w:val="00CA4E1E"/>
    <w:rsid w:val="00CB1592"/>
    <w:rsid w:val="00CB5D3A"/>
    <w:rsid w:val="00CC5AB1"/>
    <w:rsid w:val="00CC661A"/>
    <w:rsid w:val="00CD55D4"/>
    <w:rsid w:val="00CD7200"/>
    <w:rsid w:val="00CE5DE3"/>
    <w:rsid w:val="00CE71CC"/>
    <w:rsid w:val="00CF38FD"/>
    <w:rsid w:val="00CF476D"/>
    <w:rsid w:val="00CF7AC6"/>
    <w:rsid w:val="00D04057"/>
    <w:rsid w:val="00D12413"/>
    <w:rsid w:val="00D14534"/>
    <w:rsid w:val="00D14CB4"/>
    <w:rsid w:val="00D2150D"/>
    <w:rsid w:val="00D334C3"/>
    <w:rsid w:val="00D34DD0"/>
    <w:rsid w:val="00D37D64"/>
    <w:rsid w:val="00D37F8D"/>
    <w:rsid w:val="00D42B06"/>
    <w:rsid w:val="00D52A5B"/>
    <w:rsid w:val="00D5362C"/>
    <w:rsid w:val="00D60401"/>
    <w:rsid w:val="00D621EF"/>
    <w:rsid w:val="00D711C4"/>
    <w:rsid w:val="00D71E9A"/>
    <w:rsid w:val="00D77CBF"/>
    <w:rsid w:val="00D77F37"/>
    <w:rsid w:val="00D82BDB"/>
    <w:rsid w:val="00D82CF4"/>
    <w:rsid w:val="00D842D2"/>
    <w:rsid w:val="00D86211"/>
    <w:rsid w:val="00D87954"/>
    <w:rsid w:val="00D90706"/>
    <w:rsid w:val="00D93555"/>
    <w:rsid w:val="00DA084C"/>
    <w:rsid w:val="00DA1024"/>
    <w:rsid w:val="00DA2169"/>
    <w:rsid w:val="00DA26AE"/>
    <w:rsid w:val="00DA35B5"/>
    <w:rsid w:val="00DA7050"/>
    <w:rsid w:val="00DB0344"/>
    <w:rsid w:val="00DB4B96"/>
    <w:rsid w:val="00DC20E3"/>
    <w:rsid w:val="00DC2F74"/>
    <w:rsid w:val="00DD17FF"/>
    <w:rsid w:val="00DD466F"/>
    <w:rsid w:val="00DD5ED9"/>
    <w:rsid w:val="00DD7701"/>
    <w:rsid w:val="00DE34DF"/>
    <w:rsid w:val="00DE5B46"/>
    <w:rsid w:val="00DE5F04"/>
    <w:rsid w:val="00DF22E6"/>
    <w:rsid w:val="00DF38B6"/>
    <w:rsid w:val="00DF3CB9"/>
    <w:rsid w:val="00DF4CFB"/>
    <w:rsid w:val="00DF521D"/>
    <w:rsid w:val="00DF62B6"/>
    <w:rsid w:val="00DF6A3D"/>
    <w:rsid w:val="00DF7AFE"/>
    <w:rsid w:val="00E054E9"/>
    <w:rsid w:val="00E0610B"/>
    <w:rsid w:val="00E06CFF"/>
    <w:rsid w:val="00E2042D"/>
    <w:rsid w:val="00E23DE8"/>
    <w:rsid w:val="00E2464D"/>
    <w:rsid w:val="00E31842"/>
    <w:rsid w:val="00E31F5F"/>
    <w:rsid w:val="00E361EB"/>
    <w:rsid w:val="00E439C3"/>
    <w:rsid w:val="00E43F5D"/>
    <w:rsid w:val="00E44CA7"/>
    <w:rsid w:val="00E4526C"/>
    <w:rsid w:val="00E47CBC"/>
    <w:rsid w:val="00E513DD"/>
    <w:rsid w:val="00E540E1"/>
    <w:rsid w:val="00E650BC"/>
    <w:rsid w:val="00E67FC3"/>
    <w:rsid w:val="00E71474"/>
    <w:rsid w:val="00E802AF"/>
    <w:rsid w:val="00E80E4B"/>
    <w:rsid w:val="00E80EB7"/>
    <w:rsid w:val="00E823F8"/>
    <w:rsid w:val="00E862EC"/>
    <w:rsid w:val="00E92EB3"/>
    <w:rsid w:val="00E949AB"/>
    <w:rsid w:val="00E958BD"/>
    <w:rsid w:val="00EA450F"/>
    <w:rsid w:val="00EA6A11"/>
    <w:rsid w:val="00EB20BB"/>
    <w:rsid w:val="00EB46E6"/>
    <w:rsid w:val="00EB6FC4"/>
    <w:rsid w:val="00EC0E66"/>
    <w:rsid w:val="00EC7EFC"/>
    <w:rsid w:val="00ED1832"/>
    <w:rsid w:val="00ED261A"/>
    <w:rsid w:val="00ED2705"/>
    <w:rsid w:val="00ED2E35"/>
    <w:rsid w:val="00ED49CF"/>
    <w:rsid w:val="00ED5505"/>
    <w:rsid w:val="00ED5E3D"/>
    <w:rsid w:val="00ED6311"/>
    <w:rsid w:val="00ED6F84"/>
    <w:rsid w:val="00EE314B"/>
    <w:rsid w:val="00EE5CDC"/>
    <w:rsid w:val="00EE6D72"/>
    <w:rsid w:val="00EF1C5F"/>
    <w:rsid w:val="00EF20A5"/>
    <w:rsid w:val="00EF462D"/>
    <w:rsid w:val="00EF7ED8"/>
    <w:rsid w:val="00F026E9"/>
    <w:rsid w:val="00F02E1D"/>
    <w:rsid w:val="00F05C22"/>
    <w:rsid w:val="00F064EC"/>
    <w:rsid w:val="00F10FE0"/>
    <w:rsid w:val="00F11DD5"/>
    <w:rsid w:val="00F15B39"/>
    <w:rsid w:val="00F1721B"/>
    <w:rsid w:val="00F20A32"/>
    <w:rsid w:val="00F20AE0"/>
    <w:rsid w:val="00F33303"/>
    <w:rsid w:val="00F37482"/>
    <w:rsid w:val="00F4005C"/>
    <w:rsid w:val="00F4240A"/>
    <w:rsid w:val="00F42BCD"/>
    <w:rsid w:val="00F45D24"/>
    <w:rsid w:val="00F5115C"/>
    <w:rsid w:val="00F52B56"/>
    <w:rsid w:val="00F564F6"/>
    <w:rsid w:val="00F621A5"/>
    <w:rsid w:val="00F67553"/>
    <w:rsid w:val="00F70946"/>
    <w:rsid w:val="00F778F9"/>
    <w:rsid w:val="00F83952"/>
    <w:rsid w:val="00F939AB"/>
    <w:rsid w:val="00F951D1"/>
    <w:rsid w:val="00F96760"/>
    <w:rsid w:val="00FA0191"/>
    <w:rsid w:val="00FA1F8C"/>
    <w:rsid w:val="00FA66BC"/>
    <w:rsid w:val="00FA6883"/>
    <w:rsid w:val="00FB039B"/>
    <w:rsid w:val="00FB1512"/>
    <w:rsid w:val="00FB25D7"/>
    <w:rsid w:val="00FB30FE"/>
    <w:rsid w:val="00FB4597"/>
    <w:rsid w:val="00FB5BF4"/>
    <w:rsid w:val="00FB6525"/>
    <w:rsid w:val="00FB6D88"/>
    <w:rsid w:val="00FC2EC1"/>
    <w:rsid w:val="00FC4A73"/>
    <w:rsid w:val="00FC680C"/>
    <w:rsid w:val="00FC7DAA"/>
    <w:rsid w:val="00FD4900"/>
    <w:rsid w:val="00FD5938"/>
    <w:rsid w:val="00FE6AA0"/>
    <w:rsid w:val="00FF0327"/>
    <w:rsid w:val="00FF1318"/>
    <w:rsid w:val="00FF15EC"/>
    <w:rsid w:val="00FF4545"/>
    <w:rsid w:val="00FF5EE0"/>
    <w:rsid w:val="012B39D6"/>
    <w:rsid w:val="013257C3"/>
    <w:rsid w:val="02E05949"/>
    <w:rsid w:val="02E85031"/>
    <w:rsid w:val="034564DB"/>
    <w:rsid w:val="035D22C5"/>
    <w:rsid w:val="03730D19"/>
    <w:rsid w:val="03A00A23"/>
    <w:rsid w:val="03D83C11"/>
    <w:rsid w:val="0485390B"/>
    <w:rsid w:val="04C6374F"/>
    <w:rsid w:val="04D91DD7"/>
    <w:rsid w:val="04F129C0"/>
    <w:rsid w:val="05B157FE"/>
    <w:rsid w:val="05F43864"/>
    <w:rsid w:val="060D3C70"/>
    <w:rsid w:val="062B024D"/>
    <w:rsid w:val="0630006F"/>
    <w:rsid w:val="065F2456"/>
    <w:rsid w:val="06B05E56"/>
    <w:rsid w:val="0885578B"/>
    <w:rsid w:val="08B91A96"/>
    <w:rsid w:val="094001C1"/>
    <w:rsid w:val="098F57FF"/>
    <w:rsid w:val="09BB67AC"/>
    <w:rsid w:val="0A24557D"/>
    <w:rsid w:val="0A4633FE"/>
    <w:rsid w:val="0B350B4F"/>
    <w:rsid w:val="0B3E554A"/>
    <w:rsid w:val="0B9A3A07"/>
    <w:rsid w:val="0BAC7FBC"/>
    <w:rsid w:val="0C084153"/>
    <w:rsid w:val="0C1F72F4"/>
    <w:rsid w:val="0C72244E"/>
    <w:rsid w:val="0D444FB9"/>
    <w:rsid w:val="0D4700D1"/>
    <w:rsid w:val="0D6D7A60"/>
    <w:rsid w:val="0EAF7824"/>
    <w:rsid w:val="0EBC44FD"/>
    <w:rsid w:val="105464EC"/>
    <w:rsid w:val="105728E8"/>
    <w:rsid w:val="109A4DA8"/>
    <w:rsid w:val="11261340"/>
    <w:rsid w:val="13B66ABE"/>
    <w:rsid w:val="13D15107"/>
    <w:rsid w:val="1461643E"/>
    <w:rsid w:val="15163D1E"/>
    <w:rsid w:val="16B3486D"/>
    <w:rsid w:val="17DE61BF"/>
    <w:rsid w:val="181E13D9"/>
    <w:rsid w:val="18356AD2"/>
    <w:rsid w:val="18A120BF"/>
    <w:rsid w:val="19C06A8C"/>
    <w:rsid w:val="1A104EBD"/>
    <w:rsid w:val="1A195BDA"/>
    <w:rsid w:val="1AE05893"/>
    <w:rsid w:val="1B2B1A1C"/>
    <w:rsid w:val="1C482F49"/>
    <w:rsid w:val="1CA227E5"/>
    <w:rsid w:val="1CDC454D"/>
    <w:rsid w:val="1D1D6D64"/>
    <w:rsid w:val="1D342038"/>
    <w:rsid w:val="1DA63309"/>
    <w:rsid w:val="1DF775E7"/>
    <w:rsid w:val="1DFC14DF"/>
    <w:rsid w:val="1DFC50BD"/>
    <w:rsid w:val="1E0D2C2A"/>
    <w:rsid w:val="1E1F63E0"/>
    <w:rsid w:val="1F5347B8"/>
    <w:rsid w:val="1FE534B9"/>
    <w:rsid w:val="20314F71"/>
    <w:rsid w:val="20AF2AD6"/>
    <w:rsid w:val="213559F7"/>
    <w:rsid w:val="21F15DCC"/>
    <w:rsid w:val="225B6A83"/>
    <w:rsid w:val="22B4022E"/>
    <w:rsid w:val="231B0B84"/>
    <w:rsid w:val="2395097F"/>
    <w:rsid w:val="23A96CD2"/>
    <w:rsid w:val="24107E89"/>
    <w:rsid w:val="25C04653"/>
    <w:rsid w:val="2601551C"/>
    <w:rsid w:val="262C29C9"/>
    <w:rsid w:val="268D2283"/>
    <w:rsid w:val="275C4385"/>
    <w:rsid w:val="27AD7A40"/>
    <w:rsid w:val="281454F7"/>
    <w:rsid w:val="28A85DA1"/>
    <w:rsid w:val="29094D6F"/>
    <w:rsid w:val="29187AAF"/>
    <w:rsid w:val="291F396E"/>
    <w:rsid w:val="29324361"/>
    <w:rsid w:val="2A05003B"/>
    <w:rsid w:val="2B4741F0"/>
    <w:rsid w:val="2BB0379D"/>
    <w:rsid w:val="2BEB58A7"/>
    <w:rsid w:val="2CCC286F"/>
    <w:rsid w:val="2D95416A"/>
    <w:rsid w:val="2ED018D1"/>
    <w:rsid w:val="2ED74080"/>
    <w:rsid w:val="2F1F648C"/>
    <w:rsid w:val="2F9F74C3"/>
    <w:rsid w:val="2FFE4291"/>
    <w:rsid w:val="30502D58"/>
    <w:rsid w:val="30680FD8"/>
    <w:rsid w:val="31573ADD"/>
    <w:rsid w:val="31E90C08"/>
    <w:rsid w:val="32EE2611"/>
    <w:rsid w:val="33457C44"/>
    <w:rsid w:val="337C2DF9"/>
    <w:rsid w:val="347A5898"/>
    <w:rsid w:val="35065F32"/>
    <w:rsid w:val="36025812"/>
    <w:rsid w:val="36630058"/>
    <w:rsid w:val="36DE2D9E"/>
    <w:rsid w:val="36DF4E5F"/>
    <w:rsid w:val="370E4618"/>
    <w:rsid w:val="37D93FB1"/>
    <w:rsid w:val="38294EF8"/>
    <w:rsid w:val="38925CD8"/>
    <w:rsid w:val="38E76A5C"/>
    <w:rsid w:val="397D2F48"/>
    <w:rsid w:val="399454F9"/>
    <w:rsid w:val="3A5D6B6D"/>
    <w:rsid w:val="3B24119F"/>
    <w:rsid w:val="3B7903F5"/>
    <w:rsid w:val="3BA26609"/>
    <w:rsid w:val="3CE659B2"/>
    <w:rsid w:val="3CE744D8"/>
    <w:rsid w:val="3CF30EB4"/>
    <w:rsid w:val="3D9331F8"/>
    <w:rsid w:val="3DBB3D87"/>
    <w:rsid w:val="3DBF45BD"/>
    <w:rsid w:val="3E6306C4"/>
    <w:rsid w:val="3EBC0474"/>
    <w:rsid w:val="3F3E0AC2"/>
    <w:rsid w:val="3F502B9E"/>
    <w:rsid w:val="3F915B05"/>
    <w:rsid w:val="3FAC3FCF"/>
    <w:rsid w:val="41E95F71"/>
    <w:rsid w:val="41EA7517"/>
    <w:rsid w:val="42514AAF"/>
    <w:rsid w:val="434C58FE"/>
    <w:rsid w:val="439D1E2B"/>
    <w:rsid w:val="43BA4A43"/>
    <w:rsid w:val="43CB6D61"/>
    <w:rsid w:val="43E82B6E"/>
    <w:rsid w:val="43F3183E"/>
    <w:rsid w:val="443B5F2F"/>
    <w:rsid w:val="444E16AF"/>
    <w:rsid w:val="445463CD"/>
    <w:rsid w:val="447A4E5D"/>
    <w:rsid w:val="4534372C"/>
    <w:rsid w:val="454027CE"/>
    <w:rsid w:val="45A048F0"/>
    <w:rsid w:val="45C16FF6"/>
    <w:rsid w:val="460F5E8B"/>
    <w:rsid w:val="46373E91"/>
    <w:rsid w:val="465E3DBF"/>
    <w:rsid w:val="46E33C70"/>
    <w:rsid w:val="46E84BDF"/>
    <w:rsid w:val="480D0B3C"/>
    <w:rsid w:val="489D505B"/>
    <w:rsid w:val="49145E8E"/>
    <w:rsid w:val="49AF0BD0"/>
    <w:rsid w:val="49C54387"/>
    <w:rsid w:val="4A072813"/>
    <w:rsid w:val="4B4506D0"/>
    <w:rsid w:val="4C361397"/>
    <w:rsid w:val="4C514968"/>
    <w:rsid w:val="4D13030D"/>
    <w:rsid w:val="4D510AD1"/>
    <w:rsid w:val="4E0C001D"/>
    <w:rsid w:val="4E385BF8"/>
    <w:rsid w:val="4E6701A2"/>
    <w:rsid w:val="4EFE7196"/>
    <w:rsid w:val="4F3140DA"/>
    <w:rsid w:val="4FF830AD"/>
    <w:rsid w:val="502D6E8C"/>
    <w:rsid w:val="508C6A20"/>
    <w:rsid w:val="50946C87"/>
    <w:rsid w:val="50A142CE"/>
    <w:rsid w:val="51042BBE"/>
    <w:rsid w:val="51B054FC"/>
    <w:rsid w:val="52191C5F"/>
    <w:rsid w:val="524A5197"/>
    <w:rsid w:val="52FA7499"/>
    <w:rsid w:val="530B1B6D"/>
    <w:rsid w:val="53253EBC"/>
    <w:rsid w:val="53257ECD"/>
    <w:rsid w:val="5345729E"/>
    <w:rsid w:val="54156236"/>
    <w:rsid w:val="54B6473B"/>
    <w:rsid w:val="55191851"/>
    <w:rsid w:val="55A6434B"/>
    <w:rsid w:val="5637057A"/>
    <w:rsid w:val="56416F59"/>
    <w:rsid w:val="568379B4"/>
    <w:rsid w:val="579334EC"/>
    <w:rsid w:val="58075E9D"/>
    <w:rsid w:val="580E763C"/>
    <w:rsid w:val="58606344"/>
    <w:rsid w:val="586F7173"/>
    <w:rsid w:val="5A705A43"/>
    <w:rsid w:val="5C0B143A"/>
    <w:rsid w:val="5C860575"/>
    <w:rsid w:val="5E2465DC"/>
    <w:rsid w:val="5F4A3ECD"/>
    <w:rsid w:val="5F6C0A9F"/>
    <w:rsid w:val="5F8A0AE3"/>
    <w:rsid w:val="5FB45505"/>
    <w:rsid w:val="5FB823E1"/>
    <w:rsid w:val="5FE85C9C"/>
    <w:rsid w:val="5FF12ECA"/>
    <w:rsid w:val="600A7FC5"/>
    <w:rsid w:val="60444993"/>
    <w:rsid w:val="61000AD8"/>
    <w:rsid w:val="61662AB7"/>
    <w:rsid w:val="61DB4E9B"/>
    <w:rsid w:val="61FA5653"/>
    <w:rsid w:val="620961A1"/>
    <w:rsid w:val="626850B1"/>
    <w:rsid w:val="628B6D72"/>
    <w:rsid w:val="63A17B09"/>
    <w:rsid w:val="63A56D26"/>
    <w:rsid w:val="63A67A93"/>
    <w:rsid w:val="63A95C47"/>
    <w:rsid w:val="63CD0C65"/>
    <w:rsid w:val="6400643A"/>
    <w:rsid w:val="646D030E"/>
    <w:rsid w:val="64C16B8B"/>
    <w:rsid w:val="64D75E5F"/>
    <w:rsid w:val="64D930AE"/>
    <w:rsid w:val="65E071C1"/>
    <w:rsid w:val="65E551D1"/>
    <w:rsid w:val="65F34243"/>
    <w:rsid w:val="660102B0"/>
    <w:rsid w:val="668A3557"/>
    <w:rsid w:val="66983DAE"/>
    <w:rsid w:val="675A1223"/>
    <w:rsid w:val="67AC2FA6"/>
    <w:rsid w:val="67E64B62"/>
    <w:rsid w:val="68084316"/>
    <w:rsid w:val="68314F5D"/>
    <w:rsid w:val="68EE10DE"/>
    <w:rsid w:val="690C551E"/>
    <w:rsid w:val="69CA62AB"/>
    <w:rsid w:val="6A684288"/>
    <w:rsid w:val="6AA76909"/>
    <w:rsid w:val="6ABE1E67"/>
    <w:rsid w:val="6B147898"/>
    <w:rsid w:val="6B694FF1"/>
    <w:rsid w:val="6BB86EF7"/>
    <w:rsid w:val="6BE57393"/>
    <w:rsid w:val="6C4014AB"/>
    <w:rsid w:val="6C76501B"/>
    <w:rsid w:val="6D700B5D"/>
    <w:rsid w:val="6EB471E1"/>
    <w:rsid w:val="6EEA4D10"/>
    <w:rsid w:val="6F4B6593"/>
    <w:rsid w:val="700D7462"/>
    <w:rsid w:val="708257F4"/>
    <w:rsid w:val="710D5E39"/>
    <w:rsid w:val="71970EF9"/>
    <w:rsid w:val="72303B35"/>
    <w:rsid w:val="7384277D"/>
    <w:rsid w:val="7418600B"/>
    <w:rsid w:val="74377827"/>
    <w:rsid w:val="75F841FB"/>
    <w:rsid w:val="76183CE4"/>
    <w:rsid w:val="76BB728B"/>
    <w:rsid w:val="77C6619F"/>
    <w:rsid w:val="783A6ADC"/>
    <w:rsid w:val="785456BF"/>
    <w:rsid w:val="78E34048"/>
    <w:rsid w:val="78F80633"/>
    <w:rsid w:val="791B4FF0"/>
    <w:rsid w:val="799A1C6C"/>
    <w:rsid w:val="7AA83918"/>
    <w:rsid w:val="7AD858B7"/>
    <w:rsid w:val="7AE748D1"/>
    <w:rsid w:val="7B005463"/>
    <w:rsid w:val="7B140BCC"/>
    <w:rsid w:val="7B862912"/>
    <w:rsid w:val="7B9D39CC"/>
    <w:rsid w:val="7CB50965"/>
    <w:rsid w:val="7D7C0342"/>
    <w:rsid w:val="7DD81E00"/>
    <w:rsid w:val="7E260AC0"/>
    <w:rsid w:val="7E7156D2"/>
    <w:rsid w:val="7FA6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2E4CC3-5925-48C5-8E65-0AB56A844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0"/>
    <w:link w:val="2Char"/>
    <w:qFormat/>
    <w:pPr>
      <w:keepNext/>
      <w:keepLines/>
      <w:spacing w:before="260" w:after="260" w:line="416" w:lineRule="auto"/>
      <w:outlineLvl w:val="1"/>
    </w:pPr>
    <w:rPr>
      <w:rFonts w:ascii="Arial" w:eastAsia="黑体" w:hAnsi="Arial" w:cs="Times New Roman"/>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a5">
    <w:name w:val="Normal Indent"/>
    <w:basedOn w:val="a"/>
    <w:uiPriority w:val="99"/>
    <w:qFormat/>
    <w:pPr>
      <w:ind w:firstLine="420"/>
    </w:pPr>
    <w:rPr>
      <w:rFonts w:ascii="Times New Roman" w:hAnsi="Times New Roman"/>
      <w:szCs w:val="20"/>
    </w:rPr>
  </w:style>
  <w:style w:type="paragraph" w:styleId="a6">
    <w:name w:val="annotation text"/>
    <w:basedOn w:val="a"/>
    <w:link w:val="Char"/>
    <w:uiPriority w:val="99"/>
    <w:semiHidden/>
    <w:unhideWhenUsed/>
    <w:qFormat/>
    <w:pPr>
      <w:jc w:val="left"/>
    </w:pPr>
  </w:style>
  <w:style w:type="paragraph" w:styleId="3">
    <w:name w:val="toc 3"/>
    <w:basedOn w:val="a"/>
    <w:next w:val="a"/>
    <w:uiPriority w:val="39"/>
    <w:qFormat/>
    <w:pPr>
      <w:ind w:leftChars="400" w:left="840"/>
    </w:pPr>
    <w:rPr>
      <w:rFonts w:ascii="Times New Roman" w:eastAsia="宋体" w:hAnsi="Times New Roman" w:cs="Times New Roman"/>
      <w:szCs w:val="24"/>
    </w:rPr>
  </w:style>
  <w:style w:type="paragraph" w:styleId="a7">
    <w:name w:val="Plain Text"/>
    <w:basedOn w:val="a"/>
    <w:uiPriority w:val="99"/>
    <w:qFormat/>
    <w:rPr>
      <w:rFonts w:ascii="宋体" w:hAnsi="Courier New"/>
      <w:szCs w:val="20"/>
    </w:rPr>
  </w:style>
  <w:style w:type="paragraph" w:styleId="a8">
    <w:name w:val="Balloon Text"/>
    <w:basedOn w:val="a"/>
    <w:link w:val="Char0"/>
    <w:uiPriority w:val="99"/>
    <w:semiHidden/>
    <w:unhideWhenUsed/>
    <w:qFormat/>
    <w:rPr>
      <w:sz w:val="18"/>
      <w:szCs w:val="18"/>
    </w:rPr>
  </w:style>
  <w:style w:type="paragraph" w:styleId="a9">
    <w:name w:val="footer"/>
    <w:basedOn w:val="a"/>
    <w:link w:val="Char1"/>
    <w:unhideWhenUsed/>
    <w:qFormat/>
    <w:pPr>
      <w:tabs>
        <w:tab w:val="center" w:pos="4153"/>
        <w:tab w:val="right" w:pos="8306"/>
      </w:tabs>
      <w:snapToGrid w:val="0"/>
      <w:jc w:val="left"/>
    </w:pPr>
    <w:rPr>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rFonts w:ascii="Calibri" w:eastAsia="宋体" w:hAnsi="Calibri" w:cs="Times New Roman"/>
    </w:rPr>
  </w:style>
  <w:style w:type="paragraph" w:styleId="ab">
    <w:name w:val="Subtitle"/>
    <w:basedOn w:val="a"/>
    <w:next w:val="a"/>
    <w:link w:val="Char3"/>
    <w:uiPriority w:val="11"/>
    <w:qFormat/>
    <w:pPr>
      <w:spacing w:before="240" w:after="60" w:line="312" w:lineRule="auto"/>
      <w:jc w:val="center"/>
      <w:outlineLvl w:val="1"/>
    </w:pPr>
    <w:rPr>
      <w:b/>
      <w:bCs/>
      <w:kern w:val="28"/>
      <w:sz w:val="32"/>
      <w:szCs w:val="32"/>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ac">
    <w:name w:val="annotation subject"/>
    <w:basedOn w:val="a6"/>
    <w:next w:val="a6"/>
    <w:link w:val="Char4"/>
    <w:uiPriority w:val="99"/>
    <w:semiHidden/>
    <w:unhideWhenUsed/>
    <w:qFormat/>
    <w:rPr>
      <w:b/>
      <w:bCs/>
    </w:rPr>
  </w:style>
  <w:style w:type="table" w:styleId="a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styleId="af">
    <w:name w:val="Hyperlink"/>
    <w:uiPriority w:val="99"/>
    <w:unhideWhenUsed/>
    <w:qFormat/>
    <w:rPr>
      <w:color w:val="0000FF"/>
      <w:u w:val="single"/>
    </w:rPr>
  </w:style>
  <w:style w:type="character" w:styleId="af0">
    <w:name w:val="annotation reference"/>
    <w:basedOn w:val="a1"/>
    <w:uiPriority w:val="99"/>
    <w:semiHidden/>
    <w:unhideWhenUsed/>
    <w:qFormat/>
    <w:rPr>
      <w:sz w:val="21"/>
      <w:szCs w:val="21"/>
    </w:rPr>
  </w:style>
  <w:style w:type="character" w:customStyle="1" w:styleId="Char3">
    <w:name w:val="副标题 Char"/>
    <w:basedOn w:val="a1"/>
    <w:link w:val="ab"/>
    <w:uiPriority w:val="11"/>
    <w:qFormat/>
    <w:rPr>
      <w:b/>
      <w:bCs/>
      <w:kern w:val="28"/>
      <w:sz w:val="32"/>
      <w:szCs w:val="32"/>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styleId="af1">
    <w:name w:val="List Paragraph"/>
    <w:basedOn w:val="a"/>
    <w:uiPriority w:val="34"/>
    <w:qFormat/>
    <w:pPr>
      <w:ind w:firstLineChars="200" w:firstLine="420"/>
    </w:pPr>
  </w:style>
  <w:style w:type="character" w:customStyle="1" w:styleId="Char0">
    <w:name w:val="批注框文本 Char"/>
    <w:basedOn w:val="a1"/>
    <w:link w:val="a8"/>
    <w:uiPriority w:val="99"/>
    <w:semiHidden/>
    <w:qFormat/>
    <w:rPr>
      <w:sz w:val="18"/>
      <w:szCs w:val="18"/>
    </w:rPr>
  </w:style>
  <w:style w:type="character" w:customStyle="1" w:styleId="Char2">
    <w:name w:val="页眉 Char"/>
    <w:basedOn w:val="a1"/>
    <w:link w:val="aa"/>
    <w:uiPriority w:val="99"/>
    <w:qFormat/>
    <w:rPr>
      <w:sz w:val="18"/>
      <w:szCs w:val="18"/>
    </w:rPr>
  </w:style>
  <w:style w:type="character" w:customStyle="1" w:styleId="Char1">
    <w:name w:val="页脚 Char"/>
    <w:basedOn w:val="a1"/>
    <w:link w:val="a9"/>
    <w:uiPriority w:val="99"/>
    <w:qFormat/>
    <w:rPr>
      <w:sz w:val="18"/>
      <w:szCs w:val="18"/>
    </w:rPr>
  </w:style>
  <w:style w:type="paragraph" w:customStyle="1" w:styleId="af2">
    <w:name w:val="正常"/>
    <w:qFormat/>
    <w:rPr>
      <w:rFonts w:ascii="Times" w:eastAsia="宋体" w:hAnsi="Times" w:cs="Times New Roman"/>
      <w:kern w:val="2"/>
      <w:sz w:val="24"/>
      <w:szCs w:val="24"/>
    </w:rPr>
  </w:style>
  <w:style w:type="paragraph" w:customStyle="1" w:styleId="zw">
    <w:name w:val="zw"/>
    <w:basedOn w:val="a"/>
    <w:qFormat/>
    <w:pPr>
      <w:adjustRightInd w:val="0"/>
      <w:spacing w:line="360" w:lineRule="auto"/>
      <w:ind w:firstLine="482"/>
      <w:textAlignment w:val="baseline"/>
    </w:pPr>
    <w:rPr>
      <w:rFonts w:ascii="Arial Narrow" w:eastAsia="楷体_GB2312" w:hAnsi="Arial Narrow"/>
      <w:kern w:val="0"/>
      <w:sz w:val="24"/>
      <w:szCs w:val="20"/>
    </w:rPr>
  </w:style>
  <w:style w:type="paragraph" w:customStyle="1" w:styleId="af3">
    <w:name w:val="正文样式"/>
    <w:basedOn w:val="a"/>
    <w:qFormat/>
    <w:pPr>
      <w:snapToGrid w:val="0"/>
      <w:spacing w:beforeLines="50" w:afterLines="50" w:line="400" w:lineRule="exact"/>
      <w:ind w:firstLineChars="200" w:firstLine="200"/>
    </w:pPr>
    <w:rPr>
      <w:bCs/>
      <w:spacing w:val="16"/>
      <w:kern w:val="28"/>
      <w:sz w:val="24"/>
    </w:rPr>
  </w:style>
  <w:style w:type="paragraph" w:customStyle="1" w:styleId="ZW0">
    <w:name w:val="ZW"/>
    <w:basedOn w:val="a"/>
    <w:qFormat/>
    <w:pPr>
      <w:adjustRightInd w:val="0"/>
      <w:spacing w:line="440" w:lineRule="atLeast"/>
      <w:ind w:firstLine="601"/>
      <w:textAlignment w:val="baseline"/>
    </w:pPr>
    <w:rPr>
      <w:rFonts w:ascii="Arial Narrow" w:eastAsia="昆仑楷体" w:hAnsi="Times New Roman"/>
      <w:kern w:val="0"/>
      <w:sz w:val="28"/>
      <w:szCs w:val="20"/>
    </w:rPr>
  </w:style>
  <w:style w:type="paragraph" w:customStyle="1" w:styleId="Style10">
    <w:name w:val="_Style 10"/>
    <w:basedOn w:val="a4"/>
    <w:next w:val="a0"/>
    <w:qFormat/>
    <w:pPr>
      <w:ind w:firstLine="420"/>
    </w:pPr>
    <w:rPr>
      <w:rFonts w:ascii="Times New Roman" w:hAnsi="Times New Roman"/>
      <w:szCs w:val="20"/>
    </w:rPr>
  </w:style>
  <w:style w:type="character" w:customStyle="1" w:styleId="Char">
    <w:name w:val="批注文字 Char"/>
    <w:basedOn w:val="a1"/>
    <w:link w:val="a6"/>
    <w:uiPriority w:val="99"/>
    <w:semiHidden/>
    <w:qFormat/>
    <w:rPr>
      <w:rFonts w:asciiTheme="minorHAnsi" w:eastAsiaTheme="minorEastAsia" w:hAnsiTheme="minorHAnsi" w:cstheme="minorBidi"/>
      <w:kern w:val="2"/>
      <w:sz w:val="21"/>
      <w:szCs w:val="22"/>
    </w:rPr>
  </w:style>
  <w:style w:type="character" w:customStyle="1" w:styleId="Char4">
    <w:name w:val="批注主题 Char"/>
    <w:basedOn w:val="Char"/>
    <w:link w:val="ac"/>
    <w:uiPriority w:val="99"/>
    <w:semiHidden/>
    <w:qFormat/>
    <w:rPr>
      <w:rFonts w:asciiTheme="minorHAnsi" w:eastAsiaTheme="minorEastAsia" w:hAnsiTheme="minorHAnsi" w:cstheme="minorBidi"/>
      <w:b/>
      <w:bCs/>
      <w:kern w:val="2"/>
      <w:sz w:val="21"/>
      <w:szCs w:val="22"/>
    </w:rPr>
  </w:style>
  <w:style w:type="paragraph" w:customStyle="1" w:styleId="10">
    <w:name w:val="修订1"/>
    <w:hidden/>
    <w:uiPriority w:val="99"/>
    <w:semiHidden/>
    <w:qFormat/>
    <w:rPr>
      <w:kern w:val="2"/>
      <w:sz w:val="21"/>
      <w:szCs w:val="22"/>
    </w:rPr>
  </w:style>
  <w:style w:type="character" w:customStyle="1" w:styleId="font61">
    <w:name w:val="font61"/>
    <w:basedOn w:val="a1"/>
    <w:qFormat/>
    <w:rPr>
      <w:rFonts w:ascii="Times New Roman" w:hAnsi="Times New Roman" w:cs="Times New Roman" w:hint="default"/>
      <w:color w:val="000000"/>
      <w:sz w:val="24"/>
      <w:szCs w:val="24"/>
      <w:u w:val="none"/>
    </w:rPr>
  </w:style>
  <w:style w:type="character" w:customStyle="1" w:styleId="font71">
    <w:name w:val="font71"/>
    <w:basedOn w:val="a1"/>
    <w:qFormat/>
    <w:rPr>
      <w:rFonts w:ascii="宋体" w:eastAsia="宋体" w:hAnsi="宋体" w:cs="宋体" w:hint="eastAsia"/>
      <w:color w:val="000000"/>
      <w:sz w:val="24"/>
      <w:szCs w:val="24"/>
      <w:u w:val="none"/>
    </w:rPr>
  </w:style>
  <w:style w:type="character" w:customStyle="1" w:styleId="font21">
    <w:name w:val="font21"/>
    <w:basedOn w:val="a1"/>
    <w:qFormat/>
    <w:rPr>
      <w:rFonts w:ascii="宋体" w:eastAsia="宋体" w:hAnsi="宋体" w:cs="宋体" w:hint="eastAsia"/>
      <w:color w:val="000000"/>
      <w:sz w:val="24"/>
      <w:szCs w:val="24"/>
      <w:u w:val="none"/>
    </w:rPr>
  </w:style>
  <w:style w:type="character" w:styleId="af4">
    <w:name w:val="Placeholder Text"/>
    <w:basedOn w:val="a1"/>
    <w:uiPriority w:val="99"/>
    <w:semiHidden/>
    <w:qFormat/>
    <w:rPr>
      <w:color w:val="808080"/>
    </w:rPr>
  </w:style>
  <w:style w:type="paragraph" w:styleId="af5">
    <w:name w:val="Revision"/>
    <w:hidden/>
    <w:uiPriority w:val="99"/>
    <w:semiHidden/>
    <w:rsid w:val="000F0F7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hyperlink" Target="file:///C:\Users\lenovo\Desktop\&#20462;&#25913;&#22238;&#22797;\&#35780;&#20272;&#30003;&#25253;&#34920;&#65288;&#25104;&#26412;&#27861;&#65289;-&#29790;&#29305;&#65288;&#20462;&#25913;&#65289;.xls" TargetMode="External"/><Relationship Id="rId2" Type="http://schemas.openxmlformats.org/officeDocument/2006/relationships/customXml" Target="../customXml/item2.xml"/><Relationship Id="rId16" Type="http://schemas.openxmlformats.org/officeDocument/2006/relationships/hyperlink" Target="file:///C:\Users\lenovo\Desktop\&#20462;&#25913;&#22238;&#22797;\&#35780;&#20272;&#30003;&#25253;&#34920;&#65288;&#25104;&#26412;&#27861;&#65289;-&#29790;&#29305;&#65288;&#20462;&#25913;&#65289;.xl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5" Type="http://schemas.openxmlformats.org/officeDocument/2006/relationships/settings" Target="settings.xml"/><Relationship Id="rId15" Type="http://schemas.openxmlformats.org/officeDocument/2006/relationships/hyperlink" Target="file:///C:\Users\lenovo\Desktop\&#20462;&#25913;&#22238;&#22797;\&#35780;&#20272;&#30003;&#25253;&#34920;&#65288;&#25104;&#26412;&#27861;&#65289;-&#29790;&#29305;&#65288;&#20462;&#25913;&#65289;.xls" TargetMode="Externa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58DDB3-3A11-4004-BBCC-9D536BE6B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2530</Words>
  <Characters>14426</Characters>
  <Application>Microsoft Office Word</Application>
  <DocSecurity>0</DocSecurity>
  <Lines>120</Lines>
  <Paragraphs>33</Paragraphs>
  <ScaleCrop>false</ScaleCrop>
  <Company>Microsoft</Company>
  <LinksUpToDate>false</LinksUpToDate>
  <CharactersWithSpaces>16923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licf@pccpa.cn</cp:lastModifiedBy>
  <cp:revision>112</cp:revision>
  <cp:lastPrinted>2019-12-18T10:06:00Z</cp:lastPrinted>
  <dcterms:created xsi:type="dcterms:W3CDTF">2019-12-20T13:55:00Z</dcterms:created>
  <dcterms:modified xsi:type="dcterms:W3CDTF">2019-12-24T08:06:00Z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